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1677D" w14:textId="77777777" w:rsidR="0032240C" w:rsidRPr="00FA7BA9" w:rsidRDefault="0032240C" w:rsidP="0032240C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bookmarkStart w:id="0" w:name="a3"/>
      <w:r w:rsidRPr="003B62B8">
        <w:rPr>
          <w:rFonts w:ascii="Calibri" w:hAnsi="Calibri"/>
          <w:b/>
          <w:sz w:val="32"/>
          <w:szCs w:val="32"/>
        </w:rPr>
        <w:t>QUEENS COLLEGE</w:t>
      </w:r>
      <w:r w:rsidRPr="00FA7BA9">
        <w:rPr>
          <w:rFonts w:ascii="Calibri" w:hAnsi="Calibri"/>
          <w:sz w:val="20"/>
          <w:szCs w:val="20"/>
        </w:rPr>
        <w:t xml:space="preserve"> </w:t>
      </w:r>
      <w:bookmarkEnd w:id="0"/>
      <w:r w:rsidRPr="00FA7BA9">
        <w:rPr>
          <w:rFonts w:ascii="Calibri" w:hAnsi="Calibri"/>
          <w:sz w:val="20"/>
          <w:szCs w:val="20"/>
        </w:rPr>
        <w:t>OF THE CITY UNIVERSITY OF NEW YORK</w:t>
      </w:r>
    </w:p>
    <w:p w14:paraId="0681677E" w14:textId="034D59C0" w:rsidR="0032240C" w:rsidRPr="00FA7BA9" w:rsidRDefault="000B6BB0" w:rsidP="0032240C">
      <w:pPr>
        <w:rPr>
          <w:rFonts w:ascii="Calibri" w:hAnsi="Calibri"/>
          <w:sz w:val="20"/>
          <w:szCs w:val="20"/>
        </w:rPr>
      </w:pPr>
      <w:bookmarkStart w:id="1" w:name="a4"/>
      <w:r>
        <w:rPr>
          <w:rFonts w:ascii="Calibri" w:hAnsi="Calibri"/>
          <w:sz w:val="20"/>
          <w:szCs w:val="20"/>
        </w:rPr>
        <w:t>65-30 KISSENA BOULEVARD</w:t>
      </w:r>
      <w:r w:rsidR="0032240C" w:rsidRPr="00FA7BA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QUEENS,</w:t>
      </w:r>
      <w:r w:rsidR="0032240C" w:rsidRPr="00FA7BA9">
        <w:rPr>
          <w:rFonts w:ascii="Calibri" w:hAnsi="Calibri"/>
          <w:sz w:val="20"/>
          <w:szCs w:val="20"/>
        </w:rPr>
        <w:t xml:space="preserve"> NY 11367</w:t>
      </w:r>
    </w:p>
    <w:p w14:paraId="0681677F" w14:textId="77777777" w:rsidR="0032240C" w:rsidRPr="00FA7BA9" w:rsidRDefault="0032240C" w:rsidP="0032240C">
      <w:pPr>
        <w:rPr>
          <w:rFonts w:ascii="Calibri" w:hAnsi="Calibri"/>
          <w:sz w:val="20"/>
          <w:szCs w:val="20"/>
        </w:rPr>
      </w:pPr>
      <w:r w:rsidRPr="00FA7BA9">
        <w:rPr>
          <w:rFonts w:ascii="Calibri" w:hAnsi="Calibri"/>
          <w:sz w:val="20"/>
          <w:szCs w:val="20"/>
        </w:rPr>
        <w:t>OFFICE OF THE PROVOST</w:t>
      </w:r>
    </w:p>
    <w:p w14:paraId="06816780" w14:textId="377B9C0D" w:rsidR="0032240C" w:rsidRPr="00FA7BA9" w:rsidRDefault="0032240C" w:rsidP="0032240C">
      <w:pPr>
        <w:rPr>
          <w:rFonts w:ascii="Calibri" w:hAnsi="Calibri"/>
          <w:sz w:val="20"/>
          <w:szCs w:val="20"/>
        </w:rPr>
      </w:pPr>
      <w:r w:rsidRPr="00FA7BA9">
        <w:rPr>
          <w:rFonts w:ascii="Calibri" w:hAnsi="Calibri"/>
          <w:sz w:val="20"/>
          <w:szCs w:val="20"/>
        </w:rPr>
        <w:t>PHONE: 718 997</w:t>
      </w:r>
      <w:r w:rsidR="000B6BB0">
        <w:rPr>
          <w:rFonts w:ascii="Calibri" w:hAnsi="Calibri"/>
          <w:sz w:val="20"/>
          <w:szCs w:val="20"/>
        </w:rPr>
        <w:t>-</w:t>
      </w:r>
      <w:r w:rsidRPr="00FA7BA9">
        <w:rPr>
          <w:rFonts w:ascii="Calibri" w:hAnsi="Calibri"/>
          <w:sz w:val="20"/>
          <w:szCs w:val="20"/>
        </w:rPr>
        <w:t xml:space="preserve"> 5900; FAX: 718 997</w:t>
      </w:r>
      <w:r w:rsidR="000B6BB0">
        <w:rPr>
          <w:rFonts w:ascii="Calibri" w:hAnsi="Calibri"/>
          <w:sz w:val="20"/>
          <w:szCs w:val="20"/>
        </w:rPr>
        <w:t>-</w:t>
      </w:r>
      <w:r w:rsidRPr="00FA7BA9">
        <w:rPr>
          <w:rFonts w:ascii="Calibri" w:hAnsi="Calibri"/>
          <w:sz w:val="20"/>
          <w:szCs w:val="20"/>
        </w:rPr>
        <w:t xml:space="preserve"> 5879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646"/>
      </w:tblGrid>
      <w:tr w:rsidR="00FA7BA9" w:rsidRPr="00C55195" w14:paraId="06816783" w14:textId="77777777" w:rsidTr="00B20392">
        <w:trPr>
          <w:cantSplit/>
          <w:trHeight w:val="453"/>
        </w:trPr>
        <w:tc>
          <w:tcPr>
            <w:tcW w:w="1152" w:type="dxa"/>
            <w:vAlign w:val="center"/>
          </w:tcPr>
          <w:p w14:paraId="06816781" w14:textId="77777777" w:rsidR="00FA7BA9" w:rsidRPr="000B1445" w:rsidRDefault="00FA7BA9" w:rsidP="009632CA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>To:</w:t>
            </w:r>
          </w:p>
        </w:tc>
        <w:tc>
          <w:tcPr>
            <w:tcW w:w="9792" w:type="dxa"/>
            <w:vAlign w:val="center"/>
          </w:tcPr>
          <w:p w14:paraId="06816782" w14:textId="6D166436" w:rsidR="00FA7BA9" w:rsidRPr="000B1445" w:rsidRDefault="00FA7BA9" w:rsidP="009632CA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>Dea</w:t>
            </w:r>
            <w:r w:rsidR="00B82683" w:rsidRPr="000B1445">
              <w:rPr>
                <w:sz w:val="20"/>
                <w:szCs w:val="20"/>
              </w:rPr>
              <w:t>ns, Department</w:t>
            </w:r>
            <w:r w:rsidR="007C6D13" w:rsidRPr="000B1445">
              <w:rPr>
                <w:sz w:val="20"/>
                <w:szCs w:val="20"/>
              </w:rPr>
              <w:t>al</w:t>
            </w:r>
            <w:r w:rsidR="00B82683" w:rsidRPr="000B1445">
              <w:rPr>
                <w:sz w:val="20"/>
                <w:szCs w:val="20"/>
              </w:rPr>
              <w:t xml:space="preserve"> Chairpersons,</w:t>
            </w:r>
            <w:r w:rsidR="007C6D13" w:rsidRPr="000B1445">
              <w:rPr>
                <w:sz w:val="20"/>
                <w:szCs w:val="20"/>
              </w:rPr>
              <w:t xml:space="preserve"> Divisional and Departmental </w:t>
            </w:r>
            <w:r w:rsidRPr="000B1445">
              <w:rPr>
                <w:sz w:val="20"/>
                <w:szCs w:val="20"/>
              </w:rPr>
              <w:t>Secretaries</w:t>
            </w:r>
          </w:p>
        </w:tc>
      </w:tr>
      <w:tr w:rsidR="00FA7BA9" w:rsidRPr="00C55195" w14:paraId="06816786" w14:textId="77777777" w:rsidTr="00B20392">
        <w:trPr>
          <w:cantSplit/>
          <w:trHeight w:val="453"/>
        </w:trPr>
        <w:tc>
          <w:tcPr>
            <w:tcW w:w="1152" w:type="dxa"/>
            <w:vAlign w:val="center"/>
          </w:tcPr>
          <w:p w14:paraId="06816784" w14:textId="77777777" w:rsidR="00FA7BA9" w:rsidRPr="000B1445" w:rsidRDefault="00FA7BA9" w:rsidP="009632CA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>From:</w:t>
            </w:r>
          </w:p>
        </w:tc>
        <w:tc>
          <w:tcPr>
            <w:tcW w:w="9792" w:type="dxa"/>
            <w:vAlign w:val="center"/>
          </w:tcPr>
          <w:p w14:paraId="06816785" w14:textId="1CCF74FC" w:rsidR="00FA7BA9" w:rsidRPr="000B1445" w:rsidRDefault="00B82683" w:rsidP="006E419F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 xml:space="preserve">Elizabeth Hendrey, </w:t>
            </w:r>
            <w:r w:rsidR="006E419F">
              <w:rPr>
                <w:sz w:val="20"/>
                <w:szCs w:val="20"/>
              </w:rPr>
              <w:t>P</w:t>
            </w:r>
            <w:r w:rsidRPr="000B1445">
              <w:rPr>
                <w:sz w:val="20"/>
                <w:szCs w:val="20"/>
              </w:rPr>
              <w:t>rovost</w:t>
            </w:r>
            <w:r w:rsidR="00A85AC7" w:rsidRPr="000B1445">
              <w:rPr>
                <w:sz w:val="20"/>
                <w:szCs w:val="20"/>
              </w:rPr>
              <w:t xml:space="preserve"> and Vice President for Academic Affairs</w:t>
            </w:r>
          </w:p>
        </w:tc>
      </w:tr>
      <w:tr w:rsidR="00FA7BA9" w:rsidRPr="00C55195" w14:paraId="06816789" w14:textId="77777777" w:rsidTr="00B20392">
        <w:trPr>
          <w:cantSplit/>
          <w:trHeight w:val="453"/>
        </w:trPr>
        <w:tc>
          <w:tcPr>
            <w:tcW w:w="1152" w:type="dxa"/>
            <w:vAlign w:val="center"/>
          </w:tcPr>
          <w:p w14:paraId="06816787" w14:textId="77777777" w:rsidR="00FA7BA9" w:rsidRPr="00942BDA" w:rsidRDefault="00FA7BA9" w:rsidP="009632CA">
            <w:pPr>
              <w:widowControl w:val="0"/>
              <w:rPr>
                <w:sz w:val="20"/>
                <w:szCs w:val="20"/>
              </w:rPr>
            </w:pPr>
            <w:r w:rsidRPr="00942BDA">
              <w:rPr>
                <w:sz w:val="20"/>
                <w:szCs w:val="20"/>
              </w:rPr>
              <w:t>Date:</w:t>
            </w:r>
          </w:p>
        </w:tc>
        <w:tc>
          <w:tcPr>
            <w:tcW w:w="9792" w:type="dxa"/>
            <w:vAlign w:val="center"/>
          </w:tcPr>
          <w:p w14:paraId="06816788" w14:textId="2045AA14" w:rsidR="00FA7BA9" w:rsidRPr="00E548F3" w:rsidRDefault="00100877" w:rsidP="009632CA">
            <w:pPr>
              <w:widowControl w:val="0"/>
              <w:rPr>
                <w:sz w:val="20"/>
                <w:szCs w:val="20"/>
                <w:highlight w:val="yellow"/>
              </w:rPr>
            </w:pPr>
            <w:r w:rsidRPr="00100877">
              <w:rPr>
                <w:sz w:val="20"/>
                <w:szCs w:val="20"/>
              </w:rPr>
              <w:t>July 8, 2020</w:t>
            </w:r>
          </w:p>
        </w:tc>
      </w:tr>
      <w:tr w:rsidR="00FA7BA9" w:rsidRPr="00C55195" w14:paraId="0681678C" w14:textId="77777777" w:rsidTr="00B20392">
        <w:trPr>
          <w:cantSplit/>
          <w:trHeight w:val="453"/>
        </w:trPr>
        <w:tc>
          <w:tcPr>
            <w:tcW w:w="1152" w:type="dxa"/>
            <w:vAlign w:val="center"/>
          </w:tcPr>
          <w:p w14:paraId="0681678A" w14:textId="77777777" w:rsidR="00FA7BA9" w:rsidRPr="000B1445" w:rsidRDefault="00FA7BA9" w:rsidP="009632CA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>Re:</w:t>
            </w:r>
          </w:p>
        </w:tc>
        <w:tc>
          <w:tcPr>
            <w:tcW w:w="9792" w:type="dxa"/>
            <w:vAlign w:val="center"/>
          </w:tcPr>
          <w:p w14:paraId="0681678B" w14:textId="7103C9EB" w:rsidR="00FA7BA9" w:rsidRPr="001A0850" w:rsidRDefault="001A0850" w:rsidP="009632C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Promotion Schedule for </w:t>
            </w:r>
            <w:r w:rsidR="007C6D13" w:rsidRPr="001A0850">
              <w:rPr>
                <w:b/>
                <w:bCs/>
                <w:sz w:val="20"/>
                <w:szCs w:val="20"/>
              </w:rPr>
              <w:t xml:space="preserve">Spring </w:t>
            </w:r>
            <w:r w:rsidR="00E548F3">
              <w:rPr>
                <w:b/>
                <w:bCs/>
                <w:sz w:val="20"/>
                <w:szCs w:val="20"/>
              </w:rPr>
              <w:t>202</w:t>
            </w:r>
            <w:r w:rsidR="00AF448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A7BA9" w:rsidRPr="00C55195" w14:paraId="06816790" w14:textId="77777777" w:rsidTr="001D3977">
        <w:trPr>
          <w:cantSplit/>
          <w:trHeight w:val="512"/>
        </w:trPr>
        <w:tc>
          <w:tcPr>
            <w:tcW w:w="1152" w:type="dxa"/>
            <w:vAlign w:val="center"/>
          </w:tcPr>
          <w:p w14:paraId="0681678D" w14:textId="77777777" w:rsidR="00FA7BA9" w:rsidRPr="000B1445" w:rsidRDefault="00FA7BA9" w:rsidP="009632CA">
            <w:pPr>
              <w:widowControl w:val="0"/>
              <w:rPr>
                <w:sz w:val="20"/>
                <w:szCs w:val="20"/>
              </w:rPr>
            </w:pPr>
            <w:r w:rsidRPr="000B1445">
              <w:rPr>
                <w:sz w:val="20"/>
                <w:szCs w:val="20"/>
              </w:rPr>
              <w:t>C:</w:t>
            </w:r>
          </w:p>
        </w:tc>
        <w:tc>
          <w:tcPr>
            <w:tcW w:w="9792" w:type="dxa"/>
            <w:vAlign w:val="center"/>
          </w:tcPr>
          <w:p w14:paraId="461AE32B" w14:textId="77777777" w:rsidR="00E65412" w:rsidRDefault="00E65412" w:rsidP="00E65412">
            <w:pPr>
              <w:widowControl w:val="0"/>
              <w:rPr>
                <w:sz w:val="20"/>
                <w:szCs w:val="20"/>
              </w:rPr>
            </w:pPr>
          </w:p>
          <w:p w14:paraId="0681678E" w14:textId="44C3F3E5" w:rsidR="00FA7BA9" w:rsidRPr="000B1445" w:rsidRDefault="00AF448E" w:rsidP="00E654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H. Wu,</w:t>
            </w:r>
            <w:r w:rsidR="00E548F3">
              <w:rPr>
                <w:sz w:val="20"/>
                <w:szCs w:val="20"/>
              </w:rPr>
              <w:t xml:space="preserve"> </w:t>
            </w:r>
            <w:r w:rsidR="00A24FC2" w:rsidRPr="000B1445">
              <w:rPr>
                <w:sz w:val="20"/>
                <w:szCs w:val="20"/>
              </w:rPr>
              <w:t>President</w:t>
            </w:r>
          </w:p>
          <w:p w14:paraId="0681678F" w14:textId="75DD41E0" w:rsidR="00FA7BA9" w:rsidRPr="000B1445" w:rsidRDefault="00FA7BA9" w:rsidP="00685A3D">
            <w:pPr>
              <w:widowControl w:val="0"/>
              <w:tabs>
                <w:tab w:val="left" w:pos="1310"/>
                <w:tab w:val="left" w:pos="1814"/>
                <w:tab w:val="left" w:pos="6451"/>
              </w:tabs>
              <w:spacing w:line="215" w:lineRule="auto"/>
              <w:ind w:right="-144"/>
              <w:rPr>
                <w:sz w:val="20"/>
                <w:szCs w:val="20"/>
              </w:rPr>
            </w:pPr>
          </w:p>
        </w:tc>
      </w:tr>
    </w:tbl>
    <w:p w14:paraId="06816791" w14:textId="77777777" w:rsidR="00B20392" w:rsidRPr="00B20392" w:rsidRDefault="00B20392" w:rsidP="00010109">
      <w:pPr>
        <w:tabs>
          <w:tab w:val="left" w:pos="1310"/>
          <w:tab w:val="left" w:pos="1713"/>
          <w:tab w:val="left" w:pos="6451"/>
        </w:tabs>
        <w:rPr>
          <w:rFonts w:ascii="Calibri" w:hAnsi="Calibri"/>
          <w:b/>
        </w:rPr>
      </w:pPr>
    </w:p>
    <w:p w14:paraId="06816792" w14:textId="4D48F68E" w:rsidR="00010109" w:rsidRPr="00E548F3" w:rsidRDefault="002656A5" w:rsidP="00197274">
      <w:pPr>
        <w:tabs>
          <w:tab w:val="left" w:pos="1310"/>
          <w:tab w:val="left" w:pos="1713"/>
          <w:tab w:val="left" w:pos="6451"/>
        </w:tabs>
        <w:spacing w:after="120"/>
        <w:rPr>
          <w:sz w:val="18"/>
          <w:szCs w:val="18"/>
        </w:rPr>
      </w:pPr>
      <w:r w:rsidRPr="005E4DB2">
        <w:rPr>
          <w:b/>
          <w:sz w:val="18"/>
          <w:szCs w:val="18"/>
        </w:rPr>
        <w:t>P</w:t>
      </w:r>
      <w:r w:rsidR="00010109" w:rsidRPr="005E4DB2">
        <w:rPr>
          <w:b/>
          <w:sz w:val="18"/>
          <w:szCs w:val="18"/>
        </w:rPr>
        <w:t xml:space="preserve">romotions approved during this cycle </w:t>
      </w:r>
      <w:r w:rsidR="00361E13" w:rsidRPr="005E4DB2">
        <w:rPr>
          <w:b/>
          <w:sz w:val="18"/>
          <w:szCs w:val="18"/>
        </w:rPr>
        <w:t>will be effective</w:t>
      </w:r>
      <w:r w:rsidR="00361E13" w:rsidRPr="005E4DB2">
        <w:rPr>
          <w:sz w:val="18"/>
          <w:szCs w:val="18"/>
        </w:rPr>
        <w:t xml:space="preserve"> </w:t>
      </w:r>
      <w:r w:rsidR="00E548F3" w:rsidRPr="005E4DB2">
        <w:rPr>
          <w:b/>
          <w:sz w:val="18"/>
          <w:szCs w:val="18"/>
          <w:u w:val="single"/>
        </w:rPr>
        <w:t>Wednesday, August 2</w:t>
      </w:r>
      <w:r w:rsidR="00FC1441" w:rsidRPr="005E4DB2">
        <w:rPr>
          <w:b/>
          <w:sz w:val="18"/>
          <w:szCs w:val="18"/>
          <w:u w:val="single"/>
        </w:rPr>
        <w:t>5</w:t>
      </w:r>
      <w:r w:rsidR="00E548F3" w:rsidRPr="005E4DB2">
        <w:rPr>
          <w:b/>
          <w:sz w:val="18"/>
          <w:szCs w:val="18"/>
          <w:u w:val="single"/>
        </w:rPr>
        <w:t>, 202</w:t>
      </w:r>
      <w:r w:rsidR="00AF448E" w:rsidRPr="005E4DB2">
        <w:rPr>
          <w:b/>
          <w:sz w:val="18"/>
          <w:szCs w:val="18"/>
          <w:u w:val="single"/>
        </w:rPr>
        <w:t>1</w:t>
      </w:r>
      <w:r w:rsidR="00E548F3" w:rsidRPr="005E4DB2">
        <w:rPr>
          <w:b/>
          <w:sz w:val="18"/>
          <w:szCs w:val="18"/>
          <w:u w:val="single"/>
        </w:rPr>
        <w:t>.</w:t>
      </w:r>
    </w:p>
    <w:p w14:paraId="75985AA3" w14:textId="10BD4CED" w:rsidR="00197274" w:rsidRPr="00AF0E7A" w:rsidRDefault="00197274" w:rsidP="00197274">
      <w:pPr>
        <w:spacing w:after="120"/>
        <w:rPr>
          <w:b/>
          <w:sz w:val="21"/>
          <w:szCs w:val="21"/>
        </w:rPr>
      </w:pPr>
      <w:r w:rsidRPr="00AF0E7A">
        <w:rPr>
          <w:sz w:val="18"/>
          <w:szCs w:val="18"/>
        </w:rPr>
        <w:t>Departments with full-tim</w:t>
      </w:r>
      <w:r w:rsidR="008C74AC">
        <w:rPr>
          <w:sz w:val="18"/>
          <w:szCs w:val="18"/>
        </w:rPr>
        <w:t>e faculty who are eligible for P</w:t>
      </w:r>
      <w:r w:rsidRPr="00AF0E7A">
        <w:rPr>
          <w:sz w:val="18"/>
          <w:szCs w:val="18"/>
        </w:rPr>
        <w:t xml:space="preserve">romotion to be effective as referenced above: Advise all candidates to update their curriculum vitae to incorporate all significant scholarly achievements. Recommendations for </w:t>
      </w:r>
      <w:r w:rsidR="002E607B">
        <w:rPr>
          <w:sz w:val="18"/>
          <w:szCs w:val="18"/>
        </w:rPr>
        <w:t>P</w:t>
      </w:r>
      <w:r w:rsidRPr="00AF0E7A">
        <w:rPr>
          <w:sz w:val="18"/>
          <w:szCs w:val="18"/>
        </w:rPr>
        <w:t>romotion will be reviewed by the Departmental Personnel and Budget (P&amp;B) Committee, the Divisional Advisory Committee, the Sub-committe</w:t>
      </w:r>
      <w:r w:rsidR="002E607B">
        <w:rPr>
          <w:sz w:val="18"/>
          <w:szCs w:val="18"/>
        </w:rPr>
        <w:t xml:space="preserve">e on Tenure, CCE, and Promotion </w:t>
      </w:r>
      <w:r w:rsidRPr="00AF0E7A">
        <w:rPr>
          <w:sz w:val="18"/>
          <w:szCs w:val="18"/>
        </w:rPr>
        <w:t>(the “Co</w:t>
      </w:r>
      <w:r w:rsidR="00961010">
        <w:rPr>
          <w:sz w:val="18"/>
          <w:szCs w:val="18"/>
        </w:rPr>
        <w:t xml:space="preserve">mmittee of Seven”), the College-wide </w:t>
      </w:r>
      <w:r w:rsidRPr="00AF0E7A">
        <w:rPr>
          <w:sz w:val="18"/>
          <w:szCs w:val="18"/>
        </w:rPr>
        <w:t xml:space="preserve">P&amp;B and the President.  </w:t>
      </w:r>
    </w:p>
    <w:p w14:paraId="06816794" w14:textId="4265769C" w:rsidR="00CA4C30" w:rsidRPr="00EC666A" w:rsidRDefault="003553B6" w:rsidP="00966F5A">
      <w:pPr>
        <w:spacing w:after="120"/>
        <w:rPr>
          <w:b/>
          <w:sz w:val="18"/>
          <w:szCs w:val="18"/>
        </w:rPr>
      </w:pPr>
      <w:r w:rsidRPr="00EC666A">
        <w:rPr>
          <w:b/>
          <w:sz w:val="18"/>
          <w:szCs w:val="18"/>
        </w:rPr>
        <w:t xml:space="preserve">The </w:t>
      </w:r>
      <w:r w:rsidR="002E607B">
        <w:rPr>
          <w:b/>
          <w:sz w:val="18"/>
          <w:szCs w:val="18"/>
        </w:rPr>
        <w:t>review schedule for the Spring is as follows</w:t>
      </w:r>
      <w:r w:rsidR="004159F3" w:rsidRPr="00EC666A">
        <w:rPr>
          <w:b/>
          <w:sz w:val="18"/>
          <w:szCs w:val="18"/>
        </w:rPr>
        <w:t>:</w:t>
      </w:r>
    </w:p>
    <w:p w14:paraId="06816795" w14:textId="731623BC" w:rsidR="00CA4C30" w:rsidRPr="00B82F9B" w:rsidRDefault="00B63533" w:rsidP="00966F5A">
      <w:pPr>
        <w:tabs>
          <w:tab w:val="left" w:pos="1080"/>
          <w:tab w:val="left" w:pos="1310"/>
          <w:tab w:val="left" w:pos="1612"/>
          <w:tab w:val="left" w:pos="6451"/>
        </w:tabs>
        <w:spacing w:line="216" w:lineRule="auto"/>
        <w:rPr>
          <w:b/>
          <w:sz w:val="18"/>
          <w:szCs w:val="18"/>
        </w:rPr>
      </w:pPr>
      <w:r w:rsidRPr="00B82F9B">
        <w:rPr>
          <w:b/>
          <w:bCs/>
          <w:sz w:val="18"/>
          <w:szCs w:val="18"/>
        </w:rPr>
        <w:t xml:space="preserve">By </w:t>
      </w:r>
      <w:r w:rsidR="00A24FC2" w:rsidRPr="00B82F9B">
        <w:rPr>
          <w:b/>
          <w:bCs/>
          <w:sz w:val="18"/>
          <w:szCs w:val="18"/>
        </w:rPr>
        <w:t xml:space="preserve">Friday, </w:t>
      </w:r>
      <w:r w:rsidR="00010109" w:rsidRPr="00B82F9B">
        <w:rPr>
          <w:b/>
          <w:bCs/>
          <w:sz w:val="18"/>
          <w:szCs w:val="18"/>
        </w:rPr>
        <w:t>Feb</w:t>
      </w:r>
      <w:r w:rsidR="00B20392" w:rsidRPr="00B82F9B">
        <w:rPr>
          <w:b/>
          <w:bCs/>
          <w:sz w:val="18"/>
          <w:szCs w:val="18"/>
        </w:rPr>
        <w:t>ruary</w:t>
      </w:r>
      <w:r w:rsidR="00E548F3">
        <w:rPr>
          <w:b/>
          <w:bCs/>
          <w:sz w:val="18"/>
          <w:szCs w:val="18"/>
        </w:rPr>
        <w:t xml:space="preserve"> 1</w:t>
      </w:r>
      <w:r w:rsidR="00AF448E">
        <w:rPr>
          <w:b/>
          <w:bCs/>
          <w:sz w:val="18"/>
          <w:szCs w:val="18"/>
        </w:rPr>
        <w:t>2</w:t>
      </w:r>
      <w:r w:rsidR="00E548F3">
        <w:rPr>
          <w:b/>
          <w:bCs/>
          <w:sz w:val="18"/>
          <w:szCs w:val="18"/>
        </w:rPr>
        <w:t>, 202</w:t>
      </w:r>
      <w:r w:rsidR="00AF448E">
        <w:rPr>
          <w:b/>
          <w:bCs/>
          <w:sz w:val="18"/>
          <w:szCs w:val="18"/>
        </w:rPr>
        <w:t>1</w:t>
      </w:r>
      <w:r w:rsidR="005A2DA8" w:rsidRPr="00B82F9B">
        <w:rPr>
          <w:b/>
          <w:sz w:val="18"/>
          <w:szCs w:val="18"/>
        </w:rPr>
        <w:t>---</w:t>
      </w:r>
      <w:r w:rsidR="00CA4C30" w:rsidRPr="00B82F9B">
        <w:rPr>
          <w:sz w:val="18"/>
          <w:szCs w:val="18"/>
        </w:rPr>
        <w:t>Department</w:t>
      </w:r>
      <w:r w:rsidR="00CC6C81" w:rsidRPr="00B82F9B">
        <w:rPr>
          <w:sz w:val="18"/>
          <w:szCs w:val="18"/>
        </w:rPr>
        <w:t xml:space="preserve">al </w:t>
      </w:r>
      <w:r w:rsidR="00A1102E" w:rsidRPr="00B82F9B">
        <w:rPr>
          <w:sz w:val="18"/>
          <w:szCs w:val="18"/>
        </w:rPr>
        <w:t>P&amp;B</w:t>
      </w:r>
      <w:r w:rsidR="00CA4C30" w:rsidRPr="00B82F9B">
        <w:rPr>
          <w:sz w:val="18"/>
          <w:szCs w:val="18"/>
        </w:rPr>
        <w:t xml:space="preserve"> Committees will have:</w:t>
      </w:r>
    </w:p>
    <w:p w14:paraId="06816796" w14:textId="19531038" w:rsidR="00CA4C30" w:rsidRPr="00B82F9B" w:rsidRDefault="00524B58" w:rsidP="00B82F9B">
      <w:pPr>
        <w:pStyle w:val="ListParagraph"/>
        <w:numPr>
          <w:ilvl w:val="0"/>
          <w:numId w:val="2"/>
        </w:numPr>
        <w:tabs>
          <w:tab w:val="left" w:pos="1310"/>
          <w:tab w:val="left" w:pos="1612"/>
          <w:tab w:val="left" w:pos="1800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B82F9B">
        <w:rPr>
          <w:sz w:val="18"/>
          <w:szCs w:val="18"/>
        </w:rPr>
        <w:t>R</w:t>
      </w:r>
      <w:r w:rsidR="00CA4C30" w:rsidRPr="00B82F9B">
        <w:rPr>
          <w:sz w:val="18"/>
          <w:szCs w:val="18"/>
        </w:rPr>
        <w:t>eviewed the credentials of all pers</w:t>
      </w:r>
      <w:r w:rsidRPr="00B82F9B">
        <w:rPr>
          <w:sz w:val="18"/>
          <w:szCs w:val="18"/>
        </w:rPr>
        <w:t xml:space="preserve">ons eligible for </w:t>
      </w:r>
      <w:r w:rsidR="008C74AC">
        <w:rPr>
          <w:sz w:val="18"/>
          <w:szCs w:val="18"/>
        </w:rPr>
        <w:t>P</w:t>
      </w:r>
      <w:r w:rsidR="00183E87" w:rsidRPr="00B82F9B">
        <w:rPr>
          <w:sz w:val="18"/>
          <w:szCs w:val="18"/>
        </w:rPr>
        <w:t>romotion</w:t>
      </w:r>
      <w:r w:rsidR="005A2DA8" w:rsidRPr="00B82F9B">
        <w:rPr>
          <w:sz w:val="18"/>
          <w:szCs w:val="18"/>
        </w:rPr>
        <w:t xml:space="preserve"> and informed </w:t>
      </w:r>
      <w:r w:rsidR="00B63533" w:rsidRPr="00B82F9B">
        <w:rPr>
          <w:sz w:val="18"/>
          <w:szCs w:val="18"/>
        </w:rPr>
        <w:t xml:space="preserve">the </w:t>
      </w:r>
      <w:r w:rsidR="00197A8B" w:rsidRPr="00B82F9B">
        <w:rPr>
          <w:sz w:val="18"/>
          <w:szCs w:val="18"/>
        </w:rPr>
        <w:t>candidates</w:t>
      </w:r>
      <w:r w:rsidR="00B63533" w:rsidRPr="00B82F9B">
        <w:rPr>
          <w:sz w:val="18"/>
          <w:szCs w:val="18"/>
        </w:rPr>
        <w:t xml:space="preserve"> and the </w:t>
      </w:r>
      <w:r w:rsidR="0029326F">
        <w:rPr>
          <w:sz w:val="18"/>
          <w:szCs w:val="18"/>
        </w:rPr>
        <w:t xml:space="preserve">respective </w:t>
      </w:r>
      <w:r w:rsidR="00197A8B" w:rsidRPr="00B82F9B">
        <w:rPr>
          <w:sz w:val="18"/>
          <w:szCs w:val="18"/>
        </w:rPr>
        <w:t xml:space="preserve">divisional dean </w:t>
      </w:r>
      <w:r w:rsidR="00B63533" w:rsidRPr="00B82F9B">
        <w:rPr>
          <w:sz w:val="18"/>
          <w:szCs w:val="18"/>
        </w:rPr>
        <w:t>of their recommendations.</w:t>
      </w:r>
    </w:p>
    <w:p w14:paraId="4A95D7D1" w14:textId="3EA173A9" w:rsidR="00197274" w:rsidRDefault="00B82F9B" w:rsidP="00B82F9B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>
        <w:rPr>
          <w:sz w:val="18"/>
          <w:szCs w:val="18"/>
        </w:rPr>
        <w:t xml:space="preserve">For those candidates recommended for </w:t>
      </w:r>
      <w:r w:rsidR="008C74AC">
        <w:rPr>
          <w:sz w:val="18"/>
          <w:szCs w:val="18"/>
        </w:rPr>
        <w:t>P</w:t>
      </w:r>
      <w:r>
        <w:rPr>
          <w:sz w:val="18"/>
          <w:szCs w:val="18"/>
        </w:rPr>
        <w:t>romotion - s</w:t>
      </w:r>
      <w:r w:rsidR="00A74007" w:rsidRPr="00B82F9B">
        <w:rPr>
          <w:sz w:val="18"/>
          <w:szCs w:val="18"/>
        </w:rPr>
        <w:t>ent their divisional dean completed versions of the Cover Page and Departmental Report (Formerly “Form A”) and the Candidate’s Curriculum Vitae and Personal Statement (Formerly “Form</w:t>
      </w:r>
      <w:r w:rsidR="003B62B8">
        <w:rPr>
          <w:sz w:val="18"/>
          <w:szCs w:val="18"/>
        </w:rPr>
        <w:t xml:space="preserve"> B”). “Completed Versions” mean</w:t>
      </w:r>
      <w:r w:rsidR="00A74007" w:rsidRPr="00B82F9B">
        <w:rPr>
          <w:sz w:val="18"/>
          <w:szCs w:val="18"/>
        </w:rPr>
        <w:t>: one printed copy of these forms, including the cover page, candidate’s curriculum vitae, personal statement; workload data; Departmental P&amp;B report; chair’s report; information on external reviewers; and external reviewers’ letters plus electronic transmission of the above plus, digital version of as much material from the candidate’s box as possible.  Links may also be pro</w:t>
      </w:r>
      <w:r>
        <w:rPr>
          <w:sz w:val="18"/>
          <w:szCs w:val="18"/>
        </w:rPr>
        <w:t>vided to the candidates’</w:t>
      </w:r>
      <w:r w:rsidR="00A74007" w:rsidRPr="00B82F9B">
        <w:rPr>
          <w:sz w:val="18"/>
          <w:szCs w:val="18"/>
        </w:rPr>
        <w:t xml:space="preserve"> web site</w:t>
      </w:r>
      <w:r>
        <w:rPr>
          <w:sz w:val="18"/>
          <w:szCs w:val="18"/>
        </w:rPr>
        <w:t>s</w:t>
      </w:r>
      <w:r w:rsidR="00A74007" w:rsidRPr="00B82F9B">
        <w:rPr>
          <w:sz w:val="18"/>
          <w:szCs w:val="18"/>
        </w:rPr>
        <w:t xml:space="preserve"> which contain</w:t>
      </w:r>
      <w:r>
        <w:rPr>
          <w:sz w:val="18"/>
          <w:szCs w:val="18"/>
        </w:rPr>
        <w:t xml:space="preserve"> </w:t>
      </w:r>
      <w:r w:rsidR="00A74007" w:rsidRPr="00B82F9B">
        <w:rPr>
          <w:sz w:val="18"/>
          <w:szCs w:val="18"/>
        </w:rPr>
        <w:t>supporting materials.</w:t>
      </w:r>
    </w:p>
    <w:p w14:paraId="15C4300A" w14:textId="4DC10877" w:rsidR="003A40FB" w:rsidRPr="00B82F9B" w:rsidRDefault="003A40FB" w:rsidP="00B82F9B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>
        <w:rPr>
          <w:sz w:val="18"/>
          <w:szCs w:val="18"/>
        </w:rPr>
        <w:t xml:space="preserve">For those </w:t>
      </w:r>
      <w:r w:rsidR="008C74AC">
        <w:rPr>
          <w:sz w:val="18"/>
          <w:szCs w:val="18"/>
        </w:rPr>
        <w:t>candidates not recommended for P</w:t>
      </w:r>
      <w:r>
        <w:rPr>
          <w:sz w:val="18"/>
          <w:szCs w:val="18"/>
        </w:rPr>
        <w:t xml:space="preserve">romotion – inform them of the decision of the departmental P&amp;B and initiate the process of appeal </w:t>
      </w:r>
      <w:r w:rsidR="00480D58">
        <w:rPr>
          <w:sz w:val="18"/>
          <w:szCs w:val="18"/>
        </w:rPr>
        <w:t xml:space="preserve">or for </w:t>
      </w:r>
      <w:r w:rsidR="003B62B8">
        <w:rPr>
          <w:sz w:val="18"/>
          <w:szCs w:val="18"/>
        </w:rPr>
        <w:t>consideration of</w:t>
      </w:r>
      <w:r>
        <w:rPr>
          <w:sz w:val="18"/>
          <w:szCs w:val="18"/>
        </w:rPr>
        <w:t xml:space="preserve"> </w:t>
      </w:r>
      <w:r w:rsidR="008C74AC">
        <w:rPr>
          <w:sz w:val="18"/>
          <w:szCs w:val="18"/>
        </w:rPr>
        <w:t>P</w:t>
      </w:r>
      <w:r>
        <w:rPr>
          <w:sz w:val="18"/>
          <w:szCs w:val="18"/>
        </w:rPr>
        <w:t>romotion without the department’s affirmative recommendation (WDAR)(Full Professor only)</w:t>
      </w:r>
      <w:r w:rsidR="00F305B8">
        <w:rPr>
          <w:sz w:val="18"/>
          <w:szCs w:val="18"/>
        </w:rPr>
        <w:t>.</w:t>
      </w:r>
    </w:p>
    <w:p w14:paraId="6B023331" w14:textId="77777777" w:rsidR="00A74007" w:rsidRDefault="00A74007" w:rsidP="00B20392">
      <w:p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rPr>
          <w:rFonts w:ascii="Calibri" w:hAnsi="Calibri"/>
          <w:sz w:val="21"/>
          <w:szCs w:val="21"/>
        </w:rPr>
      </w:pPr>
    </w:p>
    <w:p w14:paraId="06816797" w14:textId="23A8F69D" w:rsidR="00CA4C30" w:rsidRPr="00E15B08" w:rsidRDefault="00AA5A0D" w:rsidP="00B20392">
      <w:p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rPr>
          <w:sz w:val="18"/>
          <w:szCs w:val="18"/>
        </w:rPr>
      </w:pPr>
      <w:r w:rsidRPr="00EC666A">
        <w:rPr>
          <w:sz w:val="18"/>
          <w:szCs w:val="18"/>
        </w:rPr>
        <w:t xml:space="preserve">The </w:t>
      </w:r>
      <w:r w:rsidR="007120F0">
        <w:rPr>
          <w:sz w:val="18"/>
          <w:szCs w:val="18"/>
        </w:rPr>
        <w:t>information is</w:t>
      </w:r>
      <w:r w:rsidR="005A2DA8" w:rsidRPr="00EC666A">
        <w:rPr>
          <w:sz w:val="18"/>
          <w:szCs w:val="18"/>
        </w:rPr>
        <w:t xml:space="preserve"> outlined</w:t>
      </w:r>
      <w:r w:rsidRPr="00EC666A">
        <w:rPr>
          <w:sz w:val="18"/>
          <w:szCs w:val="18"/>
        </w:rPr>
        <w:t xml:space="preserve"> here</w:t>
      </w:r>
      <w:r w:rsidR="005A2DA8" w:rsidRPr="00EC666A">
        <w:rPr>
          <w:sz w:val="18"/>
          <w:szCs w:val="18"/>
        </w:rPr>
        <w:t xml:space="preserve">: </w:t>
      </w:r>
      <w:hyperlink r:id="rId10" w:history="1">
        <w:r w:rsidR="00E15B08" w:rsidRPr="00F6709D">
          <w:rPr>
            <w:rStyle w:val="Hyperlink"/>
            <w:sz w:val="18"/>
            <w:szCs w:val="18"/>
          </w:rPr>
          <w:t>click here</w:t>
        </w:r>
      </w:hyperlink>
    </w:p>
    <w:p w14:paraId="06816798" w14:textId="77777777" w:rsidR="00CA4C30" w:rsidRPr="00FA7BA9" w:rsidRDefault="00CA4C30">
      <w:pPr>
        <w:tabs>
          <w:tab w:val="left" w:pos="1080"/>
          <w:tab w:val="left" w:pos="1310"/>
          <w:tab w:val="left" w:pos="1612"/>
          <w:tab w:val="left" w:pos="1800"/>
          <w:tab w:val="left" w:pos="2332"/>
          <w:tab w:val="left" w:pos="6451"/>
        </w:tabs>
        <w:spacing w:line="215" w:lineRule="auto"/>
        <w:ind w:left="1310" w:right="-144"/>
        <w:rPr>
          <w:rFonts w:ascii="Calibri" w:hAnsi="Calibri"/>
          <w:sz w:val="22"/>
          <w:szCs w:val="22"/>
        </w:rPr>
      </w:pPr>
    </w:p>
    <w:p w14:paraId="06816799" w14:textId="0CFB51F1" w:rsidR="00B20392" w:rsidRPr="00EC666A" w:rsidRDefault="00B63533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By </w:t>
      </w:r>
      <w:r w:rsidR="00C23556">
        <w:rPr>
          <w:b/>
          <w:bCs/>
          <w:sz w:val="18"/>
          <w:szCs w:val="18"/>
        </w:rPr>
        <w:t xml:space="preserve">Friday, February </w:t>
      </w:r>
      <w:r w:rsidR="00AF448E">
        <w:rPr>
          <w:b/>
          <w:bCs/>
          <w:sz w:val="18"/>
          <w:szCs w:val="18"/>
        </w:rPr>
        <w:t>19, 2021</w:t>
      </w:r>
      <w:r w:rsidR="00CA4C30" w:rsidRPr="00EC666A">
        <w:rPr>
          <w:sz w:val="18"/>
          <w:szCs w:val="18"/>
        </w:rPr>
        <w:tab/>
      </w:r>
    </w:p>
    <w:p w14:paraId="0681679A" w14:textId="016E9919" w:rsidR="00CA4C30" w:rsidRPr="00EC666A" w:rsidRDefault="00CA4C30" w:rsidP="003A40FB">
      <w:pPr>
        <w:pStyle w:val="ListParagraph"/>
        <w:numPr>
          <w:ilvl w:val="0"/>
          <w:numId w:val="4"/>
        </w:numPr>
        <w:tabs>
          <w:tab w:val="left" w:pos="180"/>
          <w:tab w:val="left" w:pos="1310"/>
          <w:tab w:val="left" w:pos="1915"/>
          <w:tab w:val="left" w:pos="2419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EC666A">
        <w:rPr>
          <w:sz w:val="18"/>
          <w:szCs w:val="18"/>
        </w:rPr>
        <w:t>Departme</w:t>
      </w:r>
      <w:r w:rsidR="006B4C93" w:rsidRPr="00EC666A">
        <w:rPr>
          <w:sz w:val="18"/>
          <w:szCs w:val="18"/>
        </w:rPr>
        <w:t>nts will have forwarded to the</w:t>
      </w:r>
      <w:r w:rsidR="003B62B8">
        <w:rPr>
          <w:sz w:val="18"/>
          <w:szCs w:val="18"/>
        </w:rPr>
        <w:t>ir</w:t>
      </w:r>
      <w:r w:rsidR="006B4C93" w:rsidRPr="00EC666A">
        <w:rPr>
          <w:sz w:val="18"/>
          <w:szCs w:val="18"/>
        </w:rPr>
        <w:t xml:space="preserve"> divisional d</w:t>
      </w:r>
      <w:r w:rsidRPr="00EC666A">
        <w:rPr>
          <w:sz w:val="18"/>
          <w:szCs w:val="18"/>
        </w:rPr>
        <w:t>ean</w:t>
      </w:r>
      <w:r w:rsidR="003528B2" w:rsidRPr="00EC666A">
        <w:rPr>
          <w:sz w:val="18"/>
          <w:szCs w:val="18"/>
        </w:rPr>
        <w:t xml:space="preserve"> the complete set of materials (as outlined </w:t>
      </w:r>
      <w:r w:rsidR="00F305B8">
        <w:rPr>
          <w:sz w:val="18"/>
          <w:szCs w:val="18"/>
        </w:rPr>
        <w:t xml:space="preserve">above and </w:t>
      </w:r>
      <w:r w:rsidR="003528B2" w:rsidRPr="00EC666A">
        <w:rPr>
          <w:sz w:val="18"/>
          <w:szCs w:val="18"/>
        </w:rPr>
        <w:t xml:space="preserve">in the link) </w:t>
      </w:r>
      <w:r w:rsidR="001A2B39" w:rsidRPr="00EC666A">
        <w:rPr>
          <w:sz w:val="18"/>
          <w:szCs w:val="18"/>
        </w:rPr>
        <w:t>fo</w:t>
      </w:r>
      <w:r w:rsidR="00B85B50" w:rsidRPr="00EC666A">
        <w:rPr>
          <w:sz w:val="18"/>
          <w:szCs w:val="18"/>
        </w:rPr>
        <w:t>r</w:t>
      </w:r>
      <w:r w:rsidRPr="00EC666A">
        <w:rPr>
          <w:sz w:val="18"/>
          <w:szCs w:val="18"/>
        </w:rPr>
        <w:t xml:space="preserve"> </w:t>
      </w:r>
      <w:r w:rsidR="001A2B39" w:rsidRPr="00EC666A">
        <w:rPr>
          <w:sz w:val="18"/>
          <w:szCs w:val="18"/>
        </w:rPr>
        <w:t xml:space="preserve">the </w:t>
      </w:r>
      <w:r w:rsidRPr="00EC666A">
        <w:rPr>
          <w:sz w:val="18"/>
          <w:szCs w:val="18"/>
        </w:rPr>
        <w:t>candidates</w:t>
      </w:r>
      <w:r w:rsidR="00F305B8">
        <w:rPr>
          <w:sz w:val="18"/>
          <w:szCs w:val="18"/>
        </w:rPr>
        <w:t xml:space="preserve"> who are seeking P</w:t>
      </w:r>
      <w:r w:rsidR="003528B2" w:rsidRPr="00EC666A">
        <w:rPr>
          <w:sz w:val="18"/>
          <w:szCs w:val="18"/>
        </w:rPr>
        <w:t xml:space="preserve">romotion </w:t>
      </w:r>
      <w:r w:rsidR="00F305B8">
        <w:rPr>
          <w:sz w:val="18"/>
          <w:szCs w:val="18"/>
        </w:rPr>
        <w:t xml:space="preserve">without their </w:t>
      </w:r>
      <w:r w:rsidR="00000F83" w:rsidRPr="00EC666A">
        <w:rPr>
          <w:sz w:val="18"/>
          <w:szCs w:val="18"/>
        </w:rPr>
        <w:t>department’s affirmative recommendation (WDAR)</w:t>
      </w:r>
      <w:r w:rsidR="003A40FB">
        <w:rPr>
          <w:sz w:val="18"/>
          <w:szCs w:val="18"/>
        </w:rPr>
        <w:t xml:space="preserve"> or on appeal</w:t>
      </w:r>
      <w:r w:rsidR="00297EB8" w:rsidRPr="00EC666A">
        <w:rPr>
          <w:sz w:val="18"/>
          <w:szCs w:val="18"/>
        </w:rPr>
        <w:t>.</w:t>
      </w:r>
    </w:p>
    <w:p w14:paraId="0681679B" w14:textId="0EDA59FD" w:rsidR="00CA4C30" w:rsidRPr="003A40FB" w:rsidRDefault="006B4C93" w:rsidP="003A40FB">
      <w:pPr>
        <w:pStyle w:val="ListParagraph"/>
        <w:numPr>
          <w:ilvl w:val="0"/>
          <w:numId w:val="4"/>
        </w:numPr>
        <w:tabs>
          <w:tab w:val="left" w:pos="1310"/>
          <w:tab w:val="left" w:pos="1612"/>
          <w:tab w:val="left" w:pos="1994"/>
          <w:tab w:val="left" w:pos="2426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3A40FB">
        <w:rPr>
          <w:sz w:val="18"/>
          <w:szCs w:val="18"/>
        </w:rPr>
        <w:t>Divisional d</w:t>
      </w:r>
      <w:r w:rsidR="00CA4C30" w:rsidRPr="003A40FB">
        <w:rPr>
          <w:sz w:val="18"/>
          <w:szCs w:val="18"/>
        </w:rPr>
        <w:t xml:space="preserve">eans will have </w:t>
      </w:r>
      <w:r w:rsidR="00524B58" w:rsidRPr="003A40FB">
        <w:rPr>
          <w:sz w:val="18"/>
          <w:szCs w:val="18"/>
        </w:rPr>
        <w:t xml:space="preserve">forwarded </w:t>
      </w:r>
      <w:r w:rsidR="00430BFC" w:rsidRPr="003A40FB">
        <w:rPr>
          <w:sz w:val="18"/>
          <w:szCs w:val="18"/>
        </w:rPr>
        <w:t>to Repr</w:t>
      </w:r>
      <w:r w:rsidR="003528B2" w:rsidRPr="003A40FB">
        <w:rPr>
          <w:sz w:val="18"/>
          <w:szCs w:val="18"/>
        </w:rPr>
        <w:t>ographics</w:t>
      </w:r>
      <w:r w:rsidR="00906B11" w:rsidRPr="003A40FB">
        <w:rPr>
          <w:sz w:val="18"/>
          <w:szCs w:val="18"/>
        </w:rPr>
        <w:t xml:space="preserve"> (with a request for 12</w:t>
      </w:r>
      <w:r w:rsidR="00AA5A0D" w:rsidRPr="003A40FB">
        <w:rPr>
          <w:sz w:val="18"/>
          <w:szCs w:val="18"/>
        </w:rPr>
        <w:t xml:space="preserve"> copies) the </w:t>
      </w:r>
      <w:r w:rsidR="003528B2" w:rsidRPr="003A40FB">
        <w:rPr>
          <w:sz w:val="18"/>
          <w:szCs w:val="18"/>
        </w:rPr>
        <w:t>complete</w:t>
      </w:r>
      <w:r w:rsidR="00AA5A0D" w:rsidRPr="003A40FB">
        <w:rPr>
          <w:sz w:val="18"/>
          <w:szCs w:val="18"/>
        </w:rPr>
        <w:t xml:space="preserve"> set of </w:t>
      </w:r>
      <w:r w:rsidR="00183E87" w:rsidRPr="003A40FB">
        <w:rPr>
          <w:sz w:val="18"/>
          <w:szCs w:val="18"/>
        </w:rPr>
        <w:t xml:space="preserve">materials </w:t>
      </w:r>
      <w:r w:rsidR="00CC32EB" w:rsidRPr="003A40FB">
        <w:rPr>
          <w:sz w:val="18"/>
          <w:szCs w:val="18"/>
        </w:rPr>
        <w:t>for</w:t>
      </w:r>
      <w:r w:rsidR="003528B2" w:rsidRPr="003A40FB">
        <w:rPr>
          <w:sz w:val="18"/>
          <w:szCs w:val="18"/>
        </w:rPr>
        <w:t xml:space="preserve"> the </w:t>
      </w:r>
      <w:r w:rsidR="0070095C" w:rsidRPr="003A40FB">
        <w:rPr>
          <w:sz w:val="18"/>
          <w:szCs w:val="18"/>
        </w:rPr>
        <w:t>recommended candidates</w:t>
      </w:r>
      <w:r w:rsidR="00430BFC" w:rsidRPr="003A40FB">
        <w:rPr>
          <w:sz w:val="18"/>
          <w:szCs w:val="18"/>
        </w:rPr>
        <w:t>.</w:t>
      </w:r>
    </w:p>
    <w:p w14:paraId="0681679C" w14:textId="77777777" w:rsidR="00CA4C30" w:rsidRPr="00FA7BA9" w:rsidRDefault="00CA4C30" w:rsidP="00B63533">
      <w:pPr>
        <w:rPr>
          <w:rFonts w:ascii="Calibri" w:hAnsi="Calibri"/>
          <w:sz w:val="22"/>
          <w:szCs w:val="22"/>
        </w:rPr>
      </w:pPr>
    </w:p>
    <w:p w14:paraId="0681679D" w14:textId="3AD24449" w:rsidR="00B20392" w:rsidRPr="00EC666A" w:rsidRDefault="00CA4C30">
      <w:pPr>
        <w:tabs>
          <w:tab w:val="left" w:pos="1310"/>
          <w:tab w:val="left" w:pos="1612"/>
          <w:tab w:val="left" w:pos="1994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By </w:t>
      </w:r>
      <w:r w:rsidR="00A24FC2" w:rsidRPr="00EC666A">
        <w:rPr>
          <w:b/>
          <w:bCs/>
          <w:sz w:val="18"/>
          <w:szCs w:val="18"/>
        </w:rPr>
        <w:t xml:space="preserve">Friday, </w:t>
      </w:r>
      <w:r w:rsidR="00E548F3">
        <w:rPr>
          <w:b/>
          <w:bCs/>
          <w:sz w:val="18"/>
          <w:szCs w:val="18"/>
        </w:rPr>
        <w:t xml:space="preserve">February </w:t>
      </w:r>
      <w:r w:rsidR="00AF448E">
        <w:rPr>
          <w:b/>
          <w:bCs/>
          <w:sz w:val="18"/>
          <w:szCs w:val="18"/>
        </w:rPr>
        <w:t>26, 2021</w:t>
      </w:r>
      <w:r w:rsidRPr="00EC666A">
        <w:rPr>
          <w:b/>
          <w:bCs/>
          <w:sz w:val="18"/>
          <w:szCs w:val="18"/>
        </w:rPr>
        <w:t>:</w:t>
      </w:r>
      <w:r w:rsidRPr="00EC666A">
        <w:rPr>
          <w:sz w:val="18"/>
          <w:szCs w:val="18"/>
        </w:rPr>
        <w:tab/>
      </w:r>
    </w:p>
    <w:p w14:paraId="0681679E" w14:textId="2DF333A3" w:rsidR="00CA4C30" w:rsidRPr="003A40FB" w:rsidRDefault="00CA4C30" w:rsidP="003A40FB">
      <w:pPr>
        <w:pStyle w:val="ListParagraph"/>
        <w:numPr>
          <w:ilvl w:val="0"/>
          <w:numId w:val="5"/>
        </w:numPr>
        <w:tabs>
          <w:tab w:val="left" w:pos="1310"/>
          <w:tab w:val="left" w:pos="1612"/>
          <w:tab w:val="left" w:pos="1994"/>
          <w:tab w:val="left" w:pos="2426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3A40FB">
        <w:rPr>
          <w:sz w:val="18"/>
          <w:szCs w:val="18"/>
        </w:rPr>
        <w:t xml:space="preserve">Divisional </w:t>
      </w:r>
      <w:r w:rsidR="006B4C93" w:rsidRPr="003A40FB">
        <w:rPr>
          <w:sz w:val="18"/>
          <w:szCs w:val="18"/>
        </w:rPr>
        <w:t>d</w:t>
      </w:r>
      <w:r w:rsidRPr="003A40FB">
        <w:rPr>
          <w:sz w:val="18"/>
          <w:szCs w:val="18"/>
        </w:rPr>
        <w:t>eans will have forwarded</w:t>
      </w:r>
      <w:r w:rsidR="006B4C93" w:rsidRPr="003A40FB">
        <w:rPr>
          <w:sz w:val="18"/>
          <w:szCs w:val="18"/>
        </w:rPr>
        <w:t xml:space="preserve"> </w:t>
      </w:r>
      <w:r w:rsidR="0070095C" w:rsidRPr="003A40FB">
        <w:rPr>
          <w:sz w:val="18"/>
          <w:szCs w:val="18"/>
        </w:rPr>
        <w:t xml:space="preserve">to Reprographics </w:t>
      </w:r>
      <w:r w:rsidR="003528B2" w:rsidRPr="003A40FB">
        <w:rPr>
          <w:sz w:val="18"/>
          <w:szCs w:val="18"/>
        </w:rPr>
        <w:t xml:space="preserve">complete materials of </w:t>
      </w:r>
      <w:r w:rsidR="00000F83" w:rsidRPr="003A40FB">
        <w:rPr>
          <w:sz w:val="18"/>
          <w:szCs w:val="18"/>
        </w:rPr>
        <w:t>WDAR</w:t>
      </w:r>
      <w:r w:rsidR="0070095C" w:rsidRPr="003A40FB">
        <w:rPr>
          <w:sz w:val="18"/>
          <w:szCs w:val="18"/>
        </w:rPr>
        <w:t xml:space="preserve"> candidates</w:t>
      </w:r>
      <w:r w:rsidRPr="003A40FB">
        <w:rPr>
          <w:sz w:val="18"/>
          <w:szCs w:val="18"/>
        </w:rPr>
        <w:t>.</w:t>
      </w:r>
    </w:p>
    <w:p w14:paraId="0681679F" w14:textId="6118BF2D" w:rsidR="00CA4C30" w:rsidRPr="003A40FB" w:rsidRDefault="00CA4C30" w:rsidP="003A40FB">
      <w:pPr>
        <w:pStyle w:val="ListParagraph"/>
        <w:numPr>
          <w:ilvl w:val="0"/>
          <w:numId w:val="5"/>
        </w:numPr>
        <w:tabs>
          <w:tab w:val="left" w:pos="1310"/>
          <w:tab w:val="left" w:pos="162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3A40FB">
        <w:rPr>
          <w:sz w:val="18"/>
          <w:szCs w:val="18"/>
        </w:rPr>
        <w:t xml:space="preserve">Reprographics will have delivered </w:t>
      </w:r>
      <w:r w:rsidR="003528B2" w:rsidRPr="003A40FB">
        <w:rPr>
          <w:sz w:val="18"/>
          <w:szCs w:val="18"/>
        </w:rPr>
        <w:t>all required materials</w:t>
      </w:r>
      <w:r w:rsidR="0070095C" w:rsidRPr="003A40FB">
        <w:rPr>
          <w:sz w:val="18"/>
          <w:szCs w:val="18"/>
        </w:rPr>
        <w:t xml:space="preserve"> </w:t>
      </w:r>
      <w:r w:rsidR="003528B2" w:rsidRPr="003A40FB">
        <w:rPr>
          <w:sz w:val="18"/>
          <w:szCs w:val="18"/>
        </w:rPr>
        <w:t xml:space="preserve">of the </w:t>
      </w:r>
      <w:r w:rsidR="0070095C" w:rsidRPr="003A40FB">
        <w:rPr>
          <w:b/>
          <w:sz w:val="18"/>
          <w:szCs w:val="18"/>
        </w:rPr>
        <w:t>recommended</w:t>
      </w:r>
      <w:r w:rsidR="0070095C" w:rsidRPr="003A40FB">
        <w:rPr>
          <w:sz w:val="18"/>
          <w:szCs w:val="18"/>
        </w:rPr>
        <w:t xml:space="preserve"> candidates </w:t>
      </w:r>
      <w:r w:rsidR="004A1283" w:rsidRPr="003A40FB">
        <w:rPr>
          <w:sz w:val="18"/>
          <w:szCs w:val="18"/>
        </w:rPr>
        <w:t>to the d</w:t>
      </w:r>
      <w:r w:rsidRPr="003A40FB">
        <w:rPr>
          <w:sz w:val="18"/>
          <w:szCs w:val="18"/>
        </w:rPr>
        <w:t xml:space="preserve">ivisional </w:t>
      </w:r>
      <w:r w:rsidR="004A1283" w:rsidRPr="003A40FB">
        <w:rPr>
          <w:sz w:val="18"/>
          <w:szCs w:val="18"/>
        </w:rPr>
        <w:t>d</w:t>
      </w:r>
      <w:r w:rsidR="0070095C" w:rsidRPr="003A40FB">
        <w:rPr>
          <w:sz w:val="18"/>
          <w:szCs w:val="18"/>
        </w:rPr>
        <w:t>ean</w:t>
      </w:r>
      <w:r w:rsidR="003B62B8">
        <w:rPr>
          <w:sz w:val="18"/>
          <w:szCs w:val="18"/>
        </w:rPr>
        <w:t>s</w:t>
      </w:r>
      <w:r w:rsidR="0070095C" w:rsidRPr="003A40FB">
        <w:rPr>
          <w:sz w:val="18"/>
          <w:szCs w:val="18"/>
        </w:rPr>
        <w:t xml:space="preserve">, </w:t>
      </w:r>
      <w:r w:rsidRPr="003A40FB">
        <w:rPr>
          <w:sz w:val="18"/>
          <w:szCs w:val="18"/>
        </w:rPr>
        <w:t>the Provost</w:t>
      </w:r>
      <w:r w:rsidR="0070095C" w:rsidRPr="003A40FB">
        <w:rPr>
          <w:sz w:val="18"/>
          <w:szCs w:val="18"/>
        </w:rPr>
        <w:t>, and the departments</w:t>
      </w:r>
      <w:r w:rsidRPr="003A40FB">
        <w:rPr>
          <w:sz w:val="18"/>
          <w:szCs w:val="18"/>
        </w:rPr>
        <w:t>.</w:t>
      </w:r>
    </w:p>
    <w:p w14:paraId="068167A0" w14:textId="77777777" w:rsidR="00B71875" w:rsidRPr="00FA7BA9" w:rsidRDefault="00B71875" w:rsidP="00B71875">
      <w:pPr>
        <w:rPr>
          <w:rFonts w:ascii="Calibri" w:hAnsi="Calibri"/>
          <w:sz w:val="22"/>
          <w:szCs w:val="22"/>
        </w:rPr>
      </w:pPr>
    </w:p>
    <w:p w14:paraId="068167A1" w14:textId="3BB41ACA" w:rsidR="00B20392" w:rsidRPr="00EC666A" w:rsidRDefault="00B20392" w:rsidP="00AC51A1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By </w:t>
      </w:r>
      <w:r w:rsidR="00A24FC2" w:rsidRPr="00EC666A">
        <w:rPr>
          <w:b/>
          <w:bCs/>
          <w:sz w:val="18"/>
          <w:szCs w:val="18"/>
        </w:rPr>
        <w:t xml:space="preserve">Friday, </w:t>
      </w:r>
      <w:r w:rsidRPr="00EC666A">
        <w:rPr>
          <w:b/>
          <w:bCs/>
          <w:sz w:val="18"/>
          <w:szCs w:val="18"/>
        </w:rPr>
        <w:t>March</w:t>
      </w:r>
      <w:r w:rsidR="0038792D">
        <w:rPr>
          <w:b/>
          <w:bCs/>
          <w:sz w:val="18"/>
          <w:szCs w:val="18"/>
        </w:rPr>
        <w:t xml:space="preserve"> </w:t>
      </w:r>
      <w:r w:rsidR="00AF448E">
        <w:rPr>
          <w:b/>
          <w:bCs/>
          <w:sz w:val="18"/>
          <w:szCs w:val="18"/>
        </w:rPr>
        <w:t>5, 2021</w:t>
      </w:r>
      <w:r w:rsidR="00B71875" w:rsidRPr="00EC666A">
        <w:rPr>
          <w:b/>
          <w:bCs/>
          <w:sz w:val="18"/>
          <w:szCs w:val="18"/>
        </w:rPr>
        <w:t>:</w:t>
      </w:r>
      <w:r w:rsidR="00B71875" w:rsidRPr="00EC666A">
        <w:rPr>
          <w:sz w:val="18"/>
          <w:szCs w:val="18"/>
        </w:rPr>
        <w:tab/>
      </w:r>
    </w:p>
    <w:p w14:paraId="068167A2" w14:textId="44BEA6FB" w:rsidR="00AC51A1" w:rsidRPr="003A40FB" w:rsidRDefault="00AC51A1" w:rsidP="003A40FB">
      <w:pPr>
        <w:pStyle w:val="ListParagraph"/>
        <w:numPr>
          <w:ilvl w:val="0"/>
          <w:numId w:val="7"/>
        </w:numPr>
        <w:tabs>
          <w:tab w:val="left" w:pos="1310"/>
          <w:tab w:val="left" w:pos="1530"/>
          <w:tab w:val="left" w:pos="1987"/>
          <w:tab w:val="left" w:pos="2426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3A40FB">
        <w:rPr>
          <w:sz w:val="18"/>
          <w:szCs w:val="18"/>
        </w:rPr>
        <w:t>Departments will have forwarded to the</w:t>
      </w:r>
      <w:r w:rsidR="003B62B8">
        <w:rPr>
          <w:sz w:val="18"/>
          <w:szCs w:val="18"/>
        </w:rPr>
        <w:t>ir</w:t>
      </w:r>
      <w:r w:rsidRPr="003A40FB">
        <w:rPr>
          <w:sz w:val="18"/>
          <w:szCs w:val="18"/>
        </w:rPr>
        <w:t xml:space="preserve"> divisional deans </w:t>
      </w:r>
      <w:r w:rsidR="00183E87" w:rsidRPr="003A40FB">
        <w:rPr>
          <w:sz w:val="18"/>
          <w:szCs w:val="18"/>
        </w:rPr>
        <w:t xml:space="preserve">the </w:t>
      </w:r>
      <w:r w:rsidRPr="003A40FB">
        <w:rPr>
          <w:sz w:val="18"/>
          <w:szCs w:val="18"/>
        </w:rPr>
        <w:t xml:space="preserve">personal files and all supporting </w:t>
      </w:r>
      <w:r w:rsidR="00B20392" w:rsidRPr="003A40FB">
        <w:rPr>
          <w:sz w:val="18"/>
          <w:szCs w:val="18"/>
        </w:rPr>
        <w:t xml:space="preserve">materials, including the </w:t>
      </w:r>
      <w:r w:rsidRPr="003A40FB">
        <w:rPr>
          <w:sz w:val="18"/>
          <w:szCs w:val="18"/>
        </w:rPr>
        <w:t>doctoral dissertation and publications, of all c</w:t>
      </w:r>
      <w:r w:rsidR="003528B2" w:rsidRPr="003A40FB">
        <w:rPr>
          <w:sz w:val="18"/>
          <w:szCs w:val="18"/>
        </w:rPr>
        <w:t>andidates: recommended</w:t>
      </w:r>
      <w:r w:rsidRPr="003A40FB">
        <w:rPr>
          <w:sz w:val="18"/>
          <w:szCs w:val="18"/>
        </w:rPr>
        <w:t xml:space="preserve"> and WDAR.</w:t>
      </w:r>
    </w:p>
    <w:p w14:paraId="068167A3" w14:textId="698E8F8B" w:rsidR="00B71875" w:rsidRPr="003A40FB" w:rsidRDefault="00B71875" w:rsidP="003A40FB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3A40FB">
        <w:rPr>
          <w:sz w:val="18"/>
          <w:szCs w:val="18"/>
        </w:rPr>
        <w:t xml:space="preserve">Reprographics will have delivered </w:t>
      </w:r>
      <w:r w:rsidR="003528B2" w:rsidRPr="003A40FB">
        <w:rPr>
          <w:sz w:val="18"/>
          <w:szCs w:val="18"/>
        </w:rPr>
        <w:t xml:space="preserve">all required materials of </w:t>
      </w:r>
      <w:r w:rsidR="00000F83" w:rsidRPr="003A40FB">
        <w:rPr>
          <w:sz w:val="18"/>
          <w:szCs w:val="18"/>
        </w:rPr>
        <w:t xml:space="preserve">WDAR </w:t>
      </w:r>
      <w:r w:rsidR="0070095C" w:rsidRPr="003A40FB">
        <w:rPr>
          <w:sz w:val="18"/>
          <w:szCs w:val="18"/>
        </w:rPr>
        <w:t xml:space="preserve">candidates </w:t>
      </w:r>
      <w:r w:rsidRPr="003A40FB">
        <w:rPr>
          <w:sz w:val="18"/>
          <w:szCs w:val="18"/>
        </w:rPr>
        <w:t xml:space="preserve">to </w:t>
      </w:r>
      <w:r w:rsidR="00565E25" w:rsidRPr="003A40FB">
        <w:rPr>
          <w:sz w:val="18"/>
          <w:szCs w:val="18"/>
        </w:rPr>
        <w:t>the divisional deans, the Provost, and the departments.</w:t>
      </w:r>
    </w:p>
    <w:p w14:paraId="068167A4" w14:textId="77777777" w:rsidR="00B22933" w:rsidRPr="00FA7BA9" w:rsidRDefault="00B22933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left="1620" w:right="-144" w:hanging="310"/>
        <w:rPr>
          <w:rFonts w:ascii="Calibri" w:hAnsi="Calibri"/>
          <w:sz w:val="22"/>
          <w:szCs w:val="22"/>
        </w:rPr>
      </w:pPr>
    </w:p>
    <w:p w14:paraId="068167A5" w14:textId="599843E4" w:rsidR="00CA4C30" w:rsidRPr="00EC666A" w:rsidRDefault="00C23556" w:rsidP="00C778C6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>
        <w:rPr>
          <w:b/>
          <w:bCs/>
          <w:sz w:val="18"/>
          <w:szCs w:val="18"/>
        </w:rPr>
        <w:t>Mon</w:t>
      </w:r>
      <w:r w:rsidR="00685A3D">
        <w:rPr>
          <w:b/>
          <w:bCs/>
          <w:sz w:val="18"/>
          <w:szCs w:val="18"/>
        </w:rPr>
        <w:t>day</w:t>
      </w:r>
      <w:r w:rsidR="00A24FC2" w:rsidRPr="00EC666A">
        <w:rPr>
          <w:b/>
          <w:bCs/>
          <w:sz w:val="18"/>
          <w:szCs w:val="18"/>
        </w:rPr>
        <w:t xml:space="preserve">, </w:t>
      </w:r>
      <w:r w:rsidR="00B20392" w:rsidRPr="00EC666A">
        <w:rPr>
          <w:b/>
          <w:bCs/>
          <w:sz w:val="18"/>
          <w:szCs w:val="18"/>
        </w:rPr>
        <w:t>March</w:t>
      </w:r>
      <w:r w:rsidR="00E548F3">
        <w:rPr>
          <w:b/>
          <w:bCs/>
          <w:sz w:val="18"/>
          <w:szCs w:val="18"/>
        </w:rPr>
        <w:t xml:space="preserve"> </w:t>
      </w:r>
      <w:r w:rsidR="00AF448E">
        <w:rPr>
          <w:b/>
          <w:bCs/>
          <w:sz w:val="18"/>
          <w:szCs w:val="18"/>
        </w:rPr>
        <w:t>8</w:t>
      </w:r>
      <w:r w:rsidR="00E548F3">
        <w:rPr>
          <w:b/>
          <w:bCs/>
          <w:sz w:val="18"/>
          <w:szCs w:val="18"/>
        </w:rPr>
        <w:t xml:space="preserve"> – Friday, March </w:t>
      </w:r>
      <w:r w:rsidR="00AF448E">
        <w:rPr>
          <w:b/>
          <w:bCs/>
          <w:sz w:val="18"/>
          <w:szCs w:val="18"/>
        </w:rPr>
        <w:t>12, 2021</w:t>
      </w:r>
      <w:r w:rsidR="004159F3" w:rsidRPr="00EC666A">
        <w:rPr>
          <w:b/>
          <w:bCs/>
          <w:sz w:val="18"/>
          <w:szCs w:val="18"/>
        </w:rPr>
        <w:t xml:space="preserve">:  </w:t>
      </w:r>
      <w:r w:rsidR="00B71875" w:rsidRPr="00EC666A">
        <w:rPr>
          <w:sz w:val="18"/>
          <w:szCs w:val="18"/>
        </w:rPr>
        <w:t>S</w:t>
      </w:r>
      <w:r w:rsidR="00CA4C30" w:rsidRPr="00EC666A">
        <w:rPr>
          <w:sz w:val="18"/>
          <w:szCs w:val="18"/>
        </w:rPr>
        <w:t xml:space="preserve">tudy, screening, and rating of </w:t>
      </w:r>
      <w:r w:rsidR="00AC3D07">
        <w:rPr>
          <w:sz w:val="18"/>
          <w:szCs w:val="18"/>
        </w:rPr>
        <w:t>P</w:t>
      </w:r>
      <w:r w:rsidR="00E7092C" w:rsidRPr="00EC666A">
        <w:rPr>
          <w:sz w:val="18"/>
          <w:szCs w:val="18"/>
        </w:rPr>
        <w:t xml:space="preserve">romotion </w:t>
      </w:r>
      <w:r w:rsidR="00CA4C30" w:rsidRPr="00EC666A">
        <w:rPr>
          <w:sz w:val="18"/>
          <w:szCs w:val="18"/>
        </w:rPr>
        <w:t xml:space="preserve">cases </w:t>
      </w:r>
      <w:r w:rsidR="00297EB8" w:rsidRPr="00EC666A">
        <w:rPr>
          <w:sz w:val="18"/>
          <w:szCs w:val="18"/>
        </w:rPr>
        <w:t>by divisional advisory</w:t>
      </w:r>
      <w:r w:rsidR="005B76AC">
        <w:rPr>
          <w:sz w:val="18"/>
          <w:szCs w:val="18"/>
        </w:rPr>
        <w:t xml:space="preserve"> </w:t>
      </w:r>
      <w:r w:rsidR="00B71875" w:rsidRPr="00EC666A">
        <w:rPr>
          <w:sz w:val="18"/>
          <w:szCs w:val="18"/>
        </w:rPr>
        <w:t>committees.</w:t>
      </w:r>
    </w:p>
    <w:p w14:paraId="1481D879" w14:textId="77777777" w:rsidR="00966F5A" w:rsidRPr="00EC666A" w:rsidRDefault="00966F5A" w:rsidP="00C778C6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</w:p>
    <w:p w14:paraId="068167A6" w14:textId="4BD0D65B" w:rsidR="00CA4C30" w:rsidRPr="00EC666A" w:rsidRDefault="00B71875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By </w:t>
      </w:r>
      <w:r w:rsidR="00C23556">
        <w:rPr>
          <w:b/>
          <w:bCs/>
          <w:sz w:val="18"/>
          <w:szCs w:val="18"/>
        </w:rPr>
        <w:t xml:space="preserve">Friday, March </w:t>
      </w:r>
      <w:r w:rsidR="00AF448E">
        <w:rPr>
          <w:b/>
          <w:bCs/>
          <w:sz w:val="18"/>
          <w:szCs w:val="18"/>
        </w:rPr>
        <w:t>19</w:t>
      </w:r>
      <w:r w:rsidR="00E82D61">
        <w:rPr>
          <w:b/>
          <w:bCs/>
          <w:sz w:val="18"/>
          <w:szCs w:val="18"/>
        </w:rPr>
        <w:t>, 20</w:t>
      </w:r>
      <w:r w:rsidR="00E548F3">
        <w:rPr>
          <w:b/>
          <w:bCs/>
          <w:sz w:val="18"/>
          <w:szCs w:val="18"/>
        </w:rPr>
        <w:t>2</w:t>
      </w:r>
      <w:r w:rsidR="00AF448E">
        <w:rPr>
          <w:b/>
          <w:bCs/>
          <w:sz w:val="18"/>
          <w:szCs w:val="18"/>
        </w:rPr>
        <w:t>1</w:t>
      </w:r>
      <w:r w:rsidR="004159F3" w:rsidRPr="00EC666A">
        <w:rPr>
          <w:b/>
          <w:bCs/>
          <w:sz w:val="18"/>
          <w:szCs w:val="18"/>
        </w:rPr>
        <w:t xml:space="preserve">:  </w:t>
      </w:r>
      <w:r w:rsidR="004159F3" w:rsidRPr="00EC666A">
        <w:rPr>
          <w:bCs/>
          <w:sz w:val="18"/>
          <w:szCs w:val="18"/>
        </w:rPr>
        <w:t>D</w:t>
      </w:r>
      <w:r w:rsidR="00CA4C30" w:rsidRPr="00EC666A">
        <w:rPr>
          <w:sz w:val="18"/>
          <w:szCs w:val="18"/>
        </w:rPr>
        <w:t>ivisional deans will hav</w:t>
      </w:r>
      <w:r w:rsidR="004A1283" w:rsidRPr="00EC666A">
        <w:rPr>
          <w:sz w:val="18"/>
          <w:szCs w:val="18"/>
        </w:rPr>
        <w:t>e forwarded to the Provost all d</w:t>
      </w:r>
      <w:r w:rsidR="00CA4C30" w:rsidRPr="00EC666A">
        <w:rPr>
          <w:sz w:val="18"/>
          <w:szCs w:val="18"/>
        </w:rPr>
        <w:t xml:space="preserve">ivisional ratings, </w:t>
      </w:r>
      <w:r w:rsidR="0070095C" w:rsidRPr="00EC666A">
        <w:rPr>
          <w:sz w:val="18"/>
          <w:szCs w:val="18"/>
        </w:rPr>
        <w:t>personal files, and supporting materials</w:t>
      </w:r>
      <w:r w:rsidR="00CA4C30" w:rsidRPr="00EC666A">
        <w:rPr>
          <w:sz w:val="18"/>
          <w:szCs w:val="18"/>
        </w:rPr>
        <w:t xml:space="preserve">. </w:t>
      </w:r>
    </w:p>
    <w:p w14:paraId="068167A7" w14:textId="77777777" w:rsidR="00397376" w:rsidRPr="00EC666A" w:rsidRDefault="00397376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8" w14:textId="786F21BD" w:rsidR="00B20392" w:rsidRPr="00EC666A" w:rsidRDefault="00685A3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Monday</w:t>
      </w:r>
      <w:r w:rsidR="00A24FC2" w:rsidRPr="00EC666A">
        <w:rPr>
          <w:b/>
          <w:bCs/>
          <w:sz w:val="18"/>
          <w:szCs w:val="18"/>
        </w:rPr>
        <w:t xml:space="preserve">, </w:t>
      </w:r>
      <w:r w:rsidR="00CC6C81" w:rsidRPr="00EC666A">
        <w:rPr>
          <w:b/>
          <w:bCs/>
          <w:sz w:val="18"/>
          <w:szCs w:val="18"/>
        </w:rPr>
        <w:t xml:space="preserve">March </w:t>
      </w:r>
      <w:r>
        <w:rPr>
          <w:b/>
          <w:bCs/>
          <w:sz w:val="18"/>
          <w:szCs w:val="18"/>
        </w:rPr>
        <w:t>2</w:t>
      </w:r>
      <w:r w:rsidR="00AF448E">
        <w:rPr>
          <w:b/>
          <w:bCs/>
          <w:sz w:val="18"/>
          <w:szCs w:val="18"/>
        </w:rPr>
        <w:t>2</w:t>
      </w:r>
      <w:r w:rsidR="00CC6C81" w:rsidRPr="00EC666A">
        <w:rPr>
          <w:b/>
          <w:bCs/>
          <w:sz w:val="18"/>
          <w:szCs w:val="18"/>
        </w:rPr>
        <w:t xml:space="preserve"> – </w:t>
      </w:r>
      <w:r w:rsidR="00A24FC2" w:rsidRPr="00EC666A">
        <w:rPr>
          <w:b/>
          <w:bCs/>
          <w:sz w:val="18"/>
          <w:szCs w:val="18"/>
        </w:rPr>
        <w:t xml:space="preserve">Friday, </w:t>
      </w:r>
      <w:r w:rsidR="00E82D61">
        <w:rPr>
          <w:b/>
          <w:bCs/>
          <w:sz w:val="18"/>
          <w:szCs w:val="18"/>
        </w:rPr>
        <w:t xml:space="preserve">April </w:t>
      </w:r>
      <w:r w:rsidR="00AF448E">
        <w:rPr>
          <w:b/>
          <w:bCs/>
          <w:sz w:val="18"/>
          <w:szCs w:val="18"/>
        </w:rPr>
        <w:t>16, 2021</w:t>
      </w:r>
      <w:r w:rsidR="00CC6C81" w:rsidRPr="00EC666A">
        <w:rPr>
          <w:b/>
          <w:bCs/>
          <w:sz w:val="18"/>
          <w:szCs w:val="18"/>
        </w:rPr>
        <w:t>:</w:t>
      </w:r>
      <w:r w:rsidR="003528B2" w:rsidRPr="00EC666A">
        <w:rPr>
          <w:b/>
          <w:bCs/>
          <w:sz w:val="18"/>
          <w:szCs w:val="18"/>
        </w:rPr>
        <w:t xml:space="preserve"> </w:t>
      </w:r>
      <w:r w:rsidR="003528B2" w:rsidRPr="00EC666A">
        <w:rPr>
          <w:bCs/>
          <w:sz w:val="18"/>
          <w:szCs w:val="18"/>
        </w:rPr>
        <w:t xml:space="preserve">Review of all materials associated </w:t>
      </w:r>
      <w:r w:rsidR="00397376" w:rsidRPr="00EC666A">
        <w:rPr>
          <w:bCs/>
          <w:sz w:val="18"/>
          <w:szCs w:val="18"/>
        </w:rPr>
        <w:t xml:space="preserve">with </w:t>
      </w:r>
      <w:r w:rsidR="003528B2" w:rsidRPr="00EC666A">
        <w:rPr>
          <w:bCs/>
          <w:sz w:val="18"/>
          <w:szCs w:val="18"/>
        </w:rPr>
        <w:t>promotion case</w:t>
      </w:r>
      <w:r w:rsidR="00397376" w:rsidRPr="00EC666A">
        <w:rPr>
          <w:bCs/>
          <w:sz w:val="18"/>
          <w:szCs w:val="18"/>
        </w:rPr>
        <w:t>s</w:t>
      </w:r>
      <w:r w:rsidR="003528B2" w:rsidRPr="00EC666A">
        <w:rPr>
          <w:bCs/>
          <w:sz w:val="18"/>
          <w:szCs w:val="18"/>
        </w:rPr>
        <w:t xml:space="preserve"> by Committee of Seven members.</w:t>
      </w:r>
    </w:p>
    <w:p w14:paraId="068167A9" w14:textId="77777777" w:rsidR="003528B2" w:rsidRPr="00EC666A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A" w14:textId="1E37009B" w:rsidR="00CA4C30" w:rsidRPr="00EC666A" w:rsidRDefault="00B85B5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Monday, </w:t>
      </w:r>
      <w:r w:rsidR="00A11A50" w:rsidRPr="00EC666A">
        <w:rPr>
          <w:b/>
          <w:bCs/>
          <w:sz w:val="18"/>
          <w:szCs w:val="18"/>
        </w:rPr>
        <w:t>April</w:t>
      </w:r>
      <w:r w:rsidR="00E82D61">
        <w:rPr>
          <w:b/>
          <w:bCs/>
          <w:sz w:val="18"/>
          <w:szCs w:val="18"/>
        </w:rPr>
        <w:t xml:space="preserve"> </w:t>
      </w:r>
      <w:r w:rsidR="00AF448E">
        <w:rPr>
          <w:b/>
          <w:bCs/>
          <w:sz w:val="18"/>
          <w:szCs w:val="18"/>
        </w:rPr>
        <w:t>19</w:t>
      </w:r>
      <w:r w:rsidR="00C23556">
        <w:rPr>
          <w:b/>
          <w:bCs/>
          <w:sz w:val="18"/>
          <w:szCs w:val="18"/>
        </w:rPr>
        <w:t xml:space="preserve"> </w:t>
      </w:r>
      <w:r w:rsidR="00CC6C81" w:rsidRPr="00EC666A">
        <w:rPr>
          <w:b/>
          <w:bCs/>
          <w:sz w:val="18"/>
          <w:szCs w:val="18"/>
        </w:rPr>
        <w:t xml:space="preserve">– </w:t>
      </w:r>
      <w:r w:rsidR="00E82D61">
        <w:rPr>
          <w:b/>
          <w:bCs/>
          <w:sz w:val="18"/>
          <w:szCs w:val="18"/>
        </w:rPr>
        <w:t>Thursday, April</w:t>
      </w:r>
      <w:r w:rsidR="00AF448E">
        <w:rPr>
          <w:b/>
          <w:bCs/>
          <w:sz w:val="18"/>
          <w:szCs w:val="18"/>
        </w:rPr>
        <w:t xml:space="preserve"> 22, 2021</w:t>
      </w:r>
      <w:r w:rsidR="00CA4C30" w:rsidRPr="00EC666A">
        <w:rPr>
          <w:b/>
          <w:bCs/>
          <w:sz w:val="18"/>
          <w:szCs w:val="18"/>
        </w:rPr>
        <w:t>:</w:t>
      </w:r>
      <w:r w:rsidR="002846A1" w:rsidRPr="00EC666A">
        <w:rPr>
          <w:b/>
          <w:bCs/>
          <w:sz w:val="18"/>
          <w:szCs w:val="18"/>
        </w:rPr>
        <w:t xml:space="preserve">  </w:t>
      </w:r>
      <w:r w:rsidR="00B63533" w:rsidRPr="00EC666A">
        <w:rPr>
          <w:bCs/>
          <w:sz w:val="18"/>
          <w:szCs w:val="18"/>
        </w:rPr>
        <w:t xml:space="preserve">Meetings </w:t>
      </w:r>
      <w:r w:rsidR="00A11A50" w:rsidRPr="00EC666A">
        <w:rPr>
          <w:bCs/>
          <w:sz w:val="18"/>
          <w:szCs w:val="18"/>
        </w:rPr>
        <w:t>of the</w:t>
      </w:r>
      <w:r w:rsidR="00B20392" w:rsidRPr="00EC666A">
        <w:rPr>
          <w:bCs/>
          <w:sz w:val="18"/>
          <w:szCs w:val="18"/>
        </w:rPr>
        <w:t xml:space="preserve"> </w:t>
      </w:r>
      <w:r w:rsidR="00926F62" w:rsidRPr="00EC666A">
        <w:rPr>
          <w:sz w:val="18"/>
          <w:szCs w:val="18"/>
        </w:rPr>
        <w:t>Committee of Seven</w:t>
      </w:r>
      <w:r w:rsidR="001A2B39" w:rsidRPr="00EC666A">
        <w:rPr>
          <w:sz w:val="18"/>
          <w:szCs w:val="18"/>
        </w:rPr>
        <w:t xml:space="preserve"> with a</w:t>
      </w:r>
      <w:r w:rsidR="00966F5A" w:rsidRPr="00EC666A">
        <w:rPr>
          <w:sz w:val="18"/>
          <w:szCs w:val="18"/>
        </w:rPr>
        <w:t xml:space="preserve">cademic </w:t>
      </w:r>
      <w:r w:rsidR="001A2B39" w:rsidRPr="00EC666A">
        <w:rPr>
          <w:sz w:val="18"/>
          <w:szCs w:val="18"/>
        </w:rPr>
        <w:t>d</w:t>
      </w:r>
      <w:r w:rsidR="00966F5A" w:rsidRPr="00EC666A">
        <w:rPr>
          <w:sz w:val="18"/>
          <w:szCs w:val="18"/>
        </w:rPr>
        <w:t>eans</w:t>
      </w:r>
      <w:r w:rsidR="00AC3D07">
        <w:rPr>
          <w:sz w:val="18"/>
          <w:szCs w:val="18"/>
        </w:rPr>
        <w:t>.</w:t>
      </w:r>
    </w:p>
    <w:p w14:paraId="7FDA81A6" w14:textId="77777777" w:rsidR="00CC6C81" w:rsidRPr="00EC666A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B" w14:textId="491F92AA" w:rsidR="00CA4C30" w:rsidRPr="00EC666A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By </w:t>
      </w:r>
      <w:r w:rsidR="00E82D61">
        <w:rPr>
          <w:b/>
          <w:bCs/>
          <w:sz w:val="18"/>
          <w:szCs w:val="18"/>
        </w:rPr>
        <w:t>Tue</w:t>
      </w:r>
      <w:r w:rsidR="00685A3D">
        <w:rPr>
          <w:b/>
          <w:bCs/>
          <w:sz w:val="18"/>
          <w:szCs w:val="18"/>
        </w:rPr>
        <w:t xml:space="preserve">sday, </w:t>
      </w:r>
      <w:r w:rsidR="00E11E7D">
        <w:rPr>
          <w:b/>
          <w:bCs/>
          <w:sz w:val="18"/>
          <w:szCs w:val="18"/>
        </w:rPr>
        <w:t>April 2</w:t>
      </w:r>
      <w:r w:rsidR="00AF448E">
        <w:rPr>
          <w:b/>
          <w:bCs/>
          <w:sz w:val="18"/>
          <w:szCs w:val="18"/>
        </w:rPr>
        <w:t>7</w:t>
      </w:r>
      <w:r w:rsidR="00E11E7D">
        <w:rPr>
          <w:b/>
          <w:bCs/>
          <w:sz w:val="18"/>
          <w:szCs w:val="18"/>
        </w:rPr>
        <w:t>, 202</w:t>
      </w:r>
      <w:r w:rsidR="00AF448E">
        <w:rPr>
          <w:b/>
          <w:bCs/>
          <w:sz w:val="18"/>
          <w:szCs w:val="18"/>
        </w:rPr>
        <w:t>1</w:t>
      </w:r>
      <w:r w:rsidR="00CA4C30" w:rsidRPr="00EC666A">
        <w:rPr>
          <w:b/>
          <w:bCs/>
          <w:sz w:val="18"/>
          <w:szCs w:val="18"/>
        </w:rPr>
        <w:t>:</w:t>
      </w:r>
      <w:r w:rsidR="003528B2" w:rsidRPr="00EC666A">
        <w:rPr>
          <w:b/>
          <w:bCs/>
          <w:sz w:val="18"/>
          <w:szCs w:val="18"/>
        </w:rPr>
        <w:t xml:space="preserve"> </w:t>
      </w:r>
      <w:r w:rsidR="00CA4C30" w:rsidRPr="00EC666A">
        <w:rPr>
          <w:sz w:val="18"/>
          <w:szCs w:val="18"/>
        </w:rPr>
        <w:t>The College</w:t>
      </w:r>
      <w:r w:rsidR="00961010">
        <w:rPr>
          <w:sz w:val="18"/>
          <w:szCs w:val="18"/>
        </w:rPr>
        <w:t>-wide</w:t>
      </w:r>
      <w:r w:rsidR="00CA4C30" w:rsidRPr="00EC666A">
        <w:rPr>
          <w:sz w:val="18"/>
          <w:szCs w:val="18"/>
        </w:rPr>
        <w:t xml:space="preserve"> P&amp;B is notified of </w:t>
      </w:r>
      <w:r w:rsidR="00B63533" w:rsidRPr="00EC666A">
        <w:rPr>
          <w:sz w:val="18"/>
          <w:szCs w:val="18"/>
        </w:rPr>
        <w:t xml:space="preserve">recommendations </w:t>
      </w:r>
      <w:r w:rsidR="001A2B39" w:rsidRPr="00EC666A">
        <w:rPr>
          <w:sz w:val="18"/>
          <w:szCs w:val="18"/>
        </w:rPr>
        <w:t>made by</w:t>
      </w:r>
      <w:r w:rsidR="00B63533" w:rsidRPr="00EC666A">
        <w:rPr>
          <w:sz w:val="18"/>
          <w:szCs w:val="18"/>
        </w:rPr>
        <w:t xml:space="preserve"> </w:t>
      </w:r>
      <w:r w:rsidRPr="00EC666A">
        <w:rPr>
          <w:sz w:val="18"/>
          <w:szCs w:val="18"/>
        </w:rPr>
        <w:t xml:space="preserve">the </w:t>
      </w:r>
      <w:r w:rsidR="00926F62" w:rsidRPr="00EC666A">
        <w:rPr>
          <w:sz w:val="18"/>
          <w:szCs w:val="18"/>
        </w:rPr>
        <w:t>Committee of Seven</w:t>
      </w:r>
      <w:r w:rsidR="00B63533" w:rsidRPr="00EC666A">
        <w:rPr>
          <w:sz w:val="18"/>
          <w:szCs w:val="18"/>
        </w:rPr>
        <w:t>.</w:t>
      </w:r>
    </w:p>
    <w:p w14:paraId="7CACCB37" w14:textId="77777777" w:rsidR="00CC6C81" w:rsidRPr="00EC666A" w:rsidRDefault="00CC6C81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C" w14:textId="2DB8B798" w:rsidR="00CA4C30" w:rsidRPr="00EC666A" w:rsidRDefault="00E82D61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>
        <w:rPr>
          <w:b/>
          <w:bCs/>
          <w:sz w:val="18"/>
          <w:szCs w:val="18"/>
        </w:rPr>
        <w:t>Tues</w:t>
      </w:r>
      <w:r w:rsidR="00685A3D">
        <w:rPr>
          <w:b/>
          <w:bCs/>
          <w:sz w:val="18"/>
          <w:szCs w:val="18"/>
        </w:rPr>
        <w:t xml:space="preserve">day, </w:t>
      </w:r>
      <w:r w:rsidR="00DB1AAC">
        <w:rPr>
          <w:b/>
          <w:bCs/>
          <w:sz w:val="18"/>
          <w:szCs w:val="18"/>
        </w:rPr>
        <w:t>April 2</w:t>
      </w:r>
      <w:r w:rsidR="00AF448E">
        <w:rPr>
          <w:b/>
          <w:bCs/>
          <w:sz w:val="18"/>
          <w:szCs w:val="18"/>
        </w:rPr>
        <w:t>7</w:t>
      </w:r>
      <w:r w:rsidR="00685A3D">
        <w:rPr>
          <w:b/>
          <w:bCs/>
          <w:sz w:val="18"/>
          <w:szCs w:val="18"/>
        </w:rPr>
        <w:t xml:space="preserve"> – Tuesday, May </w:t>
      </w:r>
      <w:r w:rsidR="00E11E7D">
        <w:rPr>
          <w:b/>
          <w:bCs/>
          <w:sz w:val="18"/>
          <w:szCs w:val="18"/>
        </w:rPr>
        <w:t>1</w:t>
      </w:r>
      <w:r w:rsidR="00AF448E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, 20</w:t>
      </w:r>
      <w:r w:rsidR="00E11E7D">
        <w:rPr>
          <w:b/>
          <w:bCs/>
          <w:sz w:val="18"/>
          <w:szCs w:val="18"/>
        </w:rPr>
        <w:t>2</w:t>
      </w:r>
      <w:r w:rsidR="00AF448E">
        <w:rPr>
          <w:b/>
          <w:bCs/>
          <w:sz w:val="18"/>
          <w:szCs w:val="18"/>
        </w:rPr>
        <w:t>1</w:t>
      </w:r>
      <w:r w:rsidR="003528B2" w:rsidRPr="00EC666A">
        <w:rPr>
          <w:b/>
          <w:bCs/>
          <w:sz w:val="18"/>
          <w:szCs w:val="18"/>
        </w:rPr>
        <w:t>:</w:t>
      </w:r>
      <w:r w:rsidR="00A11A50" w:rsidRPr="00EC666A">
        <w:rPr>
          <w:sz w:val="18"/>
          <w:szCs w:val="18"/>
        </w:rPr>
        <w:t xml:space="preserve"> Period</w:t>
      </w:r>
      <w:r w:rsidR="00CA4C30" w:rsidRPr="00EC666A">
        <w:rPr>
          <w:sz w:val="18"/>
          <w:szCs w:val="18"/>
        </w:rPr>
        <w:t xml:space="preserve"> for </w:t>
      </w:r>
      <w:r w:rsidR="001A2B39" w:rsidRPr="00EC666A">
        <w:rPr>
          <w:sz w:val="18"/>
          <w:szCs w:val="18"/>
        </w:rPr>
        <w:t xml:space="preserve">the </w:t>
      </w:r>
      <w:r w:rsidR="00CA4C30" w:rsidRPr="00EC666A">
        <w:rPr>
          <w:sz w:val="18"/>
          <w:szCs w:val="18"/>
        </w:rPr>
        <w:t>College</w:t>
      </w:r>
      <w:r w:rsidR="00961010">
        <w:rPr>
          <w:sz w:val="18"/>
          <w:szCs w:val="18"/>
        </w:rPr>
        <w:t>-wide</w:t>
      </w:r>
      <w:r w:rsidR="00CA4C30" w:rsidRPr="00EC666A">
        <w:rPr>
          <w:sz w:val="18"/>
          <w:szCs w:val="18"/>
        </w:rPr>
        <w:t xml:space="preserve"> P&amp;B review of </w:t>
      </w:r>
      <w:r w:rsidR="001C7F4D" w:rsidRPr="00EC666A">
        <w:rPr>
          <w:sz w:val="18"/>
          <w:szCs w:val="18"/>
        </w:rPr>
        <w:t>candidates’</w:t>
      </w:r>
      <w:r w:rsidR="00CA4C30" w:rsidRPr="00EC666A">
        <w:rPr>
          <w:sz w:val="18"/>
          <w:szCs w:val="18"/>
        </w:rPr>
        <w:t xml:space="preserve"> materials.</w:t>
      </w:r>
    </w:p>
    <w:p w14:paraId="068167AD" w14:textId="77777777" w:rsidR="00CA4C30" w:rsidRPr="00EC666A" w:rsidRDefault="00CA4C30" w:rsidP="00B63533">
      <w:pPr>
        <w:rPr>
          <w:sz w:val="18"/>
          <w:szCs w:val="18"/>
        </w:rPr>
      </w:pPr>
    </w:p>
    <w:p w14:paraId="068167AE" w14:textId="473772D7" w:rsidR="00CA4C30" w:rsidRPr="00EC666A" w:rsidRDefault="00B85B50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left="1310" w:right="-144" w:hanging="1310"/>
        <w:rPr>
          <w:sz w:val="18"/>
          <w:szCs w:val="18"/>
        </w:rPr>
      </w:pPr>
      <w:r w:rsidRPr="00EC666A">
        <w:rPr>
          <w:b/>
          <w:bCs/>
          <w:sz w:val="18"/>
          <w:szCs w:val="18"/>
        </w:rPr>
        <w:t xml:space="preserve">Wednesday, </w:t>
      </w:r>
      <w:r w:rsidR="009648D8" w:rsidRPr="00EC666A">
        <w:rPr>
          <w:b/>
          <w:bCs/>
          <w:sz w:val="18"/>
          <w:szCs w:val="18"/>
        </w:rPr>
        <w:t>May</w:t>
      </w:r>
      <w:r w:rsidR="003528B2" w:rsidRPr="00EC666A">
        <w:rPr>
          <w:b/>
          <w:bCs/>
          <w:sz w:val="18"/>
          <w:szCs w:val="18"/>
        </w:rPr>
        <w:t xml:space="preserve"> </w:t>
      </w:r>
      <w:r w:rsidR="00E548F3">
        <w:rPr>
          <w:b/>
          <w:bCs/>
          <w:sz w:val="18"/>
          <w:szCs w:val="18"/>
        </w:rPr>
        <w:t>1</w:t>
      </w:r>
      <w:r w:rsidR="00AF448E">
        <w:rPr>
          <w:b/>
          <w:bCs/>
          <w:sz w:val="18"/>
          <w:szCs w:val="18"/>
        </w:rPr>
        <w:t>2</w:t>
      </w:r>
      <w:r w:rsidR="003528B2" w:rsidRPr="00EC666A">
        <w:rPr>
          <w:b/>
          <w:bCs/>
          <w:sz w:val="18"/>
          <w:szCs w:val="18"/>
        </w:rPr>
        <w:t>, 2</w:t>
      </w:r>
      <w:r w:rsidR="00E82D61">
        <w:rPr>
          <w:b/>
          <w:bCs/>
          <w:sz w:val="18"/>
          <w:szCs w:val="18"/>
        </w:rPr>
        <w:t>0</w:t>
      </w:r>
      <w:r w:rsidR="00E548F3">
        <w:rPr>
          <w:b/>
          <w:bCs/>
          <w:sz w:val="18"/>
          <w:szCs w:val="18"/>
        </w:rPr>
        <w:t>2</w:t>
      </w:r>
      <w:r w:rsidR="00AF448E">
        <w:rPr>
          <w:b/>
          <w:bCs/>
          <w:sz w:val="18"/>
          <w:szCs w:val="18"/>
        </w:rPr>
        <w:t>1</w:t>
      </w:r>
      <w:r w:rsidR="00CA4C30" w:rsidRPr="00EC666A">
        <w:rPr>
          <w:b/>
          <w:bCs/>
          <w:sz w:val="18"/>
          <w:szCs w:val="18"/>
        </w:rPr>
        <w:t>:</w:t>
      </w:r>
      <w:r w:rsidR="0001641F">
        <w:rPr>
          <w:b/>
          <w:bCs/>
          <w:sz w:val="18"/>
          <w:szCs w:val="18"/>
        </w:rPr>
        <w:t xml:space="preserve"> </w:t>
      </w:r>
      <w:r w:rsidR="00966F5A" w:rsidRPr="00EC666A">
        <w:rPr>
          <w:sz w:val="18"/>
          <w:szCs w:val="18"/>
        </w:rPr>
        <w:t xml:space="preserve">The </w:t>
      </w:r>
      <w:r w:rsidR="00197A8B" w:rsidRPr="00EC666A">
        <w:rPr>
          <w:bCs/>
          <w:sz w:val="18"/>
          <w:szCs w:val="18"/>
        </w:rPr>
        <w:t>College</w:t>
      </w:r>
      <w:r w:rsidR="00961010">
        <w:rPr>
          <w:bCs/>
          <w:sz w:val="18"/>
          <w:szCs w:val="18"/>
        </w:rPr>
        <w:t>-wide</w:t>
      </w:r>
      <w:r w:rsidR="00197A8B" w:rsidRPr="00EC666A">
        <w:rPr>
          <w:bCs/>
          <w:sz w:val="18"/>
          <w:szCs w:val="18"/>
        </w:rPr>
        <w:t xml:space="preserve"> P&amp;B votes on </w:t>
      </w:r>
      <w:r w:rsidR="00961010">
        <w:rPr>
          <w:bCs/>
          <w:sz w:val="18"/>
          <w:szCs w:val="18"/>
        </w:rPr>
        <w:t>P</w:t>
      </w:r>
      <w:r w:rsidR="00E7092C" w:rsidRPr="00EC666A">
        <w:rPr>
          <w:bCs/>
          <w:sz w:val="18"/>
          <w:szCs w:val="18"/>
        </w:rPr>
        <w:t>romotions</w:t>
      </w:r>
      <w:r w:rsidR="00CA4C30" w:rsidRPr="00EC666A">
        <w:rPr>
          <w:bCs/>
          <w:sz w:val="18"/>
          <w:szCs w:val="18"/>
        </w:rPr>
        <w:t>.</w:t>
      </w:r>
    </w:p>
    <w:p w14:paraId="068167AF" w14:textId="0C56FAA7" w:rsidR="00CA4C30" w:rsidRPr="00EC666A" w:rsidRDefault="00CA4C30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EC666A">
        <w:rPr>
          <w:sz w:val="18"/>
          <w:szCs w:val="18"/>
        </w:rPr>
        <w:t xml:space="preserve"> </w:t>
      </w:r>
    </w:p>
    <w:sectPr w:rsidR="00CA4C30" w:rsidRPr="00EC666A" w:rsidSect="00FA7BA9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FEEA" w14:textId="77777777" w:rsidR="006B5F6E" w:rsidRDefault="006B5F6E">
      <w:r>
        <w:separator/>
      </w:r>
    </w:p>
  </w:endnote>
  <w:endnote w:type="continuationSeparator" w:id="0">
    <w:p w14:paraId="417FB6FC" w14:textId="77777777" w:rsidR="006B5F6E" w:rsidRDefault="006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67B5" w14:textId="77777777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167B6" w14:textId="77777777" w:rsidR="00662B1C" w:rsidRDefault="0066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67B7" w14:textId="55DAF3A5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167B8" w14:textId="77777777" w:rsidR="00662B1C" w:rsidRDefault="0066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9B64" w14:textId="77777777" w:rsidR="006B5F6E" w:rsidRDefault="006B5F6E">
      <w:r>
        <w:separator/>
      </w:r>
    </w:p>
  </w:footnote>
  <w:footnote w:type="continuationSeparator" w:id="0">
    <w:p w14:paraId="312014BD" w14:textId="77777777" w:rsidR="006B5F6E" w:rsidRDefault="006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67B4" w14:textId="77777777" w:rsidR="00662B1C" w:rsidRPr="008D01FD" w:rsidRDefault="00662B1C" w:rsidP="008D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0DB8"/>
    <w:multiLevelType w:val="hybridMultilevel"/>
    <w:tmpl w:val="1B8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461"/>
    <w:multiLevelType w:val="hybridMultilevel"/>
    <w:tmpl w:val="367CB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368"/>
    <w:multiLevelType w:val="hybridMultilevel"/>
    <w:tmpl w:val="36828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466"/>
    <w:multiLevelType w:val="hybridMultilevel"/>
    <w:tmpl w:val="966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3CB"/>
    <w:multiLevelType w:val="hybridMultilevel"/>
    <w:tmpl w:val="FF7AB6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60F2C0B"/>
    <w:multiLevelType w:val="hybridMultilevel"/>
    <w:tmpl w:val="CDA83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4521"/>
    <w:multiLevelType w:val="hybridMultilevel"/>
    <w:tmpl w:val="9D2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9C8"/>
    <w:multiLevelType w:val="hybridMultilevel"/>
    <w:tmpl w:val="698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0"/>
    <w:rsid w:val="00000F83"/>
    <w:rsid w:val="00006618"/>
    <w:rsid w:val="00010109"/>
    <w:rsid w:val="00014E2C"/>
    <w:rsid w:val="00015C07"/>
    <w:rsid w:val="0001641F"/>
    <w:rsid w:val="000170E7"/>
    <w:rsid w:val="00022C40"/>
    <w:rsid w:val="00026E08"/>
    <w:rsid w:val="000478E2"/>
    <w:rsid w:val="00083C87"/>
    <w:rsid w:val="00084C6F"/>
    <w:rsid w:val="00097203"/>
    <w:rsid w:val="000B07A3"/>
    <w:rsid w:val="000B1445"/>
    <w:rsid w:val="000B6BB0"/>
    <w:rsid w:val="000F4BCF"/>
    <w:rsid w:val="00100877"/>
    <w:rsid w:val="001011BF"/>
    <w:rsid w:val="00156DB6"/>
    <w:rsid w:val="001646BD"/>
    <w:rsid w:val="00165D78"/>
    <w:rsid w:val="00183E87"/>
    <w:rsid w:val="00184216"/>
    <w:rsid w:val="00197274"/>
    <w:rsid w:val="00197A8B"/>
    <w:rsid w:val="001A0850"/>
    <w:rsid w:val="001A171C"/>
    <w:rsid w:val="001A2B39"/>
    <w:rsid w:val="001B05C3"/>
    <w:rsid w:val="001C7F4D"/>
    <w:rsid w:val="001D3977"/>
    <w:rsid w:val="001E724A"/>
    <w:rsid w:val="00202248"/>
    <w:rsid w:val="002165B8"/>
    <w:rsid w:val="002220D5"/>
    <w:rsid w:val="002403F8"/>
    <w:rsid w:val="0025513B"/>
    <w:rsid w:val="002656A5"/>
    <w:rsid w:val="00280218"/>
    <w:rsid w:val="002846A1"/>
    <w:rsid w:val="0029326F"/>
    <w:rsid w:val="00297EB8"/>
    <w:rsid w:val="002C4F71"/>
    <w:rsid w:val="002E3A19"/>
    <w:rsid w:val="002E607B"/>
    <w:rsid w:val="00305458"/>
    <w:rsid w:val="0032240C"/>
    <w:rsid w:val="003334B6"/>
    <w:rsid w:val="00350989"/>
    <w:rsid w:val="003519F9"/>
    <w:rsid w:val="003528B2"/>
    <w:rsid w:val="003553B6"/>
    <w:rsid w:val="00356F8D"/>
    <w:rsid w:val="00361E13"/>
    <w:rsid w:val="0036323D"/>
    <w:rsid w:val="003637F8"/>
    <w:rsid w:val="00374060"/>
    <w:rsid w:val="0037588C"/>
    <w:rsid w:val="00376F57"/>
    <w:rsid w:val="0038792D"/>
    <w:rsid w:val="00394F18"/>
    <w:rsid w:val="00397376"/>
    <w:rsid w:val="00397F80"/>
    <w:rsid w:val="003A40FB"/>
    <w:rsid w:val="003A7037"/>
    <w:rsid w:val="003B62B8"/>
    <w:rsid w:val="003B7B81"/>
    <w:rsid w:val="003D25B8"/>
    <w:rsid w:val="0041129A"/>
    <w:rsid w:val="004159F3"/>
    <w:rsid w:val="00425338"/>
    <w:rsid w:val="00430BFC"/>
    <w:rsid w:val="004443B2"/>
    <w:rsid w:val="00480D58"/>
    <w:rsid w:val="004A0989"/>
    <w:rsid w:val="004A1283"/>
    <w:rsid w:val="004D2CF7"/>
    <w:rsid w:val="004E2571"/>
    <w:rsid w:val="00507948"/>
    <w:rsid w:val="00524B58"/>
    <w:rsid w:val="00540259"/>
    <w:rsid w:val="00547595"/>
    <w:rsid w:val="005603E6"/>
    <w:rsid w:val="00564463"/>
    <w:rsid w:val="00565E25"/>
    <w:rsid w:val="005851E8"/>
    <w:rsid w:val="005A12F4"/>
    <w:rsid w:val="005A2DA8"/>
    <w:rsid w:val="005B76AC"/>
    <w:rsid w:val="005E36DF"/>
    <w:rsid w:val="005E4DB2"/>
    <w:rsid w:val="00662B1C"/>
    <w:rsid w:val="00667DEB"/>
    <w:rsid w:val="0068163F"/>
    <w:rsid w:val="00685A3D"/>
    <w:rsid w:val="006A0008"/>
    <w:rsid w:val="006B4C93"/>
    <w:rsid w:val="006B5F6E"/>
    <w:rsid w:val="006C0D78"/>
    <w:rsid w:val="006C75E7"/>
    <w:rsid w:val="006D6929"/>
    <w:rsid w:val="006D775E"/>
    <w:rsid w:val="006E419F"/>
    <w:rsid w:val="006F0238"/>
    <w:rsid w:val="006F0FE3"/>
    <w:rsid w:val="0070095C"/>
    <w:rsid w:val="007120F0"/>
    <w:rsid w:val="00715B57"/>
    <w:rsid w:val="00735681"/>
    <w:rsid w:val="00745A02"/>
    <w:rsid w:val="00751874"/>
    <w:rsid w:val="00783FBB"/>
    <w:rsid w:val="007842EA"/>
    <w:rsid w:val="007950B9"/>
    <w:rsid w:val="00795107"/>
    <w:rsid w:val="007B39D5"/>
    <w:rsid w:val="007B4C43"/>
    <w:rsid w:val="007C6D13"/>
    <w:rsid w:val="00813C2D"/>
    <w:rsid w:val="008219E7"/>
    <w:rsid w:val="0084386F"/>
    <w:rsid w:val="00860734"/>
    <w:rsid w:val="0086296B"/>
    <w:rsid w:val="0088275D"/>
    <w:rsid w:val="00892C45"/>
    <w:rsid w:val="008A0EC6"/>
    <w:rsid w:val="008B14F6"/>
    <w:rsid w:val="008B4008"/>
    <w:rsid w:val="008C74AC"/>
    <w:rsid w:val="008D01FD"/>
    <w:rsid w:val="008E56B0"/>
    <w:rsid w:val="008F6B33"/>
    <w:rsid w:val="009067F1"/>
    <w:rsid w:val="00906B11"/>
    <w:rsid w:val="00926F62"/>
    <w:rsid w:val="00927728"/>
    <w:rsid w:val="00932A62"/>
    <w:rsid w:val="00942BDA"/>
    <w:rsid w:val="00953400"/>
    <w:rsid w:val="00961010"/>
    <w:rsid w:val="009632CA"/>
    <w:rsid w:val="009648D8"/>
    <w:rsid w:val="00966F5A"/>
    <w:rsid w:val="0099263C"/>
    <w:rsid w:val="00993798"/>
    <w:rsid w:val="009C4CFF"/>
    <w:rsid w:val="009C78C0"/>
    <w:rsid w:val="009F683B"/>
    <w:rsid w:val="00A03498"/>
    <w:rsid w:val="00A1102E"/>
    <w:rsid w:val="00A11A50"/>
    <w:rsid w:val="00A235A3"/>
    <w:rsid w:val="00A24ED5"/>
    <w:rsid w:val="00A24FC2"/>
    <w:rsid w:val="00A2609D"/>
    <w:rsid w:val="00A42617"/>
    <w:rsid w:val="00A55A64"/>
    <w:rsid w:val="00A74007"/>
    <w:rsid w:val="00A822A9"/>
    <w:rsid w:val="00A8315E"/>
    <w:rsid w:val="00A85AC7"/>
    <w:rsid w:val="00A96C6F"/>
    <w:rsid w:val="00A96DDC"/>
    <w:rsid w:val="00A96FC6"/>
    <w:rsid w:val="00AA2EF8"/>
    <w:rsid w:val="00AA5A0D"/>
    <w:rsid w:val="00AB5C5F"/>
    <w:rsid w:val="00AC3D07"/>
    <w:rsid w:val="00AC51A1"/>
    <w:rsid w:val="00AF0E7A"/>
    <w:rsid w:val="00AF448E"/>
    <w:rsid w:val="00B043A9"/>
    <w:rsid w:val="00B05062"/>
    <w:rsid w:val="00B20392"/>
    <w:rsid w:val="00B22933"/>
    <w:rsid w:val="00B326FD"/>
    <w:rsid w:val="00B33F59"/>
    <w:rsid w:val="00B44952"/>
    <w:rsid w:val="00B63533"/>
    <w:rsid w:val="00B71875"/>
    <w:rsid w:val="00B82683"/>
    <w:rsid w:val="00B82F9B"/>
    <w:rsid w:val="00B84F73"/>
    <w:rsid w:val="00B85B50"/>
    <w:rsid w:val="00BC0C74"/>
    <w:rsid w:val="00BC4D83"/>
    <w:rsid w:val="00BD1B86"/>
    <w:rsid w:val="00BD739C"/>
    <w:rsid w:val="00BF0FED"/>
    <w:rsid w:val="00C23556"/>
    <w:rsid w:val="00C23F0B"/>
    <w:rsid w:val="00C339FA"/>
    <w:rsid w:val="00C47207"/>
    <w:rsid w:val="00C63B08"/>
    <w:rsid w:val="00C73370"/>
    <w:rsid w:val="00C774AF"/>
    <w:rsid w:val="00C778C6"/>
    <w:rsid w:val="00C806E2"/>
    <w:rsid w:val="00C9727F"/>
    <w:rsid w:val="00CA4C30"/>
    <w:rsid w:val="00CA71A3"/>
    <w:rsid w:val="00CC32EB"/>
    <w:rsid w:val="00CC6C81"/>
    <w:rsid w:val="00CE0D70"/>
    <w:rsid w:val="00CE6598"/>
    <w:rsid w:val="00CE7D30"/>
    <w:rsid w:val="00CF3DC2"/>
    <w:rsid w:val="00D1357F"/>
    <w:rsid w:val="00D32F2D"/>
    <w:rsid w:val="00D47988"/>
    <w:rsid w:val="00D81DE9"/>
    <w:rsid w:val="00D85238"/>
    <w:rsid w:val="00D97A0A"/>
    <w:rsid w:val="00DB034A"/>
    <w:rsid w:val="00DB1AAC"/>
    <w:rsid w:val="00DE77DB"/>
    <w:rsid w:val="00DF739E"/>
    <w:rsid w:val="00E11E7D"/>
    <w:rsid w:val="00E15B08"/>
    <w:rsid w:val="00E17393"/>
    <w:rsid w:val="00E35339"/>
    <w:rsid w:val="00E35B32"/>
    <w:rsid w:val="00E47D1E"/>
    <w:rsid w:val="00E548F3"/>
    <w:rsid w:val="00E56B1D"/>
    <w:rsid w:val="00E65412"/>
    <w:rsid w:val="00E7092C"/>
    <w:rsid w:val="00E82D61"/>
    <w:rsid w:val="00E8375D"/>
    <w:rsid w:val="00E8793C"/>
    <w:rsid w:val="00E938F3"/>
    <w:rsid w:val="00EA26EA"/>
    <w:rsid w:val="00EB12F1"/>
    <w:rsid w:val="00EC0AFE"/>
    <w:rsid w:val="00EC666A"/>
    <w:rsid w:val="00EF16CC"/>
    <w:rsid w:val="00F008CC"/>
    <w:rsid w:val="00F116FE"/>
    <w:rsid w:val="00F305B8"/>
    <w:rsid w:val="00F61DD3"/>
    <w:rsid w:val="00F92E95"/>
    <w:rsid w:val="00F94D5A"/>
    <w:rsid w:val="00FA194D"/>
    <w:rsid w:val="00FA31B9"/>
    <w:rsid w:val="00FA7BA9"/>
    <w:rsid w:val="00FB0EBC"/>
    <w:rsid w:val="00FC1441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1677D"/>
  <w15:docId w15:val="{7DEACC00-8614-400C-B09D-13A5A61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BC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3C2D"/>
  </w:style>
  <w:style w:type="paragraph" w:customStyle="1" w:styleId="a">
    <w:name w:val="_"/>
    <w:basedOn w:val="Normal"/>
    <w:rsid w:val="00813C2D"/>
    <w:pPr>
      <w:ind w:left="1242" w:hanging="234"/>
    </w:pPr>
  </w:style>
  <w:style w:type="table" w:styleId="TableGrid">
    <w:name w:val="Table Grid"/>
    <w:basedOn w:val="TableNormal"/>
    <w:rsid w:val="00322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0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1FD"/>
  </w:style>
  <w:style w:type="paragraph" w:styleId="Header">
    <w:name w:val="header"/>
    <w:basedOn w:val="Normal"/>
    <w:rsid w:val="008D01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c.cuny.edu/about/administration/Provost/Policies/Pages/TP-tenur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E956DF0429499ECBC85600917A90" ma:contentTypeVersion="2" ma:contentTypeDescription="Create a new document." ma:contentTypeScope="" ma:versionID="18af2d952024d7257473ac8f19a073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928128a136618cca7ec7e0a3111c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A88BF-17AC-4800-9D69-42C3BB65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B5367-8B1D-4B6C-AAFF-B8BF7D30EE0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8883A4-E571-4E81-A2DF-26B6A3E4B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 2004</vt:lpstr>
    </vt:vector>
  </TitlesOfParts>
  <Company>Queens College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2021 Promotion</dc:title>
  <dc:creator>MdenBoer</dc:creator>
  <cp:lastModifiedBy> </cp:lastModifiedBy>
  <cp:revision>2</cp:revision>
  <cp:lastPrinted>2015-06-05T18:10:00Z</cp:lastPrinted>
  <dcterms:created xsi:type="dcterms:W3CDTF">2020-07-08T19:12:00Z</dcterms:created>
  <dcterms:modified xsi:type="dcterms:W3CDTF">2020-07-08T19:12:00Z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0x010100C396E956DF0429499ECBC85600917A90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