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9" w:rsidRDefault="00BE3F6D" w:rsidP="00E97B3E">
      <w:pPr>
        <w:pStyle w:val="Title"/>
        <w:numPr>
          <w:ilvl w:val="0"/>
          <w:numId w:val="3"/>
        </w:numPr>
      </w:pPr>
      <w:bookmarkStart w:id="0" w:name="_GoBack"/>
      <w:bookmarkEnd w:id="0"/>
      <w:r>
        <w:t>Who are Asian Americans?</w:t>
      </w:r>
    </w:p>
    <w:p w:rsidR="00BE3F6D" w:rsidRDefault="008E6A87" w:rsidP="00BE3F6D">
      <w:pPr>
        <w:rPr>
          <w:i/>
        </w:rPr>
      </w:pP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5715</wp:posOffset>
                </wp:positionV>
                <wp:extent cx="3206750" cy="4565650"/>
                <wp:effectExtent l="3175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F6D" w:rsidRDefault="00BE3F6D" w:rsidP="004A3CE3">
                            <w:pPr>
                              <w:pStyle w:val="Heading2"/>
                            </w:pPr>
                            <w:r>
                              <w:t>Who is counted as "</w:t>
                            </w:r>
                            <w:r w:rsidRPr="004A3CE3">
                              <w:t>Asian</w:t>
                            </w:r>
                            <w:r>
                              <w:t>"?</w:t>
                            </w:r>
                          </w:p>
                          <w:p w:rsidR="004A3CE3" w:rsidRPr="006815E9" w:rsidRDefault="00BE3F6D" w:rsidP="00BE3F6D">
                            <w:pPr>
                              <w:rPr>
                                <w:i/>
                              </w:rPr>
                            </w:pPr>
                            <w:r>
                              <w:t>The 2010 United States Census defined "</w:t>
                            </w:r>
                            <w:r w:rsidRPr="004958FE">
                              <w:rPr>
                                <w:b/>
                              </w:rPr>
                              <w:t>Asian</w:t>
                            </w:r>
                            <w:r>
                              <w:t>" as a person with origins "in any of the original peoples of the Far East, Southeast Asia, or the Indian subcontinent." "Asians" is a very diverse Census category and includes a wide range of ethnic/cultural groups such as Asian Indian, Chinese, Filipino, Japanese, Korean, Vietnamese, Bangladeshi, Pakistani, Indonesian, and others.</w:t>
                            </w:r>
                            <w:r w:rsidR="001E6B20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  <w:p w:rsidR="00DA0FD2" w:rsidRDefault="00DA0FD2" w:rsidP="00DA0FD2">
                            <w:pPr>
                              <w:pStyle w:val="Heading2"/>
                            </w:pPr>
                            <w:r>
                              <w:t>Who is counted as "Native Hawaiian or Other Pacific Islander"?</w:t>
                            </w:r>
                          </w:p>
                          <w:p w:rsidR="00DA0FD2" w:rsidRPr="00DA0FD2" w:rsidRDefault="00DA0FD2" w:rsidP="00DA0FD2">
                            <w:r>
                              <w:t>The 2010 United States Census defined "</w:t>
                            </w:r>
                            <w:r w:rsidRPr="004958FE">
                              <w:rPr>
                                <w:b/>
                              </w:rPr>
                              <w:t>Native Hawaiian or Other Pacific Islander</w:t>
                            </w:r>
                            <w:r>
                              <w:t>" as a person with origins in the "original peoples of Hawaii, Guam, Samoa, or other Pacific Islands."</w:t>
                            </w:r>
                            <w:r w:rsidRPr="00176E98"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>
                              <w:t xml:space="preserve"> In other reporting, Native Haw</w:t>
                            </w:r>
                            <w:r w:rsidR="000037ED">
                              <w:t>aiian and Pacific Islander</w:t>
                            </w:r>
                            <w:r>
                              <w:t>s are sometimes grouped</w:t>
                            </w:r>
                            <w:r w:rsidR="001120B0">
                              <w:t xml:space="preserve"> together with Asians</w:t>
                            </w:r>
                            <w:r w:rsidR="000037ED">
                              <w:t xml:space="preserve"> as </w:t>
                            </w:r>
                            <w:r w:rsidR="001120B0">
                              <w:t>Asian/Pacific Islander</w:t>
                            </w:r>
                            <w:r w:rsidR="000037ED">
                              <w:t xml:space="preserve"> American</w:t>
                            </w:r>
                            <w:r w:rsidR="001120B0">
                              <w:t>.</w:t>
                            </w:r>
                          </w:p>
                          <w:p w:rsidR="00DA0FD2" w:rsidRPr="005F6191" w:rsidRDefault="00DA0FD2" w:rsidP="00BE3F6D">
                            <w:pPr>
                              <w:rPr>
                                <w:i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4.5pt;margin-top:.45pt;width:252.5pt;height:3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3NggIAABAFAAAOAAAAZHJzL2Uyb0RvYy54bWysVNuO2yAQfa/Uf0C8Z32pc7EVZ7WXpqq0&#10;vUi7/QACOEbFQIHE3lb99w44ya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" stroked="f">
                <v:textbox>
                  <w:txbxContent>
                    <w:p w:rsidR="00BE3F6D" w:rsidRDefault="00BE3F6D" w:rsidP="004A3CE3">
                      <w:pPr>
                        <w:pStyle w:val="Heading2"/>
                      </w:pPr>
                      <w:r>
                        <w:t>Who is counted as "</w:t>
                      </w:r>
                      <w:r w:rsidRPr="004A3CE3">
                        <w:t>Asian</w:t>
                      </w:r>
                      <w:r>
                        <w:t>"?</w:t>
                      </w:r>
                    </w:p>
                    <w:p w:rsidR="004A3CE3" w:rsidRPr="006815E9" w:rsidRDefault="00BE3F6D" w:rsidP="00BE3F6D">
                      <w:pPr>
                        <w:rPr>
                          <w:i/>
                        </w:rPr>
                      </w:pPr>
                      <w:r>
                        <w:t>The 2010 United States Census defined "</w:t>
                      </w:r>
                      <w:r w:rsidRPr="004958FE">
                        <w:rPr>
                          <w:b/>
                        </w:rPr>
                        <w:t>Asian</w:t>
                      </w:r>
                      <w:r>
                        <w:t>" as a person with origins "in any of the original peoples of the Far East, Southeast Asia, or the Indian subcontinent." "Asians" is a very diverse Census category and includes a wide range of ethnic/cultural groups such as Asian Indian, Chinese, Filipino, Japanese, Korean, Vietnamese, Bangladeshi, Pakistani, Indonesian, and others.</w:t>
                      </w:r>
                      <w:r w:rsidR="001E6B20">
                        <w:rPr>
                          <w:vertAlign w:val="superscript"/>
                        </w:rPr>
                        <w:t>1</w:t>
                      </w:r>
                    </w:p>
                    <w:p w:rsidR="00DA0FD2" w:rsidRDefault="00DA0FD2" w:rsidP="00DA0FD2">
                      <w:pPr>
                        <w:pStyle w:val="Heading2"/>
                      </w:pPr>
                      <w:r>
                        <w:t>Who is counted as "Native Hawaiian or Other Pacific Islander"?</w:t>
                      </w:r>
                    </w:p>
                    <w:p w:rsidR="00DA0FD2" w:rsidRPr="00DA0FD2" w:rsidRDefault="00DA0FD2" w:rsidP="00DA0FD2">
                      <w:r>
                        <w:t>The 2010 United States Census defined "</w:t>
                      </w:r>
                      <w:r w:rsidRPr="004958FE">
                        <w:rPr>
                          <w:b/>
                        </w:rPr>
                        <w:t>Native Hawaiian or Other Pacific Islander</w:t>
                      </w:r>
                      <w:r>
                        <w:t>" as a person with origins in the "original peoples of Hawaii, Guam, Samoa, or other Pacific Islands."</w:t>
                      </w:r>
                      <w:r w:rsidRPr="00176E98"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 xml:space="preserve">1 </w:t>
                      </w:r>
                      <w:r>
                        <w:t xml:space="preserve"> In other reporting, Native Haw</w:t>
                      </w:r>
                      <w:r w:rsidR="000037ED">
                        <w:t>aiian and Pacific Islander</w:t>
                      </w:r>
                      <w:r>
                        <w:t>s are sometimes grouped</w:t>
                      </w:r>
                      <w:r w:rsidR="001120B0">
                        <w:t xml:space="preserve"> together with Asians</w:t>
                      </w:r>
                      <w:r w:rsidR="000037ED">
                        <w:t xml:space="preserve"> as </w:t>
                      </w:r>
                      <w:r w:rsidR="001120B0">
                        <w:t>Asian/Pacific Islander</w:t>
                      </w:r>
                      <w:r w:rsidR="000037ED">
                        <w:t xml:space="preserve"> American</w:t>
                      </w:r>
                      <w:r w:rsidR="001120B0">
                        <w:t>.</w:t>
                      </w:r>
                    </w:p>
                    <w:p w:rsidR="00DA0FD2" w:rsidRPr="005F6191" w:rsidRDefault="00DA0FD2" w:rsidP="00BE3F6D">
                      <w:pPr>
                        <w:rPr>
                          <w:i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5715</wp:posOffset>
                </wp:positionV>
                <wp:extent cx="3263265" cy="405003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405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2EB" w:rsidRDefault="00B672EB" w:rsidP="00B672EB">
                            <w:pPr>
                              <w:pStyle w:val="Heading2"/>
                            </w:pPr>
                            <w:r>
                              <w:t xml:space="preserve">How are </w:t>
                            </w:r>
                            <w:r w:rsidR="001E6B20">
                              <w:t>people</w:t>
                            </w:r>
                            <w:r>
                              <w:t xml:space="preserve"> asked to report their </w:t>
                            </w:r>
                            <w:r w:rsidR="009E2656">
                              <w:t>race and ethnicity o</w:t>
                            </w:r>
                            <w:r>
                              <w:t>n the United States</w:t>
                            </w:r>
                            <w:r w:rsidR="009E2656">
                              <w:t xml:space="preserve"> Census</w:t>
                            </w:r>
                            <w:r>
                              <w:t>?</w:t>
                            </w:r>
                          </w:p>
                          <w:p w:rsidR="00B26B6A" w:rsidRPr="006815E9" w:rsidRDefault="00B672EB" w:rsidP="00B672EB">
                            <w:pPr>
                              <w:rPr>
                                <w:szCs w:val="24"/>
                              </w:rPr>
                            </w:pPr>
                            <w:r w:rsidRPr="00E52928">
                              <w:rPr>
                                <w:szCs w:val="24"/>
                              </w:rPr>
                              <w:t>Although information about race has been collected on the U.S. census since 1790, the racial categories used are constantly evolving.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 For example, in 2000, Americans </w:t>
                            </w:r>
                            <w:r w:rsidR="00DA0FD2">
                              <w:rPr>
                                <w:szCs w:val="24"/>
                              </w:rPr>
                              <w:t>were able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 to identify </w:t>
                            </w:r>
                            <w:r w:rsidR="00324911" w:rsidRPr="00E52928">
                              <w:rPr>
                                <w:szCs w:val="24"/>
                              </w:rPr>
                              <w:t xml:space="preserve">themselves as 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>more than one racial group</w:t>
                            </w:r>
                            <w:r w:rsidR="00DA0FD2">
                              <w:rPr>
                                <w:szCs w:val="24"/>
                              </w:rPr>
                              <w:t xml:space="preserve"> for the first time.</w:t>
                            </w:r>
                            <w:r w:rsidR="006815E9">
                              <w:rPr>
                                <w:szCs w:val="24"/>
                              </w:rPr>
                              <w:t xml:space="preserve">  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The five </w:t>
                            </w:r>
                            <w:r w:rsidR="00B26B6A" w:rsidRPr="00E52928">
                              <w:rPr>
                                <w:b/>
                                <w:szCs w:val="24"/>
                              </w:rPr>
                              <w:t>race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 categories used in the most recent U.S. Census in 2010 were</w:t>
                            </w:r>
                            <w:r w:rsidRPr="00E52928">
                              <w:rPr>
                                <w:szCs w:val="24"/>
                              </w:rPr>
                              <w:t xml:space="preserve">: White, Black or African American, American Indian or Alaska Native, Asian, 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and </w:t>
                            </w:r>
                            <w:r w:rsidRPr="00E52928">
                              <w:rPr>
                                <w:szCs w:val="24"/>
                              </w:rPr>
                              <w:t>Native Hawaiian or Other Pacific Islander.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  Americans could also identify as "Some Other Race."</w:t>
                            </w:r>
                            <w:r w:rsidR="00324911" w:rsidRPr="00E52928">
                              <w:rPr>
                                <w:szCs w:val="24"/>
                              </w:rPr>
                              <w:t xml:space="preserve">  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 xml:space="preserve">In addition to reporting a race, Americans were also expected to report an </w:t>
                            </w:r>
                            <w:r w:rsidR="00B26B6A" w:rsidRPr="00E52928">
                              <w:rPr>
                                <w:b/>
                                <w:szCs w:val="24"/>
                              </w:rPr>
                              <w:t>ethnicity</w:t>
                            </w:r>
                            <w:r w:rsidR="00B26B6A" w:rsidRPr="00E52928">
                              <w:rPr>
                                <w:szCs w:val="24"/>
                              </w:rPr>
                              <w:t>: either "Hispanic or Latino", or "Not Hispanic or Latino."</w:t>
                            </w:r>
                            <w:r w:rsidR="001E6B20">
                              <w:rPr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:rsidR="003E428B" w:rsidRDefault="003E428B" w:rsidP="00B672E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E428B" w:rsidRPr="00E52928" w:rsidRDefault="003E428B" w:rsidP="00B672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.45pt;margin-top:.45pt;width:256.95pt;height:3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UzhgIAABcFAAAOAAAAZHJzL2Uyb0RvYy54bWysVG1v2yAQ/j5p/wHxPfVLnTS24lR9WaZJ&#10;3YvU7gcQwDEaBgYkdlftv+/ASZp1mzRNsyIC3PFwd89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" stroked="f">
                <v:textbox>
                  <w:txbxContent>
                    <w:p w:rsidR="00B672EB" w:rsidRDefault="00B672EB" w:rsidP="00B672EB">
                      <w:pPr>
                        <w:pStyle w:val="Heading2"/>
                      </w:pPr>
                      <w:r>
                        <w:t xml:space="preserve">How are </w:t>
                      </w:r>
                      <w:r w:rsidR="001E6B20">
                        <w:t>people</w:t>
                      </w:r>
                      <w:r>
                        <w:t xml:space="preserve"> asked to report their </w:t>
                      </w:r>
                      <w:r w:rsidR="009E2656">
                        <w:t>race and ethnicity o</w:t>
                      </w:r>
                      <w:r>
                        <w:t>n the United States</w:t>
                      </w:r>
                      <w:r w:rsidR="009E2656">
                        <w:t xml:space="preserve"> Census</w:t>
                      </w:r>
                      <w:r>
                        <w:t>?</w:t>
                      </w:r>
                    </w:p>
                    <w:p w:rsidR="00B26B6A" w:rsidRPr="006815E9" w:rsidRDefault="00B672EB" w:rsidP="00B672EB">
                      <w:pPr>
                        <w:rPr>
                          <w:szCs w:val="24"/>
                        </w:rPr>
                      </w:pPr>
                      <w:r w:rsidRPr="00E52928">
                        <w:rPr>
                          <w:szCs w:val="24"/>
                        </w:rPr>
                        <w:t>Although information about race has been collected on the U.S. census since 1790, the racial categories used are constantly evolving.</w:t>
                      </w:r>
                      <w:r w:rsidR="00B26B6A" w:rsidRPr="00E52928">
                        <w:rPr>
                          <w:szCs w:val="24"/>
                        </w:rPr>
                        <w:t xml:space="preserve"> For example, in 2000, Americans </w:t>
                      </w:r>
                      <w:r w:rsidR="00DA0FD2">
                        <w:rPr>
                          <w:szCs w:val="24"/>
                        </w:rPr>
                        <w:t>were able</w:t>
                      </w:r>
                      <w:r w:rsidR="00B26B6A" w:rsidRPr="00E52928">
                        <w:rPr>
                          <w:szCs w:val="24"/>
                        </w:rPr>
                        <w:t xml:space="preserve"> to identify </w:t>
                      </w:r>
                      <w:r w:rsidR="00324911" w:rsidRPr="00E52928">
                        <w:rPr>
                          <w:szCs w:val="24"/>
                        </w:rPr>
                        <w:t xml:space="preserve">themselves as </w:t>
                      </w:r>
                      <w:r w:rsidR="00B26B6A" w:rsidRPr="00E52928">
                        <w:rPr>
                          <w:szCs w:val="24"/>
                        </w:rPr>
                        <w:t>more than one racial group</w:t>
                      </w:r>
                      <w:r w:rsidR="00DA0FD2">
                        <w:rPr>
                          <w:szCs w:val="24"/>
                        </w:rPr>
                        <w:t xml:space="preserve"> for the first time.</w:t>
                      </w:r>
                      <w:r w:rsidR="006815E9">
                        <w:rPr>
                          <w:szCs w:val="24"/>
                        </w:rPr>
                        <w:t xml:space="preserve">  </w:t>
                      </w:r>
                      <w:r w:rsidR="00B26B6A" w:rsidRPr="00E52928">
                        <w:rPr>
                          <w:szCs w:val="24"/>
                        </w:rPr>
                        <w:t xml:space="preserve">The five </w:t>
                      </w:r>
                      <w:r w:rsidR="00B26B6A" w:rsidRPr="00E52928">
                        <w:rPr>
                          <w:b/>
                          <w:szCs w:val="24"/>
                        </w:rPr>
                        <w:t>race</w:t>
                      </w:r>
                      <w:r w:rsidR="00B26B6A" w:rsidRPr="00E52928">
                        <w:rPr>
                          <w:szCs w:val="24"/>
                        </w:rPr>
                        <w:t xml:space="preserve"> categories used in the most recent U.S. Census in 2010 were</w:t>
                      </w:r>
                      <w:r w:rsidRPr="00E52928">
                        <w:rPr>
                          <w:szCs w:val="24"/>
                        </w:rPr>
                        <w:t xml:space="preserve">: White, Black or African American, American Indian or Alaska Native, Asian, </w:t>
                      </w:r>
                      <w:r w:rsidR="00B26B6A" w:rsidRPr="00E52928">
                        <w:rPr>
                          <w:szCs w:val="24"/>
                        </w:rPr>
                        <w:t xml:space="preserve">and </w:t>
                      </w:r>
                      <w:r w:rsidRPr="00E52928">
                        <w:rPr>
                          <w:szCs w:val="24"/>
                        </w:rPr>
                        <w:t>Native Hawaiian or Other Pacific Islander.</w:t>
                      </w:r>
                      <w:r w:rsidR="00B26B6A" w:rsidRPr="00E52928">
                        <w:rPr>
                          <w:szCs w:val="24"/>
                        </w:rPr>
                        <w:t xml:space="preserve">  Americans could also identify as "Some Other Race."</w:t>
                      </w:r>
                      <w:r w:rsidR="00324911" w:rsidRPr="00E52928">
                        <w:rPr>
                          <w:szCs w:val="24"/>
                        </w:rPr>
                        <w:t xml:space="preserve">  </w:t>
                      </w:r>
                      <w:r w:rsidR="00B26B6A" w:rsidRPr="00E52928">
                        <w:rPr>
                          <w:szCs w:val="24"/>
                        </w:rPr>
                        <w:t xml:space="preserve">In addition to reporting a race, Americans were also expected to report an </w:t>
                      </w:r>
                      <w:r w:rsidR="00B26B6A" w:rsidRPr="00E52928">
                        <w:rPr>
                          <w:b/>
                          <w:szCs w:val="24"/>
                        </w:rPr>
                        <w:t>ethnicity</w:t>
                      </w:r>
                      <w:r w:rsidR="00B26B6A" w:rsidRPr="00E52928">
                        <w:rPr>
                          <w:szCs w:val="24"/>
                        </w:rPr>
                        <w:t>: either "Hispanic or Latino", or "Not Hispanic or Latino."</w:t>
                      </w:r>
                      <w:r w:rsidR="001E6B20">
                        <w:rPr>
                          <w:szCs w:val="24"/>
                          <w:vertAlign w:val="superscript"/>
                        </w:rPr>
                        <w:t>1</w:t>
                      </w:r>
                    </w:p>
                    <w:p w:rsidR="003E428B" w:rsidRDefault="003E428B" w:rsidP="00B672EB">
                      <w:pPr>
                        <w:rPr>
                          <w:szCs w:val="24"/>
                        </w:rPr>
                      </w:pPr>
                    </w:p>
                    <w:p w:rsidR="003E428B" w:rsidRPr="00E52928" w:rsidRDefault="003E428B" w:rsidP="00B672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F6D" w:rsidRDefault="00BE3F6D" w:rsidP="00BE3F6D">
      <w:pPr>
        <w:rPr>
          <w:i/>
        </w:rPr>
      </w:pPr>
    </w:p>
    <w:p w:rsidR="00B672EB" w:rsidRDefault="00B672EB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6815E9" w:rsidRDefault="006815E9" w:rsidP="00BE3F6D">
      <w:pPr>
        <w:rPr>
          <w:i/>
        </w:rPr>
      </w:pPr>
    </w:p>
    <w:p w:rsidR="00B26B6A" w:rsidRDefault="00B26B6A" w:rsidP="00BE3F6D">
      <w:pPr>
        <w:rPr>
          <w:i/>
        </w:rPr>
      </w:pPr>
    </w:p>
    <w:p w:rsidR="00DA0FD2" w:rsidRDefault="00DA0FD2" w:rsidP="00BE3F6D">
      <w:pPr>
        <w:rPr>
          <w:i/>
        </w:rPr>
      </w:pPr>
    </w:p>
    <w:p w:rsidR="00324911" w:rsidRPr="001E6B20" w:rsidRDefault="00324911" w:rsidP="00BE3F6D">
      <w:pPr>
        <w:rPr>
          <w:vertAlign w:val="superscript"/>
        </w:rPr>
      </w:pPr>
    </w:p>
    <w:p w:rsidR="006815E9" w:rsidRDefault="006815E9" w:rsidP="001120B0">
      <w:pPr>
        <w:jc w:val="center"/>
        <w:rPr>
          <w:i/>
        </w:rPr>
      </w:pPr>
    </w:p>
    <w:p w:rsidR="002C24EF" w:rsidRDefault="00CC319E" w:rsidP="001120B0">
      <w:pPr>
        <w:jc w:val="center"/>
        <w:rPr>
          <w:i/>
        </w:rPr>
      </w:pPr>
      <w:r>
        <w:rPr>
          <w:i/>
          <w:noProof/>
          <w:lang w:bidi="ar-SA"/>
        </w:rPr>
        <w:drawing>
          <wp:inline distT="0" distB="0" distL="0" distR="0">
            <wp:extent cx="5486400" cy="3200400"/>
            <wp:effectExtent l="1905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24EF" w:rsidRDefault="008E6A87" w:rsidP="00BE3F6D">
      <w:pPr>
        <w:rPr>
          <w:i/>
        </w:rPr>
      </w:pPr>
      <w:r>
        <w:rPr>
          <w:i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-208280</wp:posOffset>
                </wp:positionV>
                <wp:extent cx="3360420" cy="8166100"/>
                <wp:effectExtent l="0" t="1270" r="254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816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9EC" w:rsidRPr="001E6B20" w:rsidRDefault="004209EC" w:rsidP="004209EC">
                            <w:pPr>
                              <w:pStyle w:val="Heading2"/>
                              <w:rPr>
                                <w:vertAlign w:val="superscript"/>
                              </w:rPr>
                            </w:pPr>
                            <w:r>
                              <w:t>What subgroups of Asians live in the U.S.?</w:t>
                            </w:r>
                          </w:p>
                          <w:tbl>
                            <w:tblPr>
                              <w:tblStyle w:val="LightList-Accent2"/>
                              <w:tblW w:w="0" w:type="auto"/>
                              <w:jc w:val="center"/>
                              <w:tblBorders>
                                <w:top w:val="single" w:sz="12" w:space="0" w:color="761E28" w:themeColor="accent2" w:themeShade="BF"/>
                                <w:left w:val="single" w:sz="12" w:space="0" w:color="761E28" w:themeColor="accent2" w:themeShade="BF"/>
                                <w:bottom w:val="single" w:sz="12" w:space="0" w:color="761E28" w:themeColor="accent2" w:themeShade="BF"/>
                                <w:right w:val="single" w:sz="12" w:space="0" w:color="761E28" w:themeColor="accent2" w:themeShade="BF"/>
                                <w:insideH w:val="single" w:sz="12" w:space="0" w:color="761E28" w:themeColor="accent2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4"/>
                              <w:gridCol w:w="1738"/>
                            </w:tblGrid>
                            <w:tr w:rsidR="001E6B20" w:rsidRPr="001E6B20" w:rsidTr="00E27DA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shd w:val="clear" w:color="auto" w:fill="761E28" w:themeFill="accent2" w:themeFillShade="BF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jc w:val="both"/>
                                    <w:rPr>
                                      <w:i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 xml:space="preserve">Asian subgroup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761E28" w:themeFill="accent2" w:themeFillShade="BF"/>
                                  <w:hideMark/>
                                </w:tcPr>
                                <w:p w:rsidR="00C25E26" w:rsidRPr="000037ED" w:rsidRDefault="001E6B20" w:rsidP="00FB7590">
                                  <w:pPr>
                                    <w:spacing w:after="200" w:line="288" w:lineRule="auto"/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/>
                                      <w:szCs w:val="24"/>
                                      <w:vertAlign w:val="superscript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Population</w:t>
                                  </w:r>
                                  <w:r w:rsidR="00C25E26" w:rsidRPr="001E6B20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0037ED">
                                    <w:rPr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i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Total Asian Alone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14,674,252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Asian Indian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2,843,391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Bangladeshi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128,792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Bhutanese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15,290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Burmese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91,085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Cambodian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231,616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1E6B20" w:rsidP="001E6B2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 xml:space="preserve">3,347,229 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1E6B20" w:rsidRPr="001E6B20" w:rsidRDefault="001E6B20" w:rsidP="001E6B2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     Chinese, except Taiwanese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1E6B20" w:rsidRPr="001E6B20" w:rsidRDefault="001E6B20" w:rsidP="00FB759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3,137,061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1E6B20" w:rsidRPr="001E6B20" w:rsidRDefault="001E6B20" w:rsidP="001E6B2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     Taiwanese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1E6B20" w:rsidRPr="001E6B20" w:rsidRDefault="001E6B20" w:rsidP="00FB75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196,691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Filipino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2,555,923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Hmong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247,595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Indonesian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63,383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Iwo Jiman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Japanese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 xml:space="preserve">763,325 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Korean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1,423,784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Laotian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191,200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Malaysian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16,138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Maldivian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Mongolian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14,366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Nepalese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51,907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Okinawan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2,753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Pakistani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 xml:space="preserve">363,699 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Singaporean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3,418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Sri Lankan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38,596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Thai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166,620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Vietnamese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>1,548,449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>Other Asian, not specified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218,922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trHeight w:hRule="exact" w:val="66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Persons of Two or More Asian Categories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Cs/>
                                      <w:szCs w:val="24"/>
                                    </w:rPr>
                                    <w:t xml:space="preserve">346,672 </w:t>
                                  </w:r>
                                </w:p>
                              </w:tc>
                            </w:tr>
                            <w:tr w:rsidR="001E6B20" w:rsidRPr="001E6B20" w:rsidTr="00E27D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72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9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b w:val="0"/>
                                      <w:szCs w:val="24"/>
                                    </w:rPr>
                                    <w:t xml:space="preserve">Asian in Combination with Another Race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C25E26" w:rsidRPr="001E6B20" w:rsidRDefault="00C25E26" w:rsidP="00FB7590">
                                  <w:pPr>
                                    <w:spacing w:after="200" w:line="288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1E6B20">
                                    <w:rPr>
                                      <w:szCs w:val="24"/>
                                    </w:rPr>
                                    <w:t>2,646,604</w:t>
                                  </w:r>
                                </w:p>
                              </w:tc>
                            </w:tr>
                          </w:tbl>
                          <w:p w:rsidR="00C25E26" w:rsidRPr="00C25E26" w:rsidRDefault="00C25E26" w:rsidP="00C25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56.45pt;margin-top:-16.4pt;width:264.6pt;height:6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oGhgIAABg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" stroked="f">
                <v:textbox>
                  <w:txbxContent>
                    <w:p w:rsidR="004209EC" w:rsidRPr="001E6B20" w:rsidRDefault="004209EC" w:rsidP="004209EC">
                      <w:pPr>
                        <w:pStyle w:val="Heading2"/>
                        <w:rPr>
                          <w:vertAlign w:val="superscript"/>
                        </w:rPr>
                      </w:pPr>
                      <w:r>
                        <w:t>What subgroups of Asians live in the U.S.?</w:t>
                      </w:r>
                    </w:p>
                    <w:tbl>
                      <w:tblPr>
                        <w:tblStyle w:val="LightList-Accent2"/>
                        <w:tblW w:w="0" w:type="auto"/>
                        <w:jc w:val="center"/>
                        <w:tblBorders>
                          <w:top w:val="single" w:sz="12" w:space="0" w:color="761E28" w:themeColor="accent2" w:themeShade="BF"/>
                          <w:left w:val="single" w:sz="12" w:space="0" w:color="761E28" w:themeColor="accent2" w:themeShade="BF"/>
                          <w:bottom w:val="single" w:sz="12" w:space="0" w:color="761E28" w:themeColor="accent2" w:themeShade="BF"/>
                          <w:right w:val="single" w:sz="12" w:space="0" w:color="761E28" w:themeColor="accent2" w:themeShade="BF"/>
                          <w:insideH w:val="single" w:sz="12" w:space="0" w:color="761E28" w:themeColor="accent2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4"/>
                        <w:gridCol w:w="1738"/>
                      </w:tblGrid>
                      <w:tr w:rsidR="001E6B20" w:rsidRPr="001E6B20" w:rsidTr="00E27DA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shd w:val="clear" w:color="auto" w:fill="761E28" w:themeFill="accent2" w:themeFillShade="BF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jc w:val="both"/>
                              <w:rPr>
                                <w:i/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 xml:space="preserve">Asian subgroup 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761E28" w:themeFill="accent2" w:themeFillShade="BF"/>
                            <w:hideMark/>
                          </w:tcPr>
                          <w:p w:rsidR="00C25E26" w:rsidRPr="000037ED" w:rsidRDefault="001E6B20" w:rsidP="00FB7590">
                            <w:pPr>
                              <w:spacing w:after="200" w:line="288" w:lineRule="auto"/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/>
                                <w:szCs w:val="24"/>
                                <w:vertAlign w:val="superscript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Population</w:t>
                            </w:r>
                            <w:r w:rsidR="00C25E26" w:rsidRPr="001E6B20">
                              <w:rPr>
                                <w:szCs w:val="24"/>
                              </w:rPr>
                              <w:t xml:space="preserve"> </w:t>
                            </w:r>
                            <w:r w:rsidR="000037ED">
                              <w:rPr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Total Asian Alone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14,674,252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Asian Indian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2,843,391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Bangladeshi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128,792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Bhutanese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15,290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Burmese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91,085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Cambodian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231,616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1E6B20" w:rsidP="001E6B2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 xml:space="preserve">3,347,229 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1E6B20" w:rsidRPr="001E6B20" w:rsidRDefault="001E6B20" w:rsidP="001E6B2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     Chinese, except Taiwanese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1E6B20" w:rsidRPr="001E6B20" w:rsidRDefault="001E6B20" w:rsidP="00FB759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3,137,061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1E6B20" w:rsidRPr="001E6B20" w:rsidRDefault="001E6B20" w:rsidP="001E6B2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     Taiwanese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1E6B20" w:rsidRPr="001E6B20" w:rsidRDefault="001E6B20" w:rsidP="00FB75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196,691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Filipino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2,555,923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Hmong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247,595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Indonesian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63,383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Iwo Jiman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Japanese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 xml:space="preserve">763,325 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Korean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1,423,784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Laotian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191,200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Malaysian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16,138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Maldivian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98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Mongolian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14,366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Nepalese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51,907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Okinawan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2,753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Pakistani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 xml:space="preserve">363,699 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Singaporean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3,418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Sri Lankan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38,596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Thai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166,620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Vietnamese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>1,548,449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>Other Asian, not specified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218,922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trHeight w:hRule="exact" w:val="66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Persons of Two or More Asian Categories </w:t>
                            </w:r>
                          </w:p>
                        </w:tc>
                        <w:tc>
                          <w:tcPr>
                            <w:tcW w:w="1738" w:type="dxa"/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szCs w:val="24"/>
                              </w:rPr>
                            </w:pPr>
                            <w:r w:rsidRPr="001E6B20">
                              <w:rPr>
                                <w:bCs/>
                                <w:szCs w:val="24"/>
                              </w:rPr>
                              <w:t xml:space="preserve">346,672 </w:t>
                            </w:r>
                          </w:p>
                        </w:tc>
                      </w:tr>
                      <w:tr w:rsidR="001E6B20" w:rsidRPr="001E6B20" w:rsidTr="00E27D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722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9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rPr>
                                <w:b w:val="0"/>
                                <w:szCs w:val="24"/>
                              </w:rPr>
                            </w:pPr>
                            <w:r w:rsidRPr="001E6B20">
                              <w:rPr>
                                <w:b w:val="0"/>
                                <w:szCs w:val="24"/>
                              </w:rPr>
                              <w:t xml:space="preserve">Asian in Combination with Another Race 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hideMark/>
                          </w:tcPr>
                          <w:p w:rsidR="00C25E26" w:rsidRPr="001E6B20" w:rsidRDefault="00C25E26" w:rsidP="00FB7590">
                            <w:pPr>
                              <w:spacing w:after="200" w:line="288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1E6B20">
                              <w:rPr>
                                <w:szCs w:val="24"/>
                              </w:rPr>
                              <w:t>2,646,604</w:t>
                            </w:r>
                          </w:p>
                        </w:tc>
                      </w:tr>
                    </w:tbl>
                    <w:p w:rsidR="00C25E26" w:rsidRPr="00C25E26" w:rsidRDefault="00C25E26" w:rsidP="00C25E26"/>
                  </w:txbxContent>
                </v:textbox>
              </v:shape>
            </w:pict>
          </mc:Fallback>
        </mc:AlternateContent>
      </w: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-198755</wp:posOffset>
                </wp:positionV>
                <wp:extent cx="3237865" cy="8693785"/>
                <wp:effectExtent l="0" t="1270" r="635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869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CE3" w:rsidRDefault="004A3CE3" w:rsidP="004A3CE3">
                            <w:pPr>
                              <w:pStyle w:val="Heading2"/>
                            </w:pPr>
                            <w:r>
                              <w:t xml:space="preserve">How many Asians live in the </w:t>
                            </w:r>
                            <w:r w:rsidR="00BF1C51">
                              <w:t>U.S?</w:t>
                            </w:r>
                          </w:p>
                          <w:p w:rsidR="00555F81" w:rsidRDefault="00555F81" w:rsidP="004A3CE3">
                            <w:r>
                              <w:t xml:space="preserve">The precise number of Asians living in the United States varies based on how they are counted and categorized.  </w:t>
                            </w:r>
                            <w:r w:rsidR="001E6B20">
                              <w:t>This is why facts and figures</w:t>
                            </w:r>
                            <w:r w:rsidR="009B2254">
                              <w:t xml:space="preserve"> about Asians</w:t>
                            </w:r>
                            <w:r w:rsidR="001E6B20">
                              <w:t xml:space="preserve"> may appear to differ across sources, depending on which </w:t>
                            </w:r>
                            <w:r w:rsidR="009B2254">
                              <w:t xml:space="preserve">numbers the authors choose to report. </w:t>
                            </w:r>
                          </w:p>
                          <w:p w:rsidR="00555F81" w:rsidRPr="0045226B" w:rsidRDefault="009B2254" w:rsidP="004A3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There are </w:t>
                            </w:r>
                            <w:r w:rsidR="004A3CE3" w:rsidRPr="0045226B">
                              <w:rPr>
                                <w:b/>
                              </w:rPr>
                              <w:t>14.7 million (4.8%)</w:t>
                            </w:r>
                            <w:r w:rsidR="003E428B">
                              <w:rPr>
                                <w:b/>
                              </w:rPr>
                              <w:t xml:space="preserve"> Asians</w:t>
                            </w:r>
                            <w:r w:rsidR="003E428B">
                              <w:t xml:space="preserve">, when counted as </w:t>
                            </w:r>
                            <w:r w:rsidR="00555F81">
                              <w:t>"</w:t>
                            </w:r>
                            <w:r w:rsidR="004A3CE3" w:rsidRPr="0045226B">
                              <w:rPr>
                                <w:b/>
                              </w:rPr>
                              <w:t>Asian alone</w:t>
                            </w:r>
                            <w:r w:rsidR="00555F81" w:rsidRPr="0045226B">
                              <w:rPr>
                                <w:b/>
                              </w:rPr>
                              <w:t>"</w:t>
                            </w:r>
                            <w:r w:rsidR="004A3CE3">
                              <w:t xml:space="preserve">. </w:t>
                            </w:r>
                            <w:r w:rsidR="00555F81">
                              <w:t>The "Asian alone" population estimate only includes Asians who report membership in a single race category.</w:t>
                            </w:r>
                            <w:r w:rsidR="0045226B">
                              <w:t xml:space="preserve">  </w:t>
                            </w:r>
                            <w:r w:rsidR="004209EC">
                              <w:t>This can be seen as the minimum estimate of Asians in the U.S.</w:t>
                            </w:r>
                          </w:p>
                          <w:p w:rsidR="00555F81" w:rsidRDefault="009B2254" w:rsidP="004A3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There are </w:t>
                            </w:r>
                            <w:r w:rsidR="00555F81" w:rsidRPr="0045226B">
                              <w:rPr>
                                <w:b/>
                              </w:rPr>
                              <w:t>17.3 million (5.6%</w:t>
                            </w:r>
                            <w:r w:rsidR="00555F81" w:rsidRPr="00555F81">
                              <w:rPr>
                                <w:b/>
                              </w:rPr>
                              <w:t>)</w:t>
                            </w:r>
                            <w:r w:rsidR="003E428B">
                              <w:rPr>
                                <w:b/>
                              </w:rPr>
                              <w:t xml:space="preserve"> Asians</w:t>
                            </w:r>
                            <w:r w:rsidR="00555F81" w:rsidRPr="00555F81">
                              <w:t xml:space="preserve"> </w:t>
                            </w:r>
                            <w:r w:rsidR="003E428B">
                              <w:t>when counted as</w:t>
                            </w:r>
                            <w:r w:rsidR="00555F81">
                              <w:t xml:space="preserve"> </w:t>
                            </w:r>
                            <w:r w:rsidR="00555F81" w:rsidRPr="0045226B">
                              <w:rPr>
                                <w:b/>
                              </w:rPr>
                              <w:t>"</w:t>
                            </w:r>
                            <w:r w:rsidR="004A3CE3" w:rsidRPr="0045226B">
                              <w:rPr>
                                <w:b/>
                              </w:rPr>
                              <w:t xml:space="preserve">Asians </w:t>
                            </w:r>
                            <w:r w:rsidR="00555F81" w:rsidRPr="0045226B">
                              <w:rPr>
                                <w:b/>
                              </w:rPr>
                              <w:t>alone-or-</w:t>
                            </w:r>
                            <w:r w:rsidR="004A3CE3" w:rsidRPr="0045226B">
                              <w:rPr>
                                <w:b/>
                              </w:rPr>
                              <w:t>in combination</w:t>
                            </w:r>
                            <w:r w:rsidR="00555F81">
                              <w:t>"</w:t>
                            </w:r>
                            <w:r w:rsidR="004A3CE3">
                              <w:t xml:space="preserve"> with other races</w:t>
                            </w:r>
                            <w:r w:rsidR="00555F81">
                              <w:t>.</w:t>
                            </w:r>
                            <w:r w:rsidR="0045226B">
                              <w:t xml:space="preserve">  The "Asian alone-or-in combination" number includes all Asians, regardless of how many races they report.  </w:t>
                            </w:r>
                          </w:p>
                          <w:p w:rsidR="00555F81" w:rsidRDefault="009B2254" w:rsidP="004A3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There are </w:t>
                            </w:r>
                            <w:r w:rsidR="0045226B" w:rsidRPr="0045226B">
                              <w:rPr>
                                <w:b/>
                              </w:rPr>
                              <w:t>14.5 million</w:t>
                            </w:r>
                            <w:r w:rsidR="0045226B">
                              <w:rPr>
                                <w:b/>
                              </w:rPr>
                              <w:t xml:space="preserve"> (4.6%)</w:t>
                            </w:r>
                            <w:r w:rsidR="003E428B">
                              <w:rPr>
                                <w:b/>
                              </w:rPr>
                              <w:t xml:space="preserve"> Asians</w:t>
                            </w:r>
                            <w:r w:rsidR="003E428B">
                              <w:t xml:space="preserve"> when counting by</w:t>
                            </w:r>
                            <w:r w:rsidR="0045226B">
                              <w:t xml:space="preserve"> "</w:t>
                            </w:r>
                            <w:r w:rsidR="0045226B">
                              <w:rPr>
                                <w:b/>
                              </w:rPr>
                              <w:t>mutually exclusive race and Hispanic origin</w:t>
                            </w:r>
                            <w:r w:rsidR="0045226B" w:rsidRPr="003E428B">
                              <w:t>".</w:t>
                            </w:r>
                            <w:r w:rsidR="003E428B">
                              <w:t xml:space="preserve"> This number only includes Asians who report one race only, and also non-Hispanic ethnicity.</w:t>
                            </w:r>
                            <w:r w:rsidRPr="009B2254"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4209EC">
                              <w:t xml:space="preserve">  This number is </w:t>
                            </w:r>
                            <w:r>
                              <w:t xml:space="preserve">often </w:t>
                            </w:r>
                            <w:r w:rsidR="004209EC">
                              <w:t>used in discussions where race and ethnicity are collapsed.</w:t>
                            </w:r>
                          </w:p>
                          <w:p w:rsidR="004209EC" w:rsidRDefault="004209EC" w:rsidP="004209EC">
                            <w:pPr>
                              <w:pStyle w:val="Heading2"/>
                            </w:pPr>
                            <w:r>
                              <w:t>What are the population trends for Asians</w:t>
                            </w:r>
                            <w:r w:rsidR="00E8725E">
                              <w:t xml:space="preserve"> in the U.S.</w:t>
                            </w:r>
                            <w:r>
                              <w:t>?</w:t>
                            </w:r>
                          </w:p>
                          <w:p w:rsidR="004A3CE3" w:rsidRDefault="004209EC" w:rsidP="004209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Between 2000 and 2010, the </w:t>
                            </w:r>
                            <w:r w:rsidRPr="002A38CC">
                              <w:rPr>
                                <w:b/>
                              </w:rPr>
                              <w:t>Asian</w:t>
                            </w:r>
                            <w:r w:rsidR="00E8725E" w:rsidRPr="002A38CC">
                              <w:rPr>
                                <w:b/>
                              </w:rPr>
                              <w:t xml:space="preserve"> population grew by 43%.</w:t>
                            </w:r>
                            <w:r w:rsidR="00E8725E">
                              <w:t xml:space="preserve">  This increase was greater than for any other racial group, and</w:t>
                            </w:r>
                            <w:r>
                              <w:t xml:space="preserve"> four times the </w:t>
                            </w:r>
                            <w:r w:rsidR="00E8725E">
                              <w:t xml:space="preserve">growth of the </w:t>
                            </w:r>
                            <w:r>
                              <w:t>U.S. population over all.</w:t>
                            </w:r>
                          </w:p>
                          <w:p w:rsidR="00E8725E" w:rsidRPr="004209EC" w:rsidRDefault="00E8725E" w:rsidP="004209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A38CC">
                              <w:rPr>
                                <w:b/>
                              </w:rPr>
                              <w:t>Multi-racial Asians make up 15% of the total Asian population in the U.S.</w:t>
                            </w:r>
                            <w:r>
                              <w:t xml:space="preserve">  Their numbers increased by 60%: faster than that of Asians reporting only one race.</w:t>
                            </w:r>
                            <w:r w:rsidR="001E6B20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.5pt;margin-top:-15.65pt;width:254.95pt;height:6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HD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" stroked="f">
                <v:textbox>
                  <w:txbxContent>
                    <w:p w:rsidR="004A3CE3" w:rsidRDefault="004A3CE3" w:rsidP="004A3CE3">
                      <w:pPr>
                        <w:pStyle w:val="Heading2"/>
                      </w:pPr>
                      <w:r>
                        <w:t xml:space="preserve">How many Asians live in the </w:t>
                      </w:r>
                      <w:r w:rsidR="00BF1C51">
                        <w:t>U.S?</w:t>
                      </w:r>
                    </w:p>
                    <w:p w:rsidR="00555F81" w:rsidRDefault="00555F81" w:rsidP="004A3CE3">
                      <w:r>
                        <w:t xml:space="preserve">The precise number of Asians living in the United States varies based on how they are counted and categorized.  </w:t>
                      </w:r>
                      <w:r w:rsidR="001E6B20">
                        <w:t>This is why facts and figures</w:t>
                      </w:r>
                      <w:r w:rsidR="009B2254">
                        <w:t xml:space="preserve"> about Asians</w:t>
                      </w:r>
                      <w:r w:rsidR="001E6B20">
                        <w:t xml:space="preserve"> may appear to differ across sources, depending on which </w:t>
                      </w:r>
                      <w:r w:rsidR="009B2254">
                        <w:t xml:space="preserve">numbers the authors choose to report. </w:t>
                      </w:r>
                    </w:p>
                    <w:p w:rsidR="00555F81" w:rsidRPr="0045226B" w:rsidRDefault="009B2254" w:rsidP="004A3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</w:rPr>
                      </w:pPr>
                      <w:r>
                        <w:t xml:space="preserve">There are </w:t>
                      </w:r>
                      <w:r w:rsidR="004A3CE3" w:rsidRPr="0045226B">
                        <w:rPr>
                          <w:b/>
                        </w:rPr>
                        <w:t>14.7 million (4.8%)</w:t>
                      </w:r>
                      <w:r w:rsidR="003E428B">
                        <w:rPr>
                          <w:b/>
                        </w:rPr>
                        <w:t xml:space="preserve"> Asians</w:t>
                      </w:r>
                      <w:r w:rsidR="003E428B">
                        <w:t xml:space="preserve">, when counted as </w:t>
                      </w:r>
                      <w:r w:rsidR="00555F81">
                        <w:t>"</w:t>
                      </w:r>
                      <w:r w:rsidR="004A3CE3" w:rsidRPr="0045226B">
                        <w:rPr>
                          <w:b/>
                        </w:rPr>
                        <w:t>Asian alone</w:t>
                      </w:r>
                      <w:r w:rsidR="00555F81" w:rsidRPr="0045226B">
                        <w:rPr>
                          <w:b/>
                        </w:rPr>
                        <w:t>"</w:t>
                      </w:r>
                      <w:r w:rsidR="004A3CE3">
                        <w:t xml:space="preserve">. </w:t>
                      </w:r>
                      <w:r w:rsidR="00555F81">
                        <w:t>The "Asian alone" population estimate only includes Asians who report membership in a single race category.</w:t>
                      </w:r>
                      <w:r w:rsidR="0045226B">
                        <w:t xml:space="preserve">  </w:t>
                      </w:r>
                      <w:r w:rsidR="004209EC">
                        <w:t>This can be seen as the minimum estimate of Asians in the U.S.</w:t>
                      </w:r>
                    </w:p>
                    <w:p w:rsidR="00555F81" w:rsidRDefault="009B2254" w:rsidP="004A3C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There are </w:t>
                      </w:r>
                      <w:r w:rsidR="00555F81" w:rsidRPr="0045226B">
                        <w:rPr>
                          <w:b/>
                        </w:rPr>
                        <w:t>17.3 million (5.6%</w:t>
                      </w:r>
                      <w:r w:rsidR="00555F81" w:rsidRPr="00555F81">
                        <w:rPr>
                          <w:b/>
                        </w:rPr>
                        <w:t>)</w:t>
                      </w:r>
                      <w:r w:rsidR="003E428B">
                        <w:rPr>
                          <w:b/>
                        </w:rPr>
                        <w:t xml:space="preserve"> Asians</w:t>
                      </w:r>
                      <w:r w:rsidR="00555F81" w:rsidRPr="00555F81">
                        <w:t xml:space="preserve"> </w:t>
                      </w:r>
                      <w:r w:rsidR="003E428B">
                        <w:t>when counted as</w:t>
                      </w:r>
                      <w:r w:rsidR="00555F81">
                        <w:t xml:space="preserve"> </w:t>
                      </w:r>
                      <w:r w:rsidR="00555F81" w:rsidRPr="0045226B">
                        <w:rPr>
                          <w:b/>
                        </w:rPr>
                        <w:t>"</w:t>
                      </w:r>
                      <w:r w:rsidR="004A3CE3" w:rsidRPr="0045226B">
                        <w:rPr>
                          <w:b/>
                        </w:rPr>
                        <w:t xml:space="preserve">Asians </w:t>
                      </w:r>
                      <w:r w:rsidR="00555F81" w:rsidRPr="0045226B">
                        <w:rPr>
                          <w:b/>
                        </w:rPr>
                        <w:t>alone-or-</w:t>
                      </w:r>
                      <w:r w:rsidR="004A3CE3" w:rsidRPr="0045226B">
                        <w:rPr>
                          <w:b/>
                        </w:rPr>
                        <w:t>in combination</w:t>
                      </w:r>
                      <w:r w:rsidR="00555F81">
                        <w:t>"</w:t>
                      </w:r>
                      <w:r w:rsidR="004A3CE3">
                        <w:t xml:space="preserve"> with other races</w:t>
                      </w:r>
                      <w:r w:rsidR="00555F81">
                        <w:t>.</w:t>
                      </w:r>
                      <w:r w:rsidR="0045226B">
                        <w:t xml:space="preserve">  The "Asian alone-or-in combination" number includes all Asians, regardless of how many races they report.  </w:t>
                      </w:r>
                    </w:p>
                    <w:p w:rsidR="00555F81" w:rsidRDefault="009B2254" w:rsidP="004A3C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There are </w:t>
                      </w:r>
                      <w:r w:rsidR="0045226B" w:rsidRPr="0045226B">
                        <w:rPr>
                          <w:b/>
                        </w:rPr>
                        <w:t>14.5 million</w:t>
                      </w:r>
                      <w:r w:rsidR="0045226B">
                        <w:rPr>
                          <w:b/>
                        </w:rPr>
                        <w:t xml:space="preserve"> (4.6%)</w:t>
                      </w:r>
                      <w:r w:rsidR="003E428B">
                        <w:rPr>
                          <w:b/>
                        </w:rPr>
                        <w:t xml:space="preserve"> Asians</w:t>
                      </w:r>
                      <w:r w:rsidR="003E428B">
                        <w:t xml:space="preserve"> when counting by</w:t>
                      </w:r>
                      <w:r w:rsidR="0045226B">
                        <w:t xml:space="preserve"> "</w:t>
                      </w:r>
                      <w:r w:rsidR="0045226B">
                        <w:rPr>
                          <w:b/>
                        </w:rPr>
                        <w:t>mutually exclusive race and Hispanic origin</w:t>
                      </w:r>
                      <w:r w:rsidR="0045226B" w:rsidRPr="003E428B">
                        <w:t>".</w:t>
                      </w:r>
                      <w:r w:rsidR="003E428B">
                        <w:t xml:space="preserve"> This number only includes Asians who report one race only, and also non-Hispanic ethnicity.</w:t>
                      </w:r>
                      <w:r w:rsidRPr="009B2254"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 w:rsidR="004209EC">
                        <w:t xml:space="preserve">  This number is </w:t>
                      </w:r>
                      <w:r>
                        <w:t xml:space="preserve">often </w:t>
                      </w:r>
                      <w:r w:rsidR="004209EC">
                        <w:t>used in discussions where race and ethnicity are collapsed.</w:t>
                      </w:r>
                    </w:p>
                    <w:p w:rsidR="004209EC" w:rsidRDefault="004209EC" w:rsidP="004209EC">
                      <w:pPr>
                        <w:pStyle w:val="Heading2"/>
                      </w:pPr>
                      <w:r>
                        <w:t>What are the population trends for Asians</w:t>
                      </w:r>
                      <w:r w:rsidR="00E8725E">
                        <w:t xml:space="preserve"> in the U.S.</w:t>
                      </w:r>
                      <w:r>
                        <w:t>?</w:t>
                      </w:r>
                    </w:p>
                    <w:p w:rsidR="004A3CE3" w:rsidRDefault="004209EC" w:rsidP="004209E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Between 2000 and 2010, the </w:t>
                      </w:r>
                      <w:r w:rsidRPr="002A38CC">
                        <w:rPr>
                          <w:b/>
                        </w:rPr>
                        <w:t>Asian</w:t>
                      </w:r>
                      <w:r w:rsidR="00E8725E" w:rsidRPr="002A38CC">
                        <w:rPr>
                          <w:b/>
                        </w:rPr>
                        <w:t xml:space="preserve"> population grew by 43%.</w:t>
                      </w:r>
                      <w:r w:rsidR="00E8725E">
                        <w:t xml:space="preserve">  This increase was greater than for any other racial group, and</w:t>
                      </w:r>
                      <w:r>
                        <w:t xml:space="preserve"> four times the </w:t>
                      </w:r>
                      <w:r w:rsidR="00E8725E">
                        <w:t xml:space="preserve">growth of the </w:t>
                      </w:r>
                      <w:r>
                        <w:t>U.S. population over all.</w:t>
                      </w:r>
                    </w:p>
                    <w:p w:rsidR="00E8725E" w:rsidRPr="004209EC" w:rsidRDefault="00E8725E" w:rsidP="004209E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A38CC">
                        <w:rPr>
                          <w:b/>
                        </w:rPr>
                        <w:t>Multi-racial Asians make up 15% of the total Asian population in the U.S.</w:t>
                      </w:r>
                      <w:r>
                        <w:t xml:space="preserve">  Their numbers increased by 60%: faster than that of Asians reporting only one race.</w:t>
                      </w:r>
                      <w:r w:rsidR="001E6B20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4A3CE3" w:rsidRDefault="004A3CE3" w:rsidP="00BE3F6D">
      <w:pPr>
        <w:rPr>
          <w:i/>
        </w:rPr>
      </w:pPr>
    </w:p>
    <w:p w:rsidR="00BF1C51" w:rsidRDefault="00BF1C51" w:rsidP="00BE3F6D">
      <w:pPr>
        <w:rPr>
          <w:i/>
        </w:rPr>
      </w:pPr>
    </w:p>
    <w:p w:rsidR="00BF1C51" w:rsidRDefault="00BF1C51" w:rsidP="00BE3F6D">
      <w:pPr>
        <w:rPr>
          <w:i/>
        </w:rPr>
      </w:pPr>
    </w:p>
    <w:p w:rsidR="004209EC" w:rsidRDefault="004209EC" w:rsidP="00BE3F6D">
      <w:pPr>
        <w:rPr>
          <w:i/>
        </w:rPr>
      </w:pPr>
    </w:p>
    <w:p w:rsidR="004209EC" w:rsidRDefault="004209EC" w:rsidP="00BE3F6D">
      <w:pPr>
        <w:rPr>
          <w:i/>
        </w:rPr>
      </w:pPr>
    </w:p>
    <w:p w:rsidR="004209EC" w:rsidRDefault="004209EC" w:rsidP="00BE3F6D">
      <w:pPr>
        <w:rPr>
          <w:i/>
        </w:rPr>
      </w:pPr>
    </w:p>
    <w:p w:rsidR="00C25E26" w:rsidRDefault="00C25E26" w:rsidP="00BE3F6D">
      <w:pPr>
        <w:rPr>
          <w:i/>
        </w:rPr>
      </w:pPr>
    </w:p>
    <w:p w:rsidR="00C25E26" w:rsidRDefault="00C25E26" w:rsidP="00BE3F6D">
      <w:pPr>
        <w:rPr>
          <w:i/>
        </w:rPr>
      </w:pPr>
    </w:p>
    <w:p w:rsidR="00C25E26" w:rsidRDefault="00C25E26" w:rsidP="00BE3F6D">
      <w:pPr>
        <w:rPr>
          <w:i/>
        </w:rPr>
      </w:pPr>
    </w:p>
    <w:p w:rsidR="00BF1C51" w:rsidRDefault="00BF1C51" w:rsidP="00BE3F6D">
      <w:pPr>
        <w:rPr>
          <w:i/>
        </w:rPr>
      </w:pPr>
    </w:p>
    <w:p w:rsidR="006815E9" w:rsidRDefault="006815E9" w:rsidP="00BE3F6D">
      <w:pPr>
        <w:rPr>
          <w:i/>
        </w:rPr>
      </w:pPr>
    </w:p>
    <w:p w:rsidR="006815E9" w:rsidRDefault="006815E9" w:rsidP="00BE3F6D">
      <w:pPr>
        <w:rPr>
          <w:i/>
        </w:rPr>
      </w:pPr>
    </w:p>
    <w:p w:rsidR="006815E9" w:rsidRDefault="006815E9" w:rsidP="00BE3F6D">
      <w:pPr>
        <w:rPr>
          <w:i/>
        </w:rPr>
      </w:pPr>
    </w:p>
    <w:p w:rsidR="006815E9" w:rsidRDefault="006815E9" w:rsidP="00BE3F6D">
      <w:pPr>
        <w:rPr>
          <w:i/>
        </w:rPr>
      </w:pPr>
    </w:p>
    <w:p w:rsidR="006815E9" w:rsidRDefault="008E6A87" w:rsidP="00BE3F6D">
      <w:pPr>
        <w:rPr>
          <w:i/>
        </w:rPr>
      </w:pPr>
      <w:r>
        <w:rPr>
          <w:i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-133985</wp:posOffset>
                </wp:positionV>
                <wp:extent cx="6401435" cy="2635250"/>
                <wp:effectExtent l="0" t="0" r="254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191" w:rsidRDefault="00176E98" w:rsidP="004A3CE3">
                            <w:pPr>
                              <w:pStyle w:val="Heading2"/>
                            </w:pPr>
                            <w:r>
                              <w:t>Referen</w:t>
                            </w:r>
                            <w:r w:rsidR="004A3CE3">
                              <w:t>ces</w:t>
                            </w:r>
                          </w:p>
                          <w:p w:rsidR="004A3CE3" w:rsidRPr="001E6B20" w:rsidRDefault="00176E98" w:rsidP="004A3CE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1E6B20">
                              <w:t xml:space="preserve">U.S. Census Bureau. (2011). </w:t>
                            </w:r>
                            <w:r w:rsidRPr="001E6B20">
                              <w:rPr>
                                <w:szCs w:val="24"/>
                              </w:rPr>
                              <w:t>Overview of Race and Hispanic Origin: 2010</w:t>
                            </w:r>
                            <w:r w:rsidR="001E6B20">
                              <w:rPr>
                                <w:szCs w:val="24"/>
                              </w:rPr>
                              <w:t xml:space="preserve">. Retrieved June 29, 2014 from </w:t>
                            </w:r>
                            <w:r w:rsidR="001E6B20" w:rsidRPr="001E6B20">
                              <w:rPr>
                                <w:szCs w:val="24"/>
                              </w:rPr>
                              <w:t>http://www.census.gov/prod/cen2010/briefs/c2010br-02.pdf</w:t>
                            </w:r>
                          </w:p>
                          <w:p w:rsidR="001E6B20" w:rsidRDefault="001E6B20" w:rsidP="001E6B2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1E6B20">
                              <w:rPr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1E6B20">
                              <w:rPr>
                                <w:szCs w:val="24"/>
                              </w:rPr>
                              <w:t>U.S. Census Bureau. (2012). The Asian Population: 2010 . Retrieved May 25, 2014 from http://www.census.gov/prod/cen2010/briefs/c2010br-11.pdf.</w:t>
                            </w:r>
                          </w:p>
                          <w:p w:rsidR="001E6B20" w:rsidRPr="001E6B20" w:rsidRDefault="009B2254" w:rsidP="001E6B2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U.S. Census Bureau. (2014</w:t>
                            </w:r>
                            <w:r w:rsidR="001E6B20">
                              <w:rPr>
                                <w:szCs w:val="24"/>
                              </w:rPr>
                              <w:t xml:space="preserve">). Profile America Facts for Features, Asian/Pacific American Heritage Month: May </w:t>
                            </w:r>
                            <w:r>
                              <w:rPr>
                                <w:szCs w:val="24"/>
                              </w:rPr>
                              <w:t>2014</w:t>
                            </w:r>
                            <w:r w:rsidR="001E6B20">
                              <w:rPr>
                                <w:szCs w:val="24"/>
                              </w:rPr>
                              <w:t xml:space="preserve">. Retrieved June 29, 2014 from </w:t>
                            </w:r>
                            <w:r w:rsidRPr="009B2254">
                              <w:rPr>
                                <w:szCs w:val="24"/>
                              </w:rPr>
                              <w:t>https://www.census.gov/newsroom/releases/archives/facts_for_features_special_editions/cb14-ff13.html</w:t>
                            </w:r>
                          </w:p>
                          <w:p w:rsidR="001E6B20" w:rsidRPr="001E6B20" w:rsidRDefault="001E6B20" w:rsidP="004A3CE3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C25E26" w:rsidRPr="00176E98" w:rsidRDefault="00C25E26" w:rsidP="004A3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7pt;margin-top:-10.55pt;width:504.05pt;height:2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" stroked="f">
                <v:textbox>
                  <w:txbxContent>
                    <w:p w:rsidR="005F6191" w:rsidRDefault="00176E98" w:rsidP="004A3CE3">
                      <w:pPr>
                        <w:pStyle w:val="Heading2"/>
                      </w:pPr>
                      <w:r>
                        <w:t>Referen</w:t>
                      </w:r>
                      <w:r w:rsidR="004A3CE3">
                        <w:t>ces</w:t>
                      </w:r>
                    </w:p>
                    <w:p w:rsidR="004A3CE3" w:rsidRPr="001E6B20" w:rsidRDefault="00176E98" w:rsidP="004A3CE3">
                      <w:pPr>
                        <w:rPr>
                          <w:szCs w:val="24"/>
                        </w:rPr>
                      </w:pP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1E6B20">
                        <w:t xml:space="preserve">U.S. Census Bureau. (2011). </w:t>
                      </w:r>
                      <w:r w:rsidRPr="001E6B20">
                        <w:rPr>
                          <w:szCs w:val="24"/>
                        </w:rPr>
                        <w:t>Overview of Race and Hispanic Origin: 2010</w:t>
                      </w:r>
                      <w:r w:rsidR="001E6B20">
                        <w:rPr>
                          <w:szCs w:val="24"/>
                        </w:rPr>
                        <w:t xml:space="preserve">. Retrieved June 29, 2014 from </w:t>
                      </w:r>
                      <w:r w:rsidR="001E6B20" w:rsidRPr="001E6B20">
                        <w:rPr>
                          <w:szCs w:val="24"/>
                        </w:rPr>
                        <w:t>http://www.census.gov/prod/cen2010/briefs/c2010br-02.pdf</w:t>
                      </w:r>
                    </w:p>
                    <w:p w:rsidR="001E6B20" w:rsidRDefault="001E6B20" w:rsidP="001E6B2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vertAlign w:val="superscript"/>
                        </w:rPr>
                        <w:t>2</w:t>
                      </w:r>
                      <w:r w:rsidRPr="001E6B20">
                        <w:rPr>
                          <w:szCs w:val="24"/>
                          <w:vertAlign w:val="superscript"/>
                        </w:rPr>
                        <w:t xml:space="preserve"> </w:t>
                      </w:r>
                      <w:r w:rsidRPr="001E6B20">
                        <w:rPr>
                          <w:szCs w:val="24"/>
                        </w:rPr>
                        <w:t>U.S. Census Bureau. (2012). The Asian Population: 2010 . Retrieved May 25, 2014 from http://www.census.gov/prod/cen2010/briefs/c2010br-11.pdf.</w:t>
                      </w:r>
                    </w:p>
                    <w:p w:rsidR="001E6B20" w:rsidRPr="001E6B20" w:rsidRDefault="009B2254" w:rsidP="001E6B2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U.S. Census Bureau. (2014</w:t>
                      </w:r>
                      <w:r w:rsidR="001E6B20">
                        <w:rPr>
                          <w:szCs w:val="24"/>
                        </w:rPr>
                        <w:t xml:space="preserve">). Profile America Facts for Features, Asian/Pacific American Heritage Month: May </w:t>
                      </w:r>
                      <w:r>
                        <w:rPr>
                          <w:szCs w:val="24"/>
                        </w:rPr>
                        <w:t>2014</w:t>
                      </w:r>
                      <w:r w:rsidR="001E6B20">
                        <w:rPr>
                          <w:szCs w:val="24"/>
                        </w:rPr>
                        <w:t xml:space="preserve">. Retrieved June 29, 2014 from </w:t>
                      </w:r>
                      <w:r w:rsidRPr="009B2254">
                        <w:rPr>
                          <w:szCs w:val="24"/>
                        </w:rPr>
                        <w:t>https://www.census.gov/newsroom/releases/archives/facts_for_features_special_editions/cb14-ff13.html</w:t>
                      </w:r>
                    </w:p>
                    <w:p w:rsidR="001E6B20" w:rsidRPr="001E6B20" w:rsidRDefault="001E6B20" w:rsidP="004A3CE3">
                      <w:pPr>
                        <w:rPr>
                          <w:szCs w:val="24"/>
                        </w:rPr>
                      </w:pPr>
                    </w:p>
                    <w:p w:rsidR="00C25E26" w:rsidRPr="00176E98" w:rsidRDefault="00C25E26" w:rsidP="004A3CE3"/>
                  </w:txbxContent>
                </v:textbox>
              </v:shape>
            </w:pict>
          </mc:Fallback>
        </mc:AlternateContent>
      </w:r>
    </w:p>
    <w:p w:rsidR="006815E9" w:rsidRPr="009B31CA" w:rsidRDefault="006815E9" w:rsidP="00BE3F6D">
      <w:pPr>
        <w:rPr>
          <w:i/>
        </w:rPr>
      </w:pPr>
    </w:p>
    <w:sectPr w:rsidR="006815E9" w:rsidRPr="009B31CA" w:rsidSect="00BC7F3C">
      <w:footerReference w:type="default" r:id="rId10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08" w:rsidRDefault="00401208" w:rsidP="00552F7E">
      <w:pPr>
        <w:spacing w:after="0" w:line="240" w:lineRule="auto"/>
      </w:pPr>
      <w:r>
        <w:separator/>
      </w:r>
    </w:p>
  </w:endnote>
  <w:endnote w:type="continuationSeparator" w:id="0">
    <w:p w:rsidR="00401208" w:rsidRDefault="00401208" w:rsidP="0055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7E" w:rsidRDefault="00552F7E" w:rsidP="00552F7E">
    <w:pPr>
      <w:pStyle w:val="Footer"/>
      <w:jc w:val="right"/>
    </w:pPr>
    <w:r>
      <w:rPr>
        <w:noProof/>
        <w:lang w:bidi="ar-SA"/>
      </w:rPr>
      <w:drawing>
        <wp:inline distT="0" distB="0" distL="0" distR="0">
          <wp:extent cx="1111250" cy="393700"/>
          <wp:effectExtent l="19050" t="0" r="0" b="0"/>
          <wp:docPr id="4" name="Picture 3" descr="QC_Logo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_Logo_smal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9752DD">
      <w:fldChar w:fldCharType="begin"/>
    </w:r>
    <w:r w:rsidR="002C24EF">
      <w:instrText xml:space="preserve"> PAGE   \* MERGEFORMAT </w:instrText>
    </w:r>
    <w:r w:rsidR="009752DD">
      <w:fldChar w:fldCharType="separate"/>
    </w:r>
    <w:r w:rsidR="00180982">
      <w:rPr>
        <w:noProof/>
      </w:rPr>
      <w:t>1</w:t>
    </w:r>
    <w:r w:rsidR="009752DD">
      <w:fldChar w:fldCharType="end"/>
    </w:r>
    <w:r>
      <w:ptab w:relativeTo="margin" w:alignment="right" w:leader="none"/>
    </w:r>
    <w:r>
      <w:rPr>
        <w:noProof/>
        <w:lang w:bidi="ar-SA"/>
      </w:rPr>
      <w:drawing>
        <wp:inline distT="0" distB="0" distL="0" distR="0">
          <wp:extent cx="978060" cy="393896"/>
          <wp:effectExtent l="19050" t="0" r="0" b="0"/>
          <wp:docPr id="5" name="Picture 4" descr="aac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banner.png"/>
                  <pic:cNvPicPr/>
                </pic:nvPicPr>
                <pic:blipFill>
                  <a:blip r:embed="rId2"/>
                  <a:srcRect l="29156" r="29221"/>
                  <a:stretch>
                    <a:fillRect/>
                  </a:stretch>
                </pic:blipFill>
                <pic:spPr>
                  <a:xfrm>
                    <a:off x="0" y="0"/>
                    <a:ext cx="978060" cy="39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08" w:rsidRDefault="00401208" w:rsidP="00552F7E">
      <w:pPr>
        <w:spacing w:after="0" w:line="240" w:lineRule="auto"/>
      </w:pPr>
      <w:r>
        <w:separator/>
      </w:r>
    </w:p>
  </w:footnote>
  <w:footnote w:type="continuationSeparator" w:id="0">
    <w:p w:rsidR="00401208" w:rsidRDefault="00401208" w:rsidP="0055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D8D"/>
    <w:multiLevelType w:val="hybridMultilevel"/>
    <w:tmpl w:val="BCA4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B02F1"/>
    <w:multiLevelType w:val="hybridMultilevel"/>
    <w:tmpl w:val="17B0185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545E4F6A"/>
    <w:multiLevelType w:val="hybridMultilevel"/>
    <w:tmpl w:val="F7623430"/>
    <w:lvl w:ilvl="0" w:tplc="6A302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7E"/>
    <w:rsid w:val="000037ED"/>
    <w:rsid w:val="00011D76"/>
    <w:rsid w:val="000B57B1"/>
    <w:rsid w:val="000B6916"/>
    <w:rsid w:val="00106857"/>
    <w:rsid w:val="00110241"/>
    <w:rsid w:val="001120B0"/>
    <w:rsid w:val="00137854"/>
    <w:rsid w:val="001422EE"/>
    <w:rsid w:val="001429EB"/>
    <w:rsid w:val="0016533D"/>
    <w:rsid w:val="00176E98"/>
    <w:rsid w:val="00180982"/>
    <w:rsid w:val="00197A9C"/>
    <w:rsid w:val="001A3B5E"/>
    <w:rsid w:val="001B4555"/>
    <w:rsid w:val="001E6B20"/>
    <w:rsid w:val="00224E81"/>
    <w:rsid w:val="00236A0C"/>
    <w:rsid w:val="00240A39"/>
    <w:rsid w:val="002426C5"/>
    <w:rsid w:val="00244682"/>
    <w:rsid w:val="002560AF"/>
    <w:rsid w:val="00257776"/>
    <w:rsid w:val="00261C13"/>
    <w:rsid w:val="00264D3C"/>
    <w:rsid w:val="00270190"/>
    <w:rsid w:val="0029315E"/>
    <w:rsid w:val="002A38CC"/>
    <w:rsid w:val="002B5C78"/>
    <w:rsid w:val="002B62A2"/>
    <w:rsid w:val="002C24EF"/>
    <w:rsid w:val="002C6254"/>
    <w:rsid w:val="002D3581"/>
    <w:rsid w:val="002E5359"/>
    <w:rsid w:val="00300309"/>
    <w:rsid w:val="0031669E"/>
    <w:rsid w:val="00324911"/>
    <w:rsid w:val="0035734C"/>
    <w:rsid w:val="003753C7"/>
    <w:rsid w:val="00396F1D"/>
    <w:rsid w:val="003A567C"/>
    <w:rsid w:val="003D6DD4"/>
    <w:rsid w:val="003E428B"/>
    <w:rsid w:val="00400768"/>
    <w:rsid w:val="00401208"/>
    <w:rsid w:val="00412373"/>
    <w:rsid w:val="004209EC"/>
    <w:rsid w:val="004423A0"/>
    <w:rsid w:val="0045226B"/>
    <w:rsid w:val="004850E0"/>
    <w:rsid w:val="00491438"/>
    <w:rsid w:val="004958FE"/>
    <w:rsid w:val="004A3CE3"/>
    <w:rsid w:val="004D2C7D"/>
    <w:rsid w:val="00500D52"/>
    <w:rsid w:val="005162D7"/>
    <w:rsid w:val="00552F7E"/>
    <w:rsid w:val="00554F71"/>
    <w:rsid w:val="00555F81"/>
    <w:rsid w:val="005767A5"/>
    <w:rsid w:val="00581695"/>
    <w:rsid w:val="005921F6"/>
    <w:rsid w:val="005B10E4"/>
    <w:rsid w:val="005C30D2"/>
    <w:rsid w:val="005D2102"/>
    <w:rsid w:val="005E607F"/>
    <w:rsid w:val="005F1224"/>
    <w:rsid w:val="005F6191"/>
    <w:rsid w:val="006815E9"/>
    <w:rsid w:val="006E10A9"/>
    <w:rsid w:val="006E3C6B"/>
    <w:rsid w:val="006E7031"/>
    <w:rsid w:val="00700D2C"/>
    <w:rsid w:val="00721912"/>
    <w:rsid w:val="00743AB0"/>
    <w:rsid w:val="0076762F"/>
    <w:rsid w:val="00781B4D"/>
    <w:rsid w:val="0078423A"/>
    <w:rsid w:val="007E4AB2"/>
    <w:rsid w:val="00802E12"/>
    <w:rsid w:val="00806C8E"/>
    <w:rsid w:val="00807EAA"/>
    <w:rsid w:val="00826F94"/>
    <w:rsid w:val="0087362A"/>
    <w:rsid w:val="008900AC"/>
    <w:rsid w:val="00890C1E"/>
    <w:rsid w:val="008B5D3F"/>
    <w:rsid w:val="008C6EB6"/>
    <w:rsid w:val="008D4171"/>
    <w:rsid w:val="008E6A87"/>
    <w:rsid w:val="00903E99"/>
    <w:rsid w:val="00937E7B"/>
    <w:rsid w:val="0095240F"/>
    <w:rsid w:val="009752DD"/>
    <w:rsid w:val="00977B49"/>
    <w:rsid w:val="009821F6"/>
    <w:rsid w:val="009A6FB6"/>
    <w:rsid w:val="009B2254"/>
    <w:rsid w:val="009B31CA"/>
    <w:rsid w:val="009D52D0"/>
    <w:rsid w:val="009D5F2F"/>
    <w:rsid w:val="009E2656"/>
    <w:rsid w:val="009F7240"/>
    <w:rsid w:val="00A07429"/>
    <w:rsid w:val="00A13F78"/>
    <w:rsid w:val="00A165F7"/>
    <w:rsid w:val="00A41723"/>
    <w:rsid w:val="00A55225"/>
    <w:rsid w:val="00AA02BA"/>
    <w:rsid w:val="00AA12C5"/>
    <w:rsid w:val="00AA25FF"/>
    <w:rsid w:val="00AB38B3"/>
    <w:rsid w:val="00AB6784"/>
    <w:rsid w:val="00AC44D2"/>
    <w:rsid w:val="00AD2337"/>
    <w:rsid w:val="00AE3A40"/>
    <w:rsid w:val="00B070B9"/>
    <w:rsid w:val="00B07701"/>
    <w:rsid w:val="00B10226"/>
    <w:rsid w:val="00B26B6A"/>
    <w:rsid w:val="00B278E6"/>
    <w:rsid w:val="00B27C23"/>
    <w:rsid w:val="00B54724"/>
    <w:rsid w:val="00B66C51"/>
    <w:rsid w:val="00B672EB"/>
    <w:rsid w:val="00B70ED2"/>
    <w:rsid w:val="00B80BDC"/>
    <w:rsid w:val="00BA43F7"/>
    <w:rsid w:val="00BC7F3C"/>
    <w:rsid w:val="00BD6FF3"/>
    <w:rsid w:val="00BE0EB5"/>
    <w:rsid w:val="00BE3F6D"/>
    <w:rsid w:val="00BF1C51"/>
    <w:rsid w:val="00C130E6"/>
    <w:rsid w:val="00C25E26"/>
    <w:rsid w:val="00C3478F"/>
    <w:rsid w:val="00C740E9"/>
    <w:rsid w:val="00C87BE5"/>
    <w:rsid w:val="00C90D72"/>
    <w:rsid w:val="00CA6AEA"/>
    <w:rsid w:val="00CC319E"/>
    <w:rsid w:val="00CD01EB"/>
    <w:rsid w:val="00CD5FEF"/>
    <w:rsid w:val="00D068A1"/>
    <w:rsid w:val="00D251E6"/>
    <w:rsid w:val="00D326AC"/>
    <w:rsid w:val="00D718FB"/>
    <w:rsid w:val="00DA0FD2"/>
    <w:rsid w:val="00DB677A"/>
    <w:rsid w:val="00E10250"/>
    <w:rsid w:val="00E27DA0"/>
    <w:rsid w:val="00E510BB"/>
    <w:rsid w:val="00E52928"/>
    <w:rsid w:val="00E60BCD"/>
    <w:rsid w:val="00E72AAE"/>
    <w:rsid w:val="00E82CB2"/>
    <w:rsid w:val="00E8725E"/>
    <w:rsid w:val="00E97B3E"/>
    <w:rsid w:val="00EA0F30"/>
    <w:rsid w:val="00EB6E62"/>
    <w:rsid w:val="00EC556D"/>
    <w:rsid w:val="00EE1D29"/>
    <w:rsid w:val="00EF1157"/>
    <w:rsid w:val="00EF7D6B"/>
    <w:rsid w:val="00F01201"/>
    <w:rsid w:val="00F310EC"/>
    <w:rsid w:val="00F34759"/>
    <w:rsid w:val="00F42E1F"/>
    <w:rsid w:val="00F550B5"/>
    <w:rsid w:val="00F73ECB"/>
    <w:rsid w:val="00F91DFC"/>
    <w:rsid w:val="00FA706D"/>
    <w:rsid w:val="00FB4B53"/>
    <w:rsid w:val="00FC5350"/>
    <w:rsid w:val="00FE0E89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E3"/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F3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DA0"/>
    <w:pPr>
      <w:pBdr>
        <w:top w:val="single" w:sz="4" w:space="0" w:color="761E28" w:themeColor="accent2" w:themeShade="BF"/>
        <w:left w:val="single" w:sz="48" w:space="2" w:color="761E28" w:themeColor="accent2" w:themeShade="BF"/>
        <w:bottom w:val="single" w:sz="4" w:space="0" w:color="761E28" w:themeColor="accent2" w:themeShade="BF"/>
        <w:right w:val="single" w:sz="4" w:space="4" w:color="761E28" w:themeColor="accent2" w:themeShade="BF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F3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F3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F3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F3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F3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F7E"/>
  </w:style>
  <w:style w:type="paragraph" w:styleId="Footer">
    <w:name w:val="footer"/>
    <w:basedOn w:val="Normal"/>
    <w:link w:val="FooterChar"/>
    <w:uiPriority w:val="99"/>
    <w:unhideWhenUsed/>
    <w:rsid w:val="0055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7E"/>
  </w:style>
  <w:style w:type="paragraph" w:styleId="BalloonText">
    <w:name w:val="Balloon Text"/>
    <w:basedOn w:val="Normal"/>
    <w:link w:val="BalloonTextChar"/>
    <w:uiPriority w:val="99"/>
    <w:semiHidden/>
    <w:unhideWhenUsed/>
    <w:rsid w:val="0055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6FF3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6F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BD6FF3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E27DA0"/>
    <w:rPr>
      <w:rFonts w:asciiTheme="majorHAnsi" w:eastAsiaTheme="majorEastAsia" w:hAnsiTheme="majorHAnsi" w:cstheme="majorBidi"/>
      <w:b/>
      <w:bCs/>
      <w:iCs/>
      <w:color w:val="761E28" w:themeColor="accent2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F3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F3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F3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F3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FF3"/>
    <w:rPr>
      <w:b/>
      <w:bCs/>
      <w:color w:val="761E28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F3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6FF3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Strong">
    <w:name w:val="Strong"/>
    <w:uiPriority w:val="22"/>
    <w:qFormat/>
    <w:rsid w:val="00BD6FF3"/>
    <w:rPr>
      <w:b/>
      <w:bCs/>
      <w:spacing w:val="0"/>
    </w:rPr>
  </w:style>
  <w:style w:type="character" w:styleId="Emphasis">
    <w:name w:val="Emphasis"/>
    <w:uiPriority w:val="20"/>
    <w:qFormat/>
    <w:rsid w:val="00BD6FF3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D6F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2F7E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6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6FF3"/>
    <w:rPr>
      <w:iCs w:val="0"/>
      <w:color w:val="761E2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D6FF3"/>
    <w:rPr>
      <w:color w:val="761E28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F3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F3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SubtleEmphasis">
    <w:name w:val="Subtle Emphasis"/>
    <w:uiPriority w:val="19"/>
    <w:qFormat/>
    <w:rsid w:val="00BD6FF3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IntenseEmphasis">
    <w:name w:val="Intense Emphasis"/>
    <w:uiPriority w:val="21"/>
    <w:qFormat/>
    <w:rsid w:val="00BD6F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SubtleReference">
    <w:name w:val="Subtle Reference"/>
    <w:uiPriority w:val="31"/>
    <w:qFormat/>
    <w:rsid w:val="00BD6FF3"/>
    <w:rPr>
      <w:i/>
      <w:iCs/>
      <w:smallCaps/>
      <w:color w:val="9F2936" w:themeColor="accent2"/>
      <w:u w:color="9F2936" w:themeColor="accent2"/>
    </w:rPr>
  </w:style>
  <w:style w:type="character" w:styleId="IntenseReference">
    <w:name w:val="Intense Reference"/>
    <w:uiPriority w:val="32"/>
    <w:qFormat/>
    <w:rsid w:val="00BD6FF3"/>
    <w:rPr>
      <w:b/>
      <w:bCs/>
      <w:i/>
      <w:iCs/>
      <w:smallCaps/>
      <w:color w:val="9F2936" w:themeColor="accent2"/>
      <w:u w:color="9F2936" w:themeColor="accent2"/>
    </w:rPr>
  </w:style>
  <w:style w:type="character" w:styleId="BookTitle">
    <w:name w:val="Book Title"/>
    <w:uiPriority w:val="33"/>
    <w:qFormat/>
    <w:rsid w:val="00BD6FF3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FF3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31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1CA"/>
    <w:rPr>
      <w:i/>
      <w:i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31CA"/>
    <w:rPr>
      <w:vertAlign w:val="superscript"/>
    </w:rPr>
  </w:style>
  <w:style w:type="table" w:styleId="LightShading-Accent5">
    <w:name w:val="Light Shading Accent 5"/>
    <w:basedOn w:val="TableNormal"/>
    <w:uiPriority w:val="60"/>
    <w:rsid w:val="00BD6F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TableGrid">
    <w:name w:val="Table Grid"/>
    <w:basedOn w:val="TableNormal"/>
    <w:uiPriority w:val="59"/>
    <w:rsid w:val="00BD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278E6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B278E6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99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E99"/>
    <w:rPr>
      <w:b/>
      <w:bCs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7E4AB2"/>
    <w:pPr>
      <w:spacing w:after="0" w:line="240" w:lineRule="auto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E3"/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F3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DA0"/>
    <w:pPr>
      <w:pBdr>
        <w:top w:val="single" w:sz="4" w:space="0" w:color="761E28" w:themeColor="accent2" w:themeShade="BF"/>
        <w:left w:val="single" w:sz="48" w:space="2" w:color="761E28" w:themeColor="accent2" w:themeShade="BF"/>
        <w:bottom w:val="single" w:sz="4" w:space="0" w:color="761E28" w:themeColor="accent2" w:themeShade="BF"/>
        <w:right w:val="single" w:sz="4" w:space="4" w:color="761E28" w:themeColor="accent2" w:themeShade="BF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F3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F3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F3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F3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F3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F7E"/>
  </w:style>
  <w:style w:type="paragraph" w:styleId="Footer">
    <w:name w:val="footer"/>
    <w:basedOn w:val="Normal"/>
    <w:link w:val="FooterChar"/>
    <w:uiPriority w:val="99"/>
    <w:unhideWhenUsed/>
    <w:rsid w:val="0055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7E"/>
  </w:style>
  <w:style w:type="paragraph" w:styleId="BalloonText">
    <w:name w:val="Balloon Text"/>
    <w:basedOn w:val="Normal"/>
    <w:link w:val="BalloonTextChar"/>
    <w:uiPriority w:val="99"/>
    <w:semiHidden/>
    <w:unhideWhenUsed/>
    <w:rsid w:val="0055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6FF3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6F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BD6FF3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E27DA0"/>
    <w:rPr>
      <w:rFonts w:asciiTheme="majorHAnsi" w:eastAsiaTheme="majorEastAsia" w:hAnsiTheme="majorHAnsi" w:cstheme="majorBidi"/>
      <w:b/>
      <w:bCs/>
      <w:iCs/>
      <w:color w:val="761E28" w:themeColor="accent2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F3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F3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F3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F3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F3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FF3"/>
    <w:rPr>
      <w:b/>
      <w:bCs/>
      <w:color w:val="761E28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F3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6FF3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Strong">
    <w:name w:val="Strong"/>
    <w:uiPriority w:val="22"/>
    <w:qFormat/>
    <w:rsid w:val="00BD6FF3"/>
    <w:rPr>
      <w:b/>
      <w:bCs/>
      <w:spacing w:val="0"/>
    </w:rPr>
  </w:style>
  <w:style w:type="character" w:styleId="Emphasis">
    <w:name w:val="Emphasis"/>
    <w:uiPriority w:val="20"/>
    <w:qFormat/>
    <w:rsid w:val="00BD6FF3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D6F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2F7E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6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6FF3"/>
    <w:rPr>
      <w:iCs w:val="0"/>
      <w:color w:val="761E2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D6FF3"/>
    <w:rPr>
      <w:color w:val="761E28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F3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F3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SubtleEmphasis">
    <w:name w:val="Subtle Emphasis"/>
    <w:uiPriority w:val="19"/>
    <w:qFormat/>
    <w:rsid w:val="00BD6FF3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IntenseEmphasis">
    <w:name w:val="Intense Emphasis"/>
    <w:uiPriority w:val="21"/>
    <w:qFormat/>
    <w:rsid w:val="00BD6F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SubtleReference">
    <w:name w:val="Subtle Reference"/>
    <w:uiPriority w:val="31"/>
    <w:qFormat/>
    <w:rsid w:val="00BD6FF3"/>
    <w:rPr>
      <w:i/>
      <w:iCs/>
      <w:smallCaps/>
      <w:color w:val="9F2936" w:themeColor="accent2"/>
      <w:u w:color="9F2936" w:themeColor="accent2"/>
    </w:rPr>
  </w:style>
  <w:style w:type="character" w:styleId="IntenseReference">
    <w:name w:val="Intense Reference"/>
    <w:uiPriority w:val="32"/>
    <w:qFormat/>
    <w:rsid w:val="00BD6FF3"/>
    <w:rPr>
      <w:b/>
      <w:bCs/>
      <w:i/>
      <w:iCs/>
      <w:smallCaps/>
      <w:color w:val="9F2936" w:themeColor="accent2"/>
      <w:u w:color="9F2936" w:themeColor="accent2"/>
    </w:rPr>
  </w:style>
  <w:style w:type="character" w:styleId="BookTitle">
    <w:name w:val="Book Title"/>
    <w:uiPriority w:val="33"/>
    <w:qFormat/>
    <w:rsid w:val="00BD6FF3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FF3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31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1CA"/>
    <w:rPr>
      <w:i/>
      <w:i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31CA"/>
    <w:rPr>
      <w:vertAlign w:val="superscript"/>
    </w:rPr>
  </w:style>
  <w:style w:type="table" w:styleId="LightShading-Accent5">
    <w:name w:val="Light Shading Accent 5"/>
    <w:basedOn w:val="TableNormal"/>
    <w:uiPriority w:val="60"/>
    <w:rsid w:val="00BD6F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TableGrid">
    <w:name w:val="Table Grid"/>
    <w:basedOn w:val="TableNormal"/>
    <w:uiPriority w:val="59"/>
    <w:rsid w:val="00BD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278E6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B278E6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99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E99"/>
    <w:rPr>
      <w:b/>
      <w:bCs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7E4AB2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United States Population 2010</a:t>
            </a:r>
            <a:r>
              <a:rPr lang="en-US" baseline="30000"/>
              <a:t>1</a:t>
            </a:r>
            <a:endParaRPr lang="en-US"/>
          </a:p>
        </c:rich>
      </c:tx>
      <c:overlay val="0"/>
    </c:title>
    <c:autoTitleDeleted val="0"/>
    <c:view3D>
      <c:rotX val="30"/>
      <c:rotY val="9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662323459567582"/>
          <c:w val="0.82407407407407496"/>
          <c:h val="0.680146544181977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United States Population 2010</c:v>
                </c:pt>
              </c:strCache>
            </c:strRef>
          </c:tx>
          <c:dPt>
            <c:idx val="1"/>
            <c:bubble3D val="0"/>
            <c:spPr>
              <a:solidFill>
                <a:schemeClr val="accent4"/>
              </a:solidFill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15533902012248493"/>
                  <c:y val="-0.292202224721909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White, 196,817,552, </a:t>
                    </a:r>
                    <a:r>
                      <a:rPr lang="en-US" b="1"/>
                      <a:t>(63.7%)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7137922863808746E-2"/>
                  <c:y val="-3.22490938632671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Hispanic or Latino, 50,477,594, </a:t>
                    </a:r>
                    <a:r>
                      <a:rPr lang="en-US" b="1"/>
                      <a:t>(16.3%)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3211486585010204E-2"/>
                  <c:y val="-9.198193975753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Black or African American, 37,685,848, </a:t>
                    </a:r>
                    <a:r>
                      <a:rPr lang="en-US" b="1"/>
                      <a:t>(12.2%)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734926363371296E-2"/>
                  <c:y val="-0.285765216847894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Asian, 14,465,124, </a:t>
                    </a:r>
                    <a:r>
                      <a:rPr lang="en-US" b="1"/>
                      <a:t>(4.7%)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7314632545931896E-2"/>
                  <c:y val="-0.186714785651793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Two or More Races, 5,966,481, </a:t>
                    </a:r>
                    <a:r>
                      <a:rPr lang="en-US" b="1"/>
                      <a:t>(1.9%)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244932925051026E-2"/>
                  <c:y val="-0.132346269216347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American Indian and Alaska Native, 2,247,098, </a:t>
                    </a:r>
                    <a:r>
                      <a:rPr lang="en-US" b="1"/>
                      <a:t>(0.7%)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2426181102362278E-2"/>
                  <c:y val="1.69981877265341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Some Other Race, 604,265, </a:t>
                    </a:r>
                    <a:r>
                      <a:rPr lang="en-US" b="1"/>
                      <a:t>(0.2%)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1759532662583842E-2"/>
                  <c:y val="0.182026309211348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Native Hawaiian and Other Pacific Islander, 481,576, </a:t>
                    </a:r>
                    <a:r>
                      <a:rPr lang="en-US" b="1"/>
                      <a:t>(0.2%)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Sheet1!$A$2:$A$9</c:f>
              <c:strCache>
                <c:ptCount val="8"/>
                <c:pt idx="0">
                  <c:v>White</c:v>
                </c:pt>
                <c:pt idx="1">
                  <c:v>Hispanic or Latino</c:v>
                </c:pt>
                <c:pt idx="2">
                  <c:v>Black or African American</c:v>
                </c:pt>
                <c:pt idx="3">
                  <c:v>Asian</c:v>
                </c:pt>
                <c:pt idx="4">
                  <c:v>Two or More Races</c:v>
                </c:pt>
                <c:pt idx="5">
                  <c:v>American Indian and Alaska Native</c:v>
                </c:pt>
                <c:pt idx="6">
                  <c:v>Some Other Race</c:v>
                </c:pt>
                <c:pt idx="7">
                  <c:v>Native Hawaiian and Other Pacific Islander</c:v>
                </c:pt>
              </c:strCache>
            </c:strRef>
          </c:cat>
          <c:val>
            <c:numRef>
              <c:f>Sheet1!$B$2:$B$9</c:f>
              <c:numCache>
                <c:formatCode>#,##0</c:formatCode>
                <c:ptCount val="8"/>
                <c:pt idx="0">
                  <c:v>196817552</c:v>
                </c:pt>
                <c:pt idx="1">
                  <c:v>50477594</c:v>
                </c:pt>
                <c:pt idx="2">
                  <c:v>37685848</c:v>
                </c:pt>
                <c:pt idx="3">
                  <c:v>14465124</c:v>
                </c:pt>
                <c:pt idx="4">
                  <c:v>5966481</c:v>
                </c:pt>
                <c:pt idx="5">
                  <c:v>2247098</c:v>
                </c:pt>
                <c:pt idx="6">
                  <c:v>604265</c:v>
                </c:pt>
                <c:pt idx="7">
                  <c:v>481576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D15AE77038B4A83BC6F0CBF6B3190" ma:contentTypeVersion="2" ma:contentTypeDescription="Create a new document." ma:contentTypeScope="" ma:versionID="65a6f6053dca1af7443f29d212982e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3aa1c01cc80a282b17d4dfa41bf7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1389E-BB4D-4D2C-9A59-6A626A3952D8}"/>
</file>

<file path=customXml/itemProps2.xml><?xml version="1.0" encoding="utf-8"?>
<ds:datastoreItem xmlns:ds="http://schemas.openxmlformats.org/officeDocument/2006/customXml" ds:itemID="{F53C4505-1749-4325-A8FB-85EFFFBEFFD9}"/>
</file>

<file path=customXml/itemProps3.xml><?xml version="1.0" encoding="utf-8"?>
<ds:datastoreItem xmlns:ds="http://schemas.openxmlformats.org/officeDocument/2006/customXml" ds:itemID="{10ABE5E9-D12A-4DFF-ADBC-A93673F6FB92}"/>
</file>

<file path=customXml/itemProps4.xml><?xml version="1.0" encoding="utf-8"?>
<ds:datastoreItem xmlns:ds="http://schemas.openxmlformats.org/officeDocument/2006/customXml" ds:itemID="{8A6751E3-B945-4235-BF62-194FCC682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Sheet 1-Who are Asian Americans (3)</dc:title>
  <dc:creator>xdrenched@live.com</dc:creator>
  <cp:lastModifiedBy>Wilson Chung</cp:lastModifiedBy>
  <cp:revision>2</cp:revision>
  <dcterms:created xsi:type="dcterms:W3CDTF">2015-05-20T18:03:00Z</dcterms:created>
  <dcterms:modified xsi:type="dcterms:W3CDTF">2015-05-20T18:03:00Z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0x010100079D15AE77038B4A83BC6F0CBF6B3190</vt:lpwstr>
  </property>
</Properties>
</file>