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E8" w:rsidRDefault="00FA7210" w:rsidP="002E35E8">
      <w:pPr>
        <w:pStyle w:val="Title"/>
      </w:pPr>
      <w:bookmarkStart w:id="0" w:name="_GoBack"/>
      <w:bookmarkEnd w:id="0"/>
      <w:r>
        <w:t xml:space="preserve">3. </w:t>
      </w:r>
      <w:r w:rsidR="002E35E8">
        <w:t xml:space="preserve">Asian American Communities in Queens: </w:t>
      </w:r>
    </w:p>
    <w:p w:rsidR="002E35E8" w:rsidRDefault="002E35E8" w:rsidP="002E35E8">
      <w:pPr>
        <w:pStyle w:val="Title"/>
      </w:pPr>
      <w:r>
        <w:t>A Demographic Snapshot</w:t>
      </w:r>
    </w:p>
    <w:p w:rsidR="002E35E8" w:rsidRDefault="000F2D9D">
      <w:r>
        <w:rPr>
          <w:noProof/>
          <w:lang w:bidi="ar-SA"/>
        </w:rPr>
        <mc:AlternateContent>
          <mc:Choice Requires="wps">
            <w:drawing>
              <wp:anchor distT="0" distB="0" distL="114300" distR="114300" simplePos="0" relativeHeight="251658240" behindDoc="0" locked="0" layoutInCell="1" allowOverlap="1">
                <wp:simplePos x="0" y="0"/>
                <wp:positionH relativeFrom="column">
                  <wp:posOffset>-31750</wp:posOffset>
                </wp:positionH>
                <wp:positionV relativeFrom="paragraph">
                  <wp:posOffset>37465</wp:posOffset>
                </wp:positionV>
                <wp:extent cx="6415405" cy="762000"/>
                <wp:effectExtent l="0" t="0" r="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0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5E8" w:rsidRDefault="002E35E8" w:rsidP="002E35E8">
                            <w:pPr>
                              <w:pStyle w:val="Heading2"/>
                            </w:pPr>
                            <w:r>
                              <w:t xml:space="preserve">Queens is the most diverse borough in New York City, </w:t>
                            </w:r>
                            <w:r w:rsidR="00FA7210">
                              <w:t>shared by manyracial, ethnic, and cultural</w:t>
                            </w:r>
                            <w:r>
                              <w:t xml:space="preserve"> groups.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2.95pt;width:505.15pt;height:60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cJggIAABAFAAAOAAAAZHJzL2Uyb0RvYy54bWysVGtv2yAU/T5p/wHxPfVDzsNWnWpt52lS&#10;95Da/QACOEbDwIDE7qb9911wkqadJk3T8sHhcTmce8+5XF6NvUR7bp3QqsbZRYoRV1QzobY1/vLQ&#10;zFYYOU8UI1IrXuNH7vDV+vWry8FUPNedloxbBCDKVYOpcee9qZLE0Y73xF1owxVsttr2xMPUbhNm&#10;yQDovUzyNF0kg7bMWE25c7B6O23idcRvW079p7Z13CNZY+Dm49fG7yZ8k/UlqbaWmE7QAw3yDyx6&#10;IhRceoK6JZ6gnRW/QfWCWu106y+o7hPdtoLymANkk6UvsrnviOExFyiOM6cyuf8HSz/uP1skGGg3&#10;x0iRHjR64KNH13pEeSjPYFwFUfcG4vwIyxAaU3XmTtOvDil90xG15W+s1UPHCQN6WTiZnB2dcFwA&#10;2QwfNINryM7rCDS2tg+1g2ogQAeZHk/SBCoUFhdFNi9SoEhhb7kA6aN2CamOp411/h3XPQqDGluQ&#10;PqKT/Z3zgQ2pjiHhMqelYI2QMk7sdnMjLdoTsEkTfzGBF2FShWClw7EJcVoBknBH2At0o+w/yiwv&#10;0uu8nDWL1XJWNMV8Vi7T1SzNyutykRZlcdv8DASzouoEY1zdCcWPFsyKv5P40AyTeaIJ0VDjcp7P&#10;J4n+mCTU76mEz2rRCw8dKUVf49UpiFRB2LeKQdqk8kTIaZw8px+rDDU4/seqRBsE5ScP+HEzAkrw&#10;xkazRzCE1aAXqA7PCAw6bb9jNEBL1th92xHLMZLvFZiqzIoi9HCcFPNlDhN7vrM53yGKAlSNPUbT&#10;8MZPfb8zVmw7uOlo4zdgxEZEjzyxOtgX2i4mc3giQl+fz2PU00O2/gUAAP//AwBQSwMEFAAGAAgA&#10;AAAhAP24Uy/dAAAACQEAAA8AAABkcnMvZG93bnJldi54bWxMj81OwzAQhO9IvIO1SNxam6IgSONU&#10;FRUXDkgUJDi68SaO6j/Zbhrenu0Jbrs7o9lvms3sLJsw5TF4CXdLAQx9F/ToBwmfHy+LR2C5KK+V&#10;DR4l/GCGTXt91ahah7N/x2lfBkYhPtdKgikl1pznzqBTeRkietL6kJwqtKaB66TOFO4sXwnxwJ0a&#10;PX0wKuKzwe64PzkJX86Mepfevnttp91rv63inKKUtzfzdg2s4Fz+zHDBJ3RoiekQTl5nZiUsKqpS&#10;JFRPwC6yENU9sANNKzrxtuH/G7S/AAAA//8DAFBLAQItABQABgAIAAAAIQC2gziS/gAAAOEBAAAT&#10;AAAAAAAAAAAAAAAAAAAAAABbQ29udGVudF9UeXBlc10ueG1sUEsBAi0AFAAGAAgAAAAhADj9If/W&#10;AAAAlAEAAAsAAAAAAAAAAAAAAAAALwEAAF9yZWxzLy5yZWxzUEsBAi0AFAAGAAgAAAAhAHFhBwmC&#10;AgAAEAUAAA4AAAAAAAAAAAAAAAAALgIAAGRycy9lMm9Eb2MueG1sUEsBAi0AFAAGAAgAAAAhAP24&#10;Uy/dAAAACQEAAA8AAAAAAAAAAAAAAAAA3AQAAGRycy9kb3ducmV2LnhtbFBLBQYAAAAABAAEAPMA&#10;AADmBQAAAAA=&#10;" stroked="f">
                <v:textbox style="mso-fit-shape-to-text:t">
                  <w:txbxContent>
                    <w:p w:rsidR="002E35E8" w:rsidRDefault="002E35E8" w:rsidP="002E35E8">
                      <w:pPr>
                        <w:pStyle w:val="Heading2"/>
                      </w:pPr>
                      <w:r>
                        <w:t xml:space="preserve">Queens is the most diverse borough in New York City, </w:t>
                      </w:r>
                      <w:r w:rsidR="00FA7210">
                        <w:t>shared by manyracial, ethnic, and cultural</w:t>
                      </w:r>
                      <w:bookmarkStart w:id="1" w:name="_GoBack"/>
                      <w:bookmarkEnd w:id="1"/>
                      <w:r>
                        <w:t xml:space="preserve"> groups.</w:t>
                      </w:r>
                    </w:p>
                  </w:txbxContent>
                </v:textbox>
              </v:shape>
            </w:pict>
          </mc:Fallback>
        </mc:AlternateContent>
      </w:r>
    </w:p>
    <w:p w:rsidR="00C2773D" w:rsidRDefault="00C2773D" w:rsidP="00C2773D">
      <w:pPr>
        <w:jc w:val="center"/>
      </w:pPr>
    </w:p>
    <w:p w:rsidR="00C2773D" w:rsidRDefault="00C2773D"/>
    <w:p w:rsidR="00240A39" w:rsidRDefault="002E35E8">
      <w:r w:rsidRPr="002E35E8">
        <w:rPr>
          <w:noProof/>
          <w:lang w:bidi="ar-SA"/>
        </w:rPr>
        <w:drawing>
          <wp:inline distT="0" distB="0" distL="0" distR="0">
            <wp:extent cx="6400800" cy="2688879"/>
            <wp:effectExtent l="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773D" w:rsidRDefault="00C2773D"/>
    <w:p w:rsidR="002E35E8" w:rsidRDefault="000F2D9D">
      <w:r>
        <w:rPr>
          <w:noProof/>
          <w:lang w:bidi="ar-SA"/>
        </w:rPr>
        <mc:AlternateContent>
          <mc:Choice Requires="wps">
            <w:drawing>
              <wp:anchor distT="0" distB="0" distL="114300" distR="114300" simplePos="0" relativeHeight="251665408" behindDoc="0" locked="0" layoutInCell="1" allowOverlap="1">
                <wp:simplePos x="0" y="0"/>
                <wp:positionH relativeFrom="column">
                  <wp:posOffset>3170555</wp:posOffset>
                </wp:positionH>
                <wp:positionV relativeFrom="paragraph">
                  <wp:posOffset>12065</wp:posOffset>
                </wp:positionV>
                <wp:extent cx="3148330" cy="2795905"/>
                <wp:effectExtent l="0" t="2540" r="0" b="190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279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73D" w:rsidRDefault="00C2773D" w:rsidP="00C2773D">
                            <w:pPr>
                              <w:pStyle w:val="Heading2"/>
                            </w:pPr>
                            <w:r>
                              <w:t>Major Asian subgroups</w:t>
                            </w:r>
                          </w:p>
                          <w:p w:rsidR="00C2773D" w:rsidRDefault="00C2773D" w:rsidP="00C2773D">
                            <w:pPr>
                              <w:rPr>
                                <w:i w:val="0"/>
                                <w:vertAlign w:val="superscript"/>
                              </w:rPr>
                            </w:pPr>
                            <w:r>
                              <w:rPr>
                                <w:i w:val="0"/>
                              </w:rPr>
                              <w:t xml:space="preserve">According to the 2010 Census, the largest Asian subgroups in Queens are </w:t>
                            </w:r>
                            <w:r w:rsidRPr="00D84258">
                              <w:rPr>
                                <w:b/>
                                <w:i w:val="0"/>
                              </w:rPr>
                              <w:t>Chinese and Taiwanese, Asian Indian, Korean, Filipino, and Bangladeshi</w:t>
                            </w:r>
                            <w:r>
                              <w:rPr>
                                <w:i w:val="0"/>
                              </w:rPr>
                              <w:t>. There are also sizeable populations of smaller Asian groups and diasporic Asian populations such as Indocaribbeans and Asians from Latin America (see fact sheet "Asians in Queens" for additional details).</w:t>
                            </w:r>
                            <w:r>
                              <w:rPr>
                                <w:i w:val="0"/>
                                <w:vertAlign w:val="superscript"/>
                              </w:rPr>
                              <w:t>5</w:t>
                            </w:r>
                          </w:p>
                          <w:p w:rsidR="00C2773D" w:rsidRPr="00AA4769" w:rsidRDefault="00C2773D" w:rsidP="00C277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49.65pt;margin-top:.95pt;width:247.9pt;height:22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XhhgIAABkFAAAOAAAAZHJzL2Uyb0RvYy54bWysVFtv2yAUfp+0/4B4T32p08RWnKqXZZrU&#10;XaR2P4AAjtEwMCCxu2r/fQecpOku0jTNDzZwjr9z+b7D4nLoJNpx64RWNc7OUoy4opoJtanx54fV&#10;ZI6R80QxIrXiNX7kDl8uX79a9KbiuW61ZNwiAFGu6k2NW+9NlSSOtrwj7kwbrsDYaNsRD1u7SZgl&#10;PaB3MsnT9CLptWXGasqdg9Pb0YiXEb9pOPUfm8Zxj2SNITcf3za+1+GdLBek2lhiWkH3aZB/yKIj&#10;QkHQI9Qt8QRtrfgFqhPUaqcbf0Z1l+imEZTHGqCaLP2pmvuWGB5rgeY4c2yT+3+w9MPuk0WCAXcF&#10;Rop0wNEDHzy61gPKYn964ypwuzfg6Ac4B99YqzN3mn5xSOmblqgNv7JW9y0nDPLLQmeTk18DI65y&#10;AWTdv9cM4pCt1xFoaGwXmgftQIAOPD0euQm5UDg8z4r5+TmYKNjyWTkt02mMQarD78Y6/5brDoVF&#10;jS2QH+HJ7s75kA6pDi4hmtNSsJWQMm7sZn0jLdoREMoqPnv0F25SBWelw28j4ngCWUKMYAv5RuKf&#10;yiwv0uu8nKwu5rNJsSqmk3KWzidpVl6XF2lRFrer7yHBrKhawRhXd0Lxgwiz4u9I3o/DKJ8oQ9TX&#10;uJzm05GjPxaZxud3RXbCw0xK0dV4fnQiVWD2jWJxYjwRclwnL9OPXYYeHL6xK1EHgfpRBH5YD6Pk&#10;QvQgi7VmjyAMq4E2oBjuE1i02n7DqIfZrLH7uiWWYyTfKRBXmRVFGOa4KaazHDb21LI+tRBFAarG&#10;HqNxeePHC2BrrNi0EGmUs9JXIMhGRKk8Z7WXMcxfrGl/V4QBP91Hr+cbbfkDAAD//wMAUEsDBBQA&#10;BgAIAAAAIQCTv3fp3QAAAAkBAAAPAAAAZHJzL2Rvd25yZXYueG1sTI9BTsMwEEX3SNzBGiQ2iDoN&#10;aYtDnAqQQGxbeoBJPE0iYjuK3Sa9PcOKLkfv6/83xXa2vTjTGDrvNCwXCQhytTedazQcvj8en0GE&#10;iM5g7x1puFCAbXl7U2Bu/OR2dN7HRnCJCzlqaGMccilD3ZLFsPADOWZHP1qMfI6NNCNOXG57mSbJ&#10;WlrsHC+0ONB7S/XP/mQ1HL+mh5Waqs942Oyy9Rt2m8pftL6/m19fQESa438Y/vRZHUp2qvzJmSB6&#10;DZlSTxxloEAwV2q1BFExyNIUZFnI6w/KXwAAAP//AwBQSwECLQAUAAYACAAAACEAtoM4kv4AAADh&#10;AQAAEwAAAAAAAAAAAAAAAAAAAAAAW0NvbnRlbnRfVHlwZXNdLnhtbFBLAQItABQABgAIAAAAIQA4&#10;/SH/1gAAAJQBAAALAAAAAAAAAAAAAAAAAC8BAABfcmVscy8ucmVsc1BLAQItABQABgAIAAAAIQBm&#10;xFXhhgIAABkFAAAOAAAAAAAAAAAAAAAAAC4CAABkcnMvZTJvRG9jLnhtbFBLAQItABQABgAIAAAA&#10;IQCTv3fp3QAAAAkBAAAPAAAAAAAAAAAAAAAAAOAEAABkcnMvZG93bnJldi54bWxQSwUGAAAAAAQA&#10;BADzAAAA6gUAAAAA&#10;" stroked="f">
                <v:textbox>
                  <w:txbxContent>
                    <w:p w:rsidR="00C2773D" w:rsidRDefault="00C2773D" w:rsidP="00C2773D">
                      <w:pPr>
                        <w:pStyle w:val="Heading2"/>
                      </w:pPr>
                      <w:r>
                        <w:t>Major Asian subgroups</w:t>
                      </w:r>
                    </w:p>
                    <w:p w:rsidR="00C2773D" w:rsidRDefault="00C2773D" w:rsidP="00C2773D">
                      <w:pPr>
                        <w:rPr>
                          <w:i w:val="0"/>
                          <w:vertAlign w:val="superscript"/>
                        </w:rPr>
                      </w:pPr>
                      <w:r>
                        <w:rPr>
                          <w:i w:val="0"/>
                        </w:rPr>
                        <w:t xml:space="preserve">According to the 2010 Census, the largest Asian subgroups in Queens are </w:t>
                      </w:r>
                      <w:r w:rsidRPr="00D84258">
                        <w:rPr>
                          <w:b/>
                          <w:i w:val="0"/>
                        </w:rPr>
                        <w:t>Chinese and Taiwanese, Asian Indian, Korean, Filipino, and Bangladeshi</w:t>
                      </w:r>
                      <w:r>
                        <w:rPr>
                          <w:i w:val="0"/>
                        </w:rPr>
                        <w:t>. There are also sizeable populations of smaller Asian groups and diasporic Asian populations such as Indocaribbeans and Asians from Latin America (see fact sheet "Asians in Queens" for additional details).</w:t>
                      </w:r>
                      <w:r>
                        <w:rPr>
                          <w:i w:val="0"/>
                          <w:vertAlign w:val="superscript"/>
                        </w:rPr>
                        <w:t>5</w:t>
                      </w:r>
                    </w:p>
                    <w:p w:rsidR="00C2773D" w:rsidRPr="00AA4769" w:rsidRDefault="00C2773D" w:rsidP="00C2773D"/>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12065</wp:posOffset>
                </wp:positionV>
                <wp:extent cx="2983865" cy="2757170"/>
                <wp:effectExtent l="0" t="2540" r="635" b="254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275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5E8" w:rsidRDefault="002E35E8" w:rsidP="002E35E8">
                            <w:pPr>
                              <w:pStyle w:val="Heading2"/>
                            </w:pPr>
                            <w:r>
                              <w:t>Why is Queens significant for Asian Americans?</w:t>
                            </w:r>
                          </w:p>
                          <w:p w:rsidR="002E35E8" w:rsidRPr="00015EBE" w:rsidRDefault="002E35E8" w:rsidP="002E35E8">
                            <w:pPr>
                              <w:pStyle w:val="ListParagraph"/>
                              <w:numPr>
                                <w:ilvl w:val="0"/>
                                <w:numId w:val="1"/>
                              </w:numPr>
                              <w:rPr>
                                <w:i w:val="0"/>
                              </w:rPr>
                            </w:pPr>
                            <w:r w:rsidRPr="00015EBE">
                              <w:rPr>
                                <w:b/>
                                <w:i w:val="0"/>
                              </w:rPr>
                              <w:t>49%</w:t>
                            </w:r>
                            <w:r w:rsidRPr="00015EBE">
                              <w:rPr>
                                <w:i w:val="0"/>
                              </w:rPr>
                              <w:t xml:space="preserve"> of New York City Asians live in Queens.</w:t>
                            </w:r>
                          </w:p>
                          <w:p w:rsidR="002E35E8" w:rsidRPr="00015EBE" w:rsidRDefault="002E35E8" w:rsidP="002E35E8">
                            <w:pPr>
                              <w:pStyle w:val="ListParagraph"/>
                              <w:numPr>
                                <w:ilvl w:val="0"/>
                                <w:numId w:val="1"/>
                              </w:numPr>
                              <w:rPr>
                                <w:i w:val="0"/>
                              </w:rPr>
                            </w:pPr>
                            <w:r w:rsidRPr="00015EBE">
                              <w:rPr>
                                <w:i w:val="0"/>
                              </w:rPr>
                              <w:t xml:space="preserve">There are seven Asian-majority neighborhoods, and </w:t>
                            </w:r>
                            <w:r w:rsidRPr="00015EBE">
                              <w:rPr>
                                <w:b/>
                                <w:i w:val="0"/>
                              </w:rPr>
                              <w:t>five</w:t>
                            </w:r>
                            <w:r w:rsidRPr="00015EBE">
                              <w:rPr>
                                <w:i w:val="0"/>
                              </w:rPr>
                              <w:t xml:space="preserve"> of them are in Queens (Flushing, Queensboro Hill, East Flushing, Elmhurst-Maspeth, and Murray Hill).</w:t>
                            </w:r>
                            <w:r w:rsidRPr="00015EBE">
                              <w:rPr>
                                <w:i w:val="0"/>
                                <w:vertAlign w:val="super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5pt;margin-top:.95pt;width:234.95pt;height:2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cZ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BFKE9vXAVeDwb8/ADb4BpTdeZe008OKX3bErXl19bqvuWEQXhZOJmcHR1xXADZ&#10;9G81g2vIzusINDS2C7WDaiBAB5qeTtSEUChs5uXicjGbYkTBls+n82weyUtIdTxurPOvue5QmNTY&#10;AvcRnuzvnQ/hkOroEm5zWgq2FlLGhd1ubqVFewI6WccvZvDMTargrHQ4NiKOOxAl3BFsId7I+9cy&#10;y4v0Ji8n69liPinWxXRSztPFJM3Km3KWFmVxt/4WAsyKqhWMcXUvFD9qMCv+juNDN4zqiSpEfY3L&#10;aT4dOfpjkmn8fpdkJzy0pBRdjRcnJ1IFZl8pBmmTyhMhx3nyc/ixylCD4z9WJeogUD+KwA+bISou&#10;P8pro9kTCMNqoA3Yh+cEJq22XzDqoTVr7D7viOUYyTcKxFVmRRF6OS6K6TyHhT23bM4tRFGAqrHH&#10;aJze+rH/d8aKbQs3jXJW+hoE2YgolaDcMaqDjKH9Yk6HpyL09/k6ev140FbfAQAA//8DAFBLAwQU&#10;AAYACAAAACEAzs9lJd0AAAAIAQAADwAAAGRycy9kb3ducmV2LnhtbEyPwU7DQAxE70j8w8qVuKB2&#10;U0hTGrKpAAnEtaUf4CRuEjXrjbLbJv17zInexh5r/CbbTrZTFxp869jAchGBIi5d1XJt4PDzOX8B&#10;5QNyhZ1jMnAlD9v8/i7DtHIj7+iyD7WSEPYpGmhC6FOtfdmQRb9wPbF4RzdYDDIOta4GHCXcdvop&#10;ihJtsWX50GBPHw2Vp/3ZGjh+j4+rzVh8hcN6Fyfv2K4LdzXmYTa9vYIKNIX/Y/jDF3TIhalwZ668&#10;6gzMV1IlyH4DSuw4iUUUIp6TJeg807cF8l8AAAD//wMAUEsBAi0AFAAGAAgAAAAhALaDOJL+AAAA&#10;4QEAABMAAAAAAAAAAAAAAAAAAAAAAFtDb250ZW50X1R5cGVzXS54bWxQSwECLQAUAAYACAAAACEA&#10;OP0h/9YAAACUAQAACwAAAAAAAAAAAAAAAAAvAQAAX3JlbHMvLnJlbHNQSwECLQAUAAYACAAAACEA&#10;NDAXGYcCAAAYBQAADgAAAAAAAAAAAAAAAAAuAgAAZHJzL2Uyb0RvYy54bWxQSwECLQAUAAYACAAA&#10;ACEAzs9lJd0AAAAIAQAADwAAAAAAAAAAAAAAAADhBAAAZHJzL2Rvd25yZXYueG1sUEsFBgAAAAAE&#10;AAQA8wAAAOsFAAAAAA==&#10;" stroked="f">
                <v:textbox>
                  <w:txbxContent>
                    <w:p w:rsidR="002E35E8" w:rsidRDefault="002E35E8" w:rsidP="002E35E8">
                      <w:pPr>
                        <w:pStyle w:val="Heading2"/>
                      </w:pPr>
                      <w:r>
                        <w:t>Why is Queens significant for Asian Americans?</w:t>
                      </w:r>
                    </w:p>
                    <w:p w:rsidR="002E35E8" w:rsidRPr="00015EBE" w:rsidRDefault="002E35E8" w:rsidP="002E35E8">
                      <w:pPr>
                        <w:pStyle w:val="ListParagraph"/>
                        <w:numPr>
                          <w:ilvl w:val="0"/>
                          <w:numId w:val="1"/>
                        </w:numPr>
                        <w:rPr>
                          <w:i w:val="0"/>
                        </w:rPr>
                      </w:pPr>
                      <w:r w:rsidRPr="00015EBE">
                        <w:rPr>
                          <w:b/>
                          <w:i w:val="0"/>
                        </w:rPr>
                        <w:t>49%</w:t>
                      </w:r>
                      <w:r w:rsidRPr="00015EBE">
                        <w:rPr>
                          <w:i w:val="0"/>
                        </w:rPr>
                        <w:t xml:space="preserve"> of New York City Asians live in Queens.</w:t>
                      </w:r>
                    </w:p>
                    <w:p w:rsidR="002E35E8" w:rsidRPr="00015EBE" w:rsidRDefault="002E35E8" w:rsidP="002E35E8">
                      <w:pPr>
                        <w:pStyle w:val="ListParagraph"/>
                        <w:numPr>
                          <w:ilvl w:val="0"/>
                          <w:numId w:val="1"/>
                        </w:numPr>
                        <w:rPr>
                          <w:i w:val="0"/>
                        </w:rPr>
                      </w:pPr>
                      <w:r w:rsidRPr="00015EBE">
                        <w:rPr>
                          <w:i w:val="0"/>
                        </w:rPr>
                        <w:t xml:space="preserve">There are seven Asian-majority neighborhoods, and </w:t>
                      </w:r>
                      <w:r w:rsidRPr="00015EBE">
                        <w:rPr>
                          <w:b/>
                          <w:i w:val="0"/>
                        </w:rPr>
                        <w:t>five</w:t>
                      </w:r>
                      <w:r w:rsidRPr="00015EBE">
                        <w:rPr>
                          <w:i w:val="0"/>
                        </w:rPr>
                        <w:t xml:space="preserve"> of them are in Queens (Flushing, Queensboro Hill, East Flushing, Elmhurst-Maspeth, and Murray Hill).</w:t>
                      </w:r>
                      <w:r w:rsidRPr="00015EBE">
                        <w:rPr>
                          <w:i w:val="0"/>
                          <w:vertAlign w:val="superscript"/>
                        </w:rPr>
                        <w:t>2</w:t>
                      </w:r>
                    </w:p>
                  </w:txbxContent>
                </v:textbox>
              </v:shape>
            </w:pict>
          </mc:Fallback>
        </mc:AlternateContent>
      </w:r>
    </w:p>
    <w:p w:rsidR="00C2773D" w:rsidRDefault="00C2773D"/>
    <w:p w:rsidR="00C2773D" w:rsidRDefault="00C2773D"/>
    <w:p w:rsidR="00C2773D" w:rsidRDefault="00C2773D"/>
    <w:p w:rsidR="00C2773D" w:rsidRDefault="00C2773D"/>
    <w:p w:rsidR="00C2773D" w:rsidRDefault="00C2773D"/>
    <w:p w:rsidR="00C2773D" w:rsidRDefault="00C2773D"/>
    <w:p w:rsidR="00C2773D" w:rsidRDefault="00C2773D"/>
    <w:p w:rsidR="00C2773D" w:rsidRDefault="00C2773D"/>
    <w:p w:rsidR="00C2773D" w:rsidRDefault="000F2D9D">
      <w:r>
        <w:rPr>
          <w:noProof/>
          <w:lang w:bidi="ar-SA"/>
        </w:rPr>
        <w:lastRenderedPageBreak/>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-214630</wp:posOffset>
                </wp:positionV>
                <wp:extent cx="6266815" cy="2846705"/>
                <wp:effectExtent l="1270" t="4445"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84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773D" w:rsidRDefault="00C2773D" w:rsidP="00C2773D">
                            <w:pPr>
                              <w:pStyle w:val="Heading2"/>
                            </w:pPr>
                            <w:r>
                              <w:t>How much did Asian populations grow between 2000-2010?</w:t>
                            </w:r>
                          </w:p>
                          <w:p w:rsidR="00C2773D" w:rsidRPr="0022146A" w:rsidRDefault="00C2773D" w:rsidP="00C2773D">
                            <w:pPr>
                              <w:pStyle w:val="ListParagraph"/>
                              <w:numPr>
                                <w:ilvl w:val="0"/>
                                <w:numId w:val="2"/>
                              </w:numPr>
                              <w:rPr>
                                <w:i w:val="0"/>
                              </w:rPr>
                            </w:pPr>
                            <w:r w:rsidRPr="0022146A">
                              <w:rPr>
                                <w:i w:val="0"/>
                              </w:rPr>
                              <w:t xml:space="preserve">Asians were the fastest growing major racial/ethnic group in New York City, and was the only one to grow in all five boroughs. </w:t>
                            </w:r>
                          </w:p>
                          <w:p w:rsidR="00C2773D" w:rsidRPr="0022146A" w:rsidRDefault="00C2773D" w:rsidP="00C2773D">
                            <w:pPr>
                              <w:pStyle w:val="ListParagraph"/>
                              <w:numPr>
                                <w:ilvl w:val="0"/>
                                <w:numId w:val="2"/>
                              </w:numPr>
                              <w:rPr>
                                <w:i w:val="0"/>
                              </w:rPr>
                            </w:pPr>
                            <w:r w:rsidRPr="0022146A">
                              <w:rPr>
                                <w:i w:val="0"/>
                              </w:rPr>
                              <w:t>City-wide, Chinese, Bangladeshis, and Indians experienced the largest numeric increase; Hmong, Taiwanese, Bangladeshis, and Laotians experienced the largest percent increase.</w:t>
                            </w:r>
                            <w:r w:rsidRPr="0022146A">
                              <w:rPr>
                                <w:i w:val="0"/>
                                <w:vertAlign w:val="superscript"/>
                              </w:rPr>
                              <w:t>2</w:t>
                            </w:r>
                          </w:p>
                          <w:p w:rsidR="00C2773D" w:rsidRPr="0022146A" w:rsidRDefault="00C2773D" w:rsidP="00C2773D">
                            <w:pPr>
                              <w:pStyle w:val="ListParagraph"/>
                              <w:numPr>
                                <w:ilvl w:val="0"/>
                                <w:numId w:val="2"/>
                              </w:numPr>
                              <w:rPr>
                                <w:i w:val="0"/>
                              </w:rPr>
                            </w:pPr>
                            <w:r w:rsidRPr="0022146A">
                              <w:rPr>
                                <w:i w:val="0"/>
                              </w:rPr>
                              <w:t xml:space="preserve">The number of Queens residents identified as "Asian alone" increased by </w:t>
                            </w:r>
                            <w:r w:rsidRPr="0022146A">
                              <w:rPr>
                                <w:b/>
                                <w:i w:val="0"/>
                              </w:rPr>
                              <w:t>120,940</w:t>
                            </w:r>
                            <w:r w:rsidRPr="0022146A">
                              <w:rPr>
                                <w:i w:val="0"/>
                              </w:rPr>
                              <w:t xml:space="preserve">, or </w:t>
                            </w:r>
                            <w:r w:rsidRPr="0022146A">
                              <w:rPr>
                                <w:b/>
                                <w:i w:val="0"/>
                              </w:rPr>
                              <w:t>30.9%</w:t>
                            </w:r>
                            <w:r w:rsidRPr="0022146A">
                              <w:rPr>
                                <w:i w:val="0"/>
                              </w:rPr>
                              <w:t>, mirroring the increase of Asians in New York City as a whole.</w:t>
                            </w:r>
                            <w:r w:rsidRPr="0022146A">
                              <w:rPr>
                                <w:i w:val="0"/>
                                <w:vertAlign w:val="superscript"/>
                              </w:rPr>
                              <w:t>3</w:t>
                            </w:r>
                            <w:r w:rsidRPr="0022146A">
                              <w:rPr>
                                <w:i w:val="0"/>
                              </w:rPr>
                              <w:t xml:space="preserve"> </w:t>
                            </w:r>
                          </w:p>
                          <w:p w:rsidR="00C2773D" w:rsidRPr="0022146A" w:rsidRDefault="00C2773D" w:rsidP="00C2773D">
                            <w:pPr>
                              <w:pStyle w:val="ListParagraph"/>
                              <w:numPr>
                                <w:ilvl w:val="0"/>
                                <w:numId w:val="2"/>
                              </w:numPr>
                              <w:rPr>
                                <w:i w:val="0"/>
                              </w:rPr>
                            </w:pPr>
                            <w:r w:rsidRPr="0022146A">
                              <w:rPr>
                                <w:i w:val="0"/>
                              </w:rPr>
                              <w:t>The Queens neighborhoods experiencing largest proportional growth of "Asian nonhispanic" populations were Jamaica (75%), Douglaston-Little Neck (57%), Bayside (49%), East Flushing (45%), Queensboro Hill (45%), Richmond Hill (38%), and Murray Hill (32%).</w:t>
                            </w:r>
                            <w:r w:rsidRPr="0022146A">
                              <w:rPr>
                                <w:i w:val="0"/>
                                <w:vertAlign w:val="superscript"/>
                              </w:rPr>
                              <w:t>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2.15pt;margin-top:-16.9pt;width:493.45pt;height:2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tehgIAABgFAAAOAAAAZHJzL2Uyb0RvYy54bWysVNmO2yAUfa/Uf0C8Z7zUcWwrzmiWpqo0&#10;XaSZfgAxOEbFQIHEnlb9915wksl0kaqqfsAsl3OXcy7Ly7EXaM+M5UrWOLmIMWKyUZTLbY0/Paxn&#10;BUbWEUmJUJLV+JFZfLl6+WI56IqlqlOCMoMARNpq0DXunNNVFNmmYz2xF0ozCYetMj1xsDTbiBoy&#10;AHovojSO82hQhmqjGmYt7N5Oh3gV8NuWNe5D21rmkKgxxObCaMK48WO0WpJqa4jueHMIg/xDFD3h&#10;EpyeoG6JI2hn+C9QPW+Msqp1F43qI9W2vGEhB8gmiX/K5r4jmoVcoDhWn8pk/x9s837/0SBOgbsU&#10;I0l64OiBjQ5dqxEVvjyDthVY3WuwcyNsg2lI1eo71Xy2SKqbjsgtuzJGDR0jFMJL/M3o7OqEYz3I&#10;ZninKLghO6cC0Nia3tcOqoEAHWh6PFHjQ2lgM0/zvEjmGDVwlhZZvojnwQepjte1se4NUz3ykxob&#10;4D7Ak/2ddT4cUh1NvDerBKdrLkRYmO3mRhi0J6CTdfgO6M/MhPTGUvlrE+K0A1GCD3/m4w28fyuT&#10;NIuv03K2zovFLFtn81m5iItZnJTXZR5nZXa7/u4DTLKq45QyecclO2owyf6O40M3TOoJKkRDjct5&#10;Op84+mOScfh+l2TPHbSk4H2Ni5MRqTyzryWFtEnlCBfTPHoefqgy1OD4D1UJOvDUTyJw42YMinvl&#10;vXuNbBR9BGEYBbQB+/CcwKRT5itGA7Rmje2XHTEMI/FWgrjKJMt8L4dFNl+ksDDnJ5vzEyIbgKqx&#10;w2ia3rip/3fa8G0HniY5S3UFgmx5kMpTVAcZQ/uFnA5Phe/v83WwenrQVj8AAAD//wMAUEsDBBQA&#10;BgAIAAAAIQCimtU/4AAAAAoBAAAPAAAAZHJzL2Rvd25yZXYueG1sTI/BbsIwDIbvk/YOkZF2mSCF&#10;lgJdU7RN2rQrjAdwG9NWNEnVBFreft5pO1mWP/3+/nw/mU7caPCtswqWiwgE2crp1tYKTt8f8y0I&#10;H9Bq7JwlBXfysC8eH3LMtBvtgW7HUAsOsT5DBU0IfSalrxoy6BeuJ8u3sxsMBl6HWuoBRw43nVxF&#10;USoNtpY/NNjTe0PV5Xg1Cs5f4/N6N5af4bQ5JOkbtpvS3ZV6mk2vLyACTeEPhl99VoeCnUp3tdqL&#10;TsE8iZnkGcdcgYHddpWCKBUky2QNssjl/wrFDwAAAP//AwBQSwECLQAUAAYACAAAACEAtoM4kv4A&#10;AADhAQAAEwAAAAAAAAAAAAAAAAAAAAAAW0NvbnRlbnRfVHlwZXNdLnhtbFBLAQItABQABgAIAAAA&#10;IQA4/SH/1gAAAJQBAAALAAAAAAAAAAAAAAAAAC8BAABfcmVscy8ucmVsc1BLAQItABQABgAIAAAA&#10;IQBUGitehgIAABgFAAAOAAAAAAAAAAAAAAAAAC4CAABkcnMvZTJvRG9jLnhtbFBLAQItABQABgAI&#10;AAAAIQCimtU/4AAAAAoBAAAPAAAAAAAAAAAAAAAAAOAEAABkcnMvZG93bnJldi54bWxQSwUGAAAA&#10;AAQABADzAAAA7QUAAAAA&#10;" stroked="f">
                <v:textbox>
                  <w:txbxContent>
                    <w:p w:rsidR="00C2773D" w:rsidRDefault="00C2773D" w:rsidP="00C2773D">
                      <w:pPr>
                        <w:pStyle w:val="Heading2"/>
                      </w:pPr>
                      <w:r>
                        <w:t>How much did Asian populations grow between 2000-2010?</w:t>
                      </w:r>
                    </w:p>
                    <w:p w:rsidR="00C2773D" w:rsidRPr="0022146A" w:rsidRDefault="00C2773D" w:rsidP="00C2773D">
                      <w:pPr>
                        <w:pStyle w:val="ListParagraph"/>
                        <w:numPr>
                          <w:ilvl w:val="0"/>
                          <w:numId w:val="2"/>
                        </w:numPr>
                        <w:rPr>
                          <w:i w:val="0"/>
                        </w:rPr>
                      </w:pPr>
                      <w:r w:rsidRPr="0022146A">
                        <w:rPr>
                          <w:i w:val="0"/>
                        </w:rPr>
                        <w:t xml:space="preserve">Asians were the fastest growing major racial/ethnic group in New York City, and was the only one to grow in all five boroughs. </w:t>
                      </w:r>
                    </w:p>
                    <w:p w:rsidR="00C2773D" w:rsidRPr="0022146A" w:rsidRDefault="00C2773D" w:rsidP="00C2773D">
                      <w:pPr>
                        <w:pStyle w:val="ListParagraph"/>
                        <w:numPr>
                          <w:ilvl w:val="0"/>
                          <w:numId w:val="2"/>
                        </w:numPr>
                        <w:rPr>
                          <w:i w:val="0"/>
                        </w:rPr>
                      </w:pPr>
                      <w:r w:rsidRPr="0022146A">
                        <w:rPr>
                          <w:i w:val="0"/>
                        </w:rPr>
                        <w:t>City-wide, Chinese, Bangladeshis, and Indians experienced the largest numeric increase; Hmong, Taiwanese, Bangladeshis, and Laotians experienced the largest percent increase.</w:t>
                      </w:r>
                      <w:r w:rsidRPr="0022146A">
                        <w:rPr>
                          <w:i w:val="0"/>
                          <w:vertAlign w:val="superscript"/>
                        </w:rPr>
                        <w:t>2</w:t>
                      </w:r>
                    </w:p>
                    <w:p w:rsidR="00C2773D" w:rsidRPr="0022146A" w:rsidRDefault="00C2773D" w:rsidP="00C2773D">
                      <w:pPr>
                        <w:pStyle w:val="ListParagraph"/>
                        <w:numPr>
                          <w:ilvl w:val="0"/>
                          <w:numId w:val="2"/>
                        </w:numPr>
                        <w:rPr>
                          <w:i w:val="0"/>
                        </w:rPr>
                      </w:pPr>
                      <w:r w:rsidRPr="0022146A">
                        <w:rPr>
                          <w:i w:val="0"/>
                        </w:rPr>
                        <w:t xml:space="preserve">The number of Queens residents identified as "Asian alone" increased by </w:t>
                      </w:r>
                      <w:r w:rsidRPr="0022146A">
                        <w:rPr>
                          <w:b/>
                          <w:i w:val="0"/>
                        </w:rPr>
                        <w:t>120,940</w:t>
                      </w:r>
                      <w:r w:rsidRPr="0022146A">
                        <w:rPr>
                          <w:i w:val="0"/>
                        </w:rPr>
                        <w:t xml:space="preserve">, or </w:t>
                      </w:r>
                      <w:r w:rsidRPr="0022146A">
                        <w:rPr>
                          <w:b/>
                          <w:i w:val="0"/>
                        </w:rPr>
                        <w:t>30.9%</w:t>
                      </w:r>
                      <w:r w:rsidRPr="0022146A">
                        <w:rPr>
                          <w:i w:val="0"/>
                        </w:rPr>
                        <w:t>, mirroring the increase of Asians in New York City as a whole.</w:t>
                      </w:r>
                      <w:r w:rsidRPr="0022146A">
                        <w:rPr>
                          <w:i w:val="0"/>
                          <w:vertAlign w:val="superscript"/>
                        </w:rPr>
                        <w:t>3</w:t>
                      </w:r>
                      <w:r w:rsidRPr="0022146A">
                        <w:rPr>
                          <w:i w:val="0"/>
                        </w:rPr>
                        <w:t xml:space="preserve"> </w:t>
                      </w:r>
                    </w:p>
                    <w:p w:rsidR="00C2773D" w:rsidRPr="0022146A" w:rsidRDefault="00C2773D" w:rsidP="00C2773D">
                      <w:pPr>
                        <w:pStyle w:val="ListParagraph"/>
                        <w:numPr>
                          <w:ilvl w:val="0"/>
                          <w:numId w:val="2"/>
                        </w:numPr>
                        <w:rPr>
                          <w:i w:val="0"/>
                        </w:rPr>
                      </w:pPr>
                      <w:r w:rsidRPr="0022146A">
                        <w:rPr>
                          <w:i w:val="0"/>
                        </w:rPr>
                        <w:t>The Queens neighborhoods experiencing largest proportional growth of "Asian nonhispanic" populations were Jamaica (75%), Douglaston-Little Neck (57%), Bayside (49%), East Flushing (45%), Queensboro Hill (45%), Richmond Hill (38%), and Murray Hill (32%).</w:t>
                      </w:r>
                      <w:r w:rsidRPr="0022146A">
                        <w:rPr>
                          <w:i w:val="0"/>
                          <w:vertAlign w:val="superscript"/>
                        </w:rPr>
                        <w:t>1,4</w:t>
                      </w:r>
                    </w:p>
                  </w:txbxContent>
                </v:textbox>
              </v:shape>
            </w:pict>
          </mc:Fallback>
        </mc:AlternateContent>
      </w:r>
    </w:p>
    <w:p w:rsidR="00C2773D" w:rsidRDefault="00C2773D"/>
    <w:p w:rsidR="00C2773D" w:rsidRDefault="00C2773D"/>
    <w:p w:rsidR="00EF08A4" w:rsidRDefault="00EF08A4"/>
    <w:p w:rsidR="00EF08A4" w:rsidRDefault="00EF08A4"/>
    <w:p w:rsidR="00EF08A4" w:rsidRDefault="00EF08A4"/>
    <w:p w:rsidR="00EF08A4" w:rsidRDefault="00EF08A4"/>
    <w:p w:rsidR="00EF08A4" w:rsidRDefault="000F2D9D">
      <w:r>
        <w:rPr>
          <w:noProof/>
          <w:lang w:bidi="ar-SA"/>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100965</wp:posOffset>
                </wp:positionV>
                <wp:extent cx="2334895" cy="5614035"/>
                <wp:effectExtent l="127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895" cy="561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8A4" w:rsidRDefault="00EF08A4" w:rsidP="00EF08A4">
                            <w:pPr>
                              <w:pStyle w:val="Heading2"/>
                            </w:pPr>
                            <w:r>
                              <w:t xml:space="preserve">Queens Neighborhoods </w:t>
                            </w:r>
                          </w:p>
                          <w:p w:rsidR="00EF08A4" w:rsidRPr="003E09BC" w:rsidRDefault="00EF08A4" w:rsidP="00EF08A4">
                            <w:pPr>
                              <w:rPr>
                                <w:i w:val="0"/>
                                <w:vertAlign w:val="superscript"/>
                              </w:rPr>
                            </w:pPr>
                            <w:r>
                              <w:rPr>
                                <w:i w:val="0"/>
                              </w:rPr>
                              <w:t xml:space="preserve">From 2010 Census numbers, </w:t>
                            </w:r>
                            <w:r w:rsidRPr="00D84258">
                              <w:rPr>
                                <w:b/>
                                <w:i w:val="0"/>
                              </w:rPr>
                              <w:t>Flushing</w:t>
                            </w:r>
                            <w:r>
                              <w:rPr>
                                <w:i w:val="0"/>
                              </w:rPr>
                              <w:t xml:space="preserve"> (49,975), </w:t>
                            </w:r>
                            <w:r w:rsidRPr="00D84258">
                              <w:rPr>
                                <w:b/>
                                <w:i w:val="0"/>
                              </w:rPr>
                              <w:t>Elmhurst</w:t>
                            </w:r>
                            <w:r>
                              <w:rPr>
                                <w:i w:val="0"/>
                              </w:rPr>
                              <w:t xml:space="preserve"> (38,929), </w:t>
                            </w:r>
                            <w:r w:rsidRPr="00D84258">
                              <w:rPr>
                                <w:b/>
                                <w:i w:val="0"/>
                              </w:rPr>
                              <w:t>Murray Hill</w:t>
                            </w:r>
                            <w:r>
                              <w:rPr>
                                <w:i w:val="0"/>
                              </w:rPr>
                              <w:t xml:space="preserve"> (27,277), </w:t>
                            </w:r>
                            <w:r w:rsidRPr="00D84258">
                              <w:rPr>
                                <w:b/>
                                <w:i w:val="0"/>
                              </w:rPr>
                              <w:t>Jackson Heights</w:t>
                            </w:r>
                            <w:r>
                              <w:rPr>
                                <w:i w:val="0"/>
                              </w:rPr>
                              <w:t xml:space="preserve"> (23,954), and </w:t>
                            </w:r>
                            <w:r w:rsidRPr="00D84258">
                              <w:rPr>
                                <w:b/>
                                <w:i w:val="0"/>
                              </w:rPr>
                              <w:t>Forest Hills</w:t>
                            </w:r>
                            <w:r>
                              <w:rPr>
                                <w:i w:val="0"/>
                              </w:rPr>
                              <w:t xml:space="preserve"> (20,332) had the largest numbers of "Asian alone" in Queens.  However, it is important to note the great diversity of Asians residing in Queens and different settlement patterns for each group.  For example, the largest numbers of Asian Indians live in South Ozone Park, Richmond Hill, and Jackson Heights, while the largest numbers of Koreans live in Murray Hill, Flushing, and Bayside.</w:t>
                            </w:r>
                            <w:r>
                              <w:rPr>
                                <w:i w:val="0"/>
                                <w:vertAlign w:val="superscript"/>
                              </w:rPr>
                              <w:t xml:space="preserve">6 </w:t>
                            </w:r>
                            <w:r>
                              <w:rPr>
                                <w:i w:val="0"/>
                              </w:rPr>
                              <w:t xml:space="preserve"> To further explore geographical settlement of Asian subgroups by census tract, see </w:t>
                            </w:r>
                            <w:r>
                              <w:t>The New York Times</w:t>
                            </w:r>
                            <w:r>
                              <w:rPr>
                                <w:i w:val="0"/>
                              </w:rPr>
                              <w:t>'s interactive map of 2010 Census data.</w:t>
                            </w:r>
                            <w:r>
                              <w:rPr>
                                <w:i w:val="0"/>
                                <w:vertAlign w:val="superscript"/>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5.35pt;margin-top:7.95pt;width:183.85pt;height:44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INhwIAABkFAAAOAAAAZHJzL2Uyb0RvYy54bWysVNuO2yAQfa/Uf0C8Z31ZOxtb66z20lSV&#10;thdptx9AAMeoGCiQ2Nuq/94BJ2m2F6mq6gfMwHCYmXOGy6uxl2jHrRNaNTg7SzHiimom1KbBHx9X&#10;swVGzhPFiNSKN/iJO3y1fPnicjA1z3WnJeMWAYhy9WAa3Hlv6iRxtOM9cWfacAWbrbY98WDaTcIs&#10;GQC9l0mepvNk0JYZqyl3Dlbvpk28jPhty6l/37aOeyQbDLH5ONo4rsOYLC9JvbHEdILuwyD/EEVP&#10;hIJLj1B3xBO0teIXqF5Qq51u/RnVfaLbVlAec4BssvSnbB46YnjMBYrjzLFM7v/B0ne7DxYJBtxB&#10;eRTpgaNHPnp0o0eUZaE+g3E1uD0YcPQjrINvzNWZe00/OaT0bUfUhl9bq4eOEwbxxZPJydEJxwWQ&#10;9fBWM7iHbL2OQGNr+1A8KAcCdAjk6chNiIXCYn5+XiyqEiMKe+U8K9LzMkSXkPpw3FjnX3PdozBp&#10;sAXyIzzZ3Ts/uR5cwm1OS8FWQspo2M36Vlq0IyCUVfz26M/cpArOSodjE+K0AlHCHWEvxBuJ/1pl&#10;eZHe5NVsNV9czIpVUc6qi3QxS7PqppqnRVXcrb6FALOi7gRjXN0LxQ8izIq/I3nfDpN8ogzR0OCq&#10;zMuJoz8mmcbvd0n2wkNPStE3eHF0InVg9pVikDapPRFymifPw4+EQA0O/1iVqINA/SQCP67HKLni&#10;IK+1Zk8gDKuBNmAf3hOYdNp+wWiA3myw+7wllmMk3ygQV5UVRWjmaBTlRQ6GPd1Zn+4QRQGqwR6j&#10;aXrrpwdga6zYdHDTJGelr0GQrYhSCcqdooJMggH9F3PavxWhwU/t6PXjRVt+BwAA//8DAFBLAwQU&#10;AAYACAAAACEAojC91d0AAAAJAQAADwAAAGRycy9kb3ducmV2LnhtbEyPwU7DMBBE70j8g7VIXBC1&#10;gbZpQpwKkEBcW/oBm2SbRMTrKHab9O9ZTnBajWY0+ybfzq5XZxpD59nCw8KAIq583XFj4fD1fr8B&#10;FSJyjb1nsnChANvi+irHrPYT7+i8j42SEg4ZWmhjHDKtQ9WSw7DwA7F4Rz86jCLHRtcjTlLuev1o&#10;zFo77Fg+tDjQW0vV9/7kLBw/p7tVOpUf8ZDslutX7JLSX6y9vZlfnkFFmuNfGH7xBR0KYSr9ieug&#10;etEmkaTcVQpK/KdkswRVWkiNMaCLXP9fUPwAAAD//wMAUEsBAi0AFAAGAAgAAAAhALaDOJL+AAAA&#10;4QEAABMAAAAAAAAAAAAAAAAAAAAAAFtDb250ZW50X1R5cGVzXS54bWxQSwECLQAUAAYACAAAACEA&#10;OP0h/9YAAACUAQAACwAAAAAAAAAAAAAAAAAvAQAAX3JlbHMvLnJlbHNQSwECLQAUAAYACAAAACEA&#10;s3wiDYcCAAAZBQAADgAAAAAAAAAAAAAAAAAuAgAAZHJzL2Uyb0RvYy54bWxQSwECLQAUAAYACAAA&#10;ACEAojC91d0AAAAJAQAADwAAAAAAAAAAAAAAAADhBAAAZHJzL2Rvd25yZXYueG1sUEsFBgAAAAAE&#10;AAQA8wAAAOsFAAAAAA==&#10;" stroked="f">
                <v:textbox>
                  <w:txbxContent>
                    <w:p w:rsidR="00EF08A4" w:rsidRDefault="00EF08A4" w:rsidP="00EF08A4">
                      <w:pPr>
                        <w:pStyle w:val="Heading2"/>
                      </w:pPr>
                      <w:r>
                        <w:t xml:space="preserve">Queens Neighborhoods </w:t>
                      </w:r>
                    </w:p>
                    <w:p w:rsidR="00EF08A4" w:rsidRPr="003E09BC" w:rsidRDefault="00EF08A4" w:rsidP="00EF08A4">
                      <w:pPr>
                        <w:rPr>
                          <w:i w:val="0"/>
                          <w:vertAlign w:val="superscript"/>
                        </w:rPr>
                      </w:pPr>
                      <w:r>
                        <w:rPr>
                          <w:i w:val="0"/>
                        </w:rPr>
                        <w:t xml:space="preserve">From 2010 Census numbers, </w:t>
                      </w:r>
                      <w:r w:rsidRPr="00D84258">
                        <w:rPr>
                          <w:b/>
                          <w:i w:val="0"/>
                        </w:rPr>
                        <w:t>Flushing</w:t>
                      </w:r>
                      <w:r>
                        <w:rPr>
                          <w:i w:val="0"/>
                        </w:rPr>
                        <w:t xml:space="preserve"> (49,975), </w:t>
                      </w:r>
                      <w:r w:rsidRPr="00D84258">
                        <w:rPr>
                          <w:b/>
                          <w:i w:val="0"/>
                        </w:rPr>
                        <w:t>Elmhurst</w:t>
                      </w:r>
                      <w:r>
                        <w:rPr>
                          <w:i w:val="0"/>
                        </w:rPr>
                        <w:t xml:space="preserve"> (38,929), </w:t>
                      </w:r>
                      <w:r w:rsidRPr="00D84258">
                        <w:rPr>
                          <w:b/>
                          <w:i w:val="0"/>
                        </w:rPr>
                        <w:t>Murray Hill</w:t>
                      </w:r>
                      <w:r>
                        <w:rPr>
                          <w:i w:val="0"/>
                        </w:rPr>
                        <w:t xml:space="preserve"> (27,277), </w:t>
                      </w:r>
                      <w:r w:rsidRPr="00D84258">
                        <w:rPr>
                          <w:b/>
                          <w:i w:val="0"/>
                        </w:rPr>
                        <w:t>Jackson Heights</w:t>
                      </w:r>
                      <w:r>
                        <w:rPr>
                          <w:i w:val="0"/>
                        </w:rPr>
                        <w:t xml:space="preserve"> (23,954), and </w:t>
                      </w:r>
                      <w:r w:rsidRPr="00D84258">
                        <w:rPr>
                          <w:b/>
                          <w:i w:val="0"/>
                        </w:rPr>
                        <w:t>Forest Hills</w:t>
                      </w:r>
                      <w:r>
                        <w:rPr>
                          <w:i w:val="0"/>
                        </w:rPr>
                        <w:t xml:space="preserve"> (20,332) had the largest numbers of "Asian alone" in Queens.  However, it is important to note the great diversity of Asians residing in Queens and different settlement patterns for each group.  For example, the largest numbers of Asian Indians live in South Ozone Park, Richmond Hill, and Jackson Heights, while the largest numbers of Koreans live in Murray Hill, Flushing, and Bayside.</w:t>
                      </w:r>
                      <w:r>
                        <w:rPr>
                          <w:i w:val="0"/>
                          <w:vertAlign w:val="superscript"/>
                        </w:rPr>
                        <w:t xml:space="preserve">6 </w:t>
                      </w:r>
                      <w:r>
                        <w:rPr>
                          <w:i w:val="0"/>
                        </w:rPr>
                        <w:t xml:space="preserve"> To further explore geographical settlement of Asian subgroups by census tract, see </w:t>
                      </w:r>
                      <w:r>
                        <w:t>The New York Times</w:t>
                      </w:r>
                      <w:r>
                        <w:rPr>
                          <w:i w:val="0"/>
                        </w:rPr>
                        <w:t>'s interactive map of 2010 Census data.</w:t>
                      </w:r>
                      <w:r>
                        <w:rPr>
                          <w:i w:val="0"/>
                          <w:vertAlign w:val="superscript"/>
                        </w:rPr>
                        <w:t>7</w:t>
                      </w:r>
                    </w:p>
                  </w:txbxContent>
                </v:textbox>
              </v:shape>
            </w:pict>
          </mc:Fallback>
        </mc:AlternateContent>
      </w:r>
    </w:p>
    <w:p w:rsidR="00EF08A4" w:rsidRDefault="00EF08A4">
      <w:r w:rsidRPr="00EF08A4">
        <w:rPr>
          <w:noProof/>
          <w:lang w:bidi="ar-SA"/>
        </w:rPr>
        <w:drawing>
          <wp:anchor distT="0" distB="0" distL="114300" distR="114300" simplePos="0" relativeHeight="251668480" behindDoc="0" locked="0" layoutInCell="1" allowOverlap="1">
            <wp:simplePos x="0" y="0"/>
            <wp:positionH relativeFrom="column">
              <wp:posOffset>2387876</wp:posOffset>
            </wp:positionH>
            <wp:positionV relativeFrom="paragraph">
              <wp:posOffset>-144532</wp:posOffset>
            </wp:positionV>
            <wp:extent cx="4727879" cy="5685183"/>
            <wp:effectExtent l="19050" t="0" r="0" b="0"/>
            <wp:wrapNone/>
            <wp:docPr id="6" name="Picture 0" descr="shee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et 3.jpg"/>
                    <pic:cNvPicPr/>
                  </pic:nvPicPr>
                  <pic:blipFill>
                    <a:blip r:embed="rId9" cstate="print"/>
                    <a:srcRect b="8333"/>
                    <a:stretch>
                      <a:fillRect/>
                    </a:stretch>
                  </pic:blipFill>
                  <pic:spPr>
                    <a:xfrm>
                      <a:off x="0" y="0"/>
                      <a:ext cx="4727878" cy="5685182"/>
                    </a:xfrm>
                    <a:prstGeom prst="rect">
                      <a:avLst/>
                    </a:prstGeom>
                  </pic:spPr>
                </pic:pic>
              </a:graphicData>
            </a:graphic>
          </wp:anchor>
        </w:drawing>
      </w:r>
    </w:p>
    <w:p w:rsidR="00EF08A4" w:rsidRDefault="00EF08A4"/>
    <w:p w:rsidR="00EF08A4" w:rsidRDefault="00EF08A4"/>
    <w:p w:rsidR="00EF08A4" w:rsidRDefault="00EF08A4"/>
    <w:p w:rsidR="00EF08A4" w:rsidRDefault="00EF08A4"/>
    <w:p w:rsidR="00EF08A4" w:rsidRDefault="00EF08A4"/>
    <w:p w:rsidR="00EF08A4" w:rsidRDefault="00EF08A4"/>
    <w:p w:rsidR="00EF08A4" w:rsidRDefault="00EF08A4"/>
    <w:p w:rsidR="00EF08A4" w:rsidRDefault="00EF08A4"/>
    <w:p w:rsidR="00EF08A4" w:rsidRDefault="00EF08A4"/>
    <w:p w:rsidR="00EF08A4" w:rsidRDefault="00EF08A4"/>
    <w:p w:rsidR="00EF08A4" w:rsidRDefault="00EF08A4"/>
    <w:p w:rsidR="00EF08A4" w:rsidRDefault="00EF08A4"/>
    <w:p w:rsidR="00EF08A4" w:rsidRDefault="000F2D9D">
      <w:r>
        <w:rPr>
          <w:noProof/>
          <w:lang w:bidi="ar-SA"/>
        </w:rPr>
        <mc:AlternateContent>
          <mc:Choice Requires="wps">
            <w:drawing>
              <wp:anchor distT="0" distB="0" distL="114300" distR="114300" simplePos="0" relativeHeight="251678720" behindDoc="0" locked="0" layoutInCell="1" allowOverlap="1">
                <wp:simplePos x="0" y="0"/>
                <wp:positionH relativeFrom="column">
                  <wp:posOffset>4379595</wp:posOffset>
                </wp:positionH>
                <wp:positionV relativeFrom="paragraph">
                  <wp:posOffset>125095</wp:posOffset>
                </wp:positionV>
                <wp:extent cx="2560955" cy="793750"/>
                <wp:effectExtent l="0" t="1270" r="317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9D5" w:rsidRPr="000369D5" w:rsidRDefault="000369D5" w:rsidP="000369D5">
                            <w:pPr>
                              <w:rPr>
                                <w:i w:val="0"/>
                                <w:vertAlign w:val="superscript"/>
                              </w:rPr>
                            </w:pPr>
                            <w:r>
                              <w:rPr>
                                <w:i w:val="0"/>
                                <w:sz w:val="18"/>
                                <w:szCs w:val="18"/>
                              </w:rPr>
                              <w:t xml:space="preserve">Reproduced from </w:t>
                            </w:r>
                            <w:r w:rsidRPr="0022146A">
                              <w:rPr>
                                <w:i w:val="0"/>
                                <w:sz w:val="18"/>
                                <w:szCs w:val="18"/>
                              </w:rPr>
                              <w:t xml:space="preserve">New York City Department of City Planning. </w:t>
                            </w:r>
                            <w:r w:rsidRPr="0022146A">
                              <w:rPr>
                                <w:sz w:val="18"/>
                                <w:szCs w:val="18"/>
                              </w:rPr>
                              <w:t>NYC 2010 Results from the 2010 Census: Population Growth and Race/Hispanic Composition.</w:t>
                            </w:r>
                            <w:r>
                              <w:rPr>
                                <w:i w:val="0"/>
                                <w:sz w:val="18"/>
                                <w:szCs w:val="18"/>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344.85pt;margin-top:9.85pt;width:201.65pt;height: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0t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Mr&#10;jBTpgaIHPnp0rUeULUN5BuNq8Lo34OdH2AeaY6rO3Gn6ySGlbzqitvyltXroOGEQXhZOJmdHJxwX&#10;QDbDW83gHrLzOgKNre1D7aAaCNCBpscTNSEWCpt5OU+rssSIgm1RvViUkbuE1MfTxjr/musehUmD&#10;LVAf0cn+zvkQDamPLuEyp6VgayFlXNjt5kZatCcgk3X8YgJP3KQKzkqHYxPitANBwh3BFsKNtH+t&#10;srxIr/Nqtp4vF7NiXZSzapEuZ2lWXVfztKiK2/W3EGBW1J1gjKs7ofhRglnxdxQfmmESTxQhGoDK&#10;Mi8niv6YZBq/3yXZCw8dKUXf4OXJidSB2FeKQdqk9kTIaZ78HH6sMtTg+I9ViTIIzE8a8ONmjIIr&#10;j+raaPYIurAaaAPy4TWBSaftF4wG6MwGu887YjlG8o0CbVVZUYRWjouiXOSwsOeWzbmFKApQDfYY&#10;TdMbP7X/zlix7eCmSc1KvwQ9tiJKJQh3iuqgYui+mNPhpQjtfb6OXj/es9V3AAAA//8DAFBLAwQU&#10;AAYACAAAACEAEaBO9d4AAAALAQAADwAAAGRycy9kb3ducmV2LnhtbEyPQU+DQBCF7yb+h82YeDF2&#10;UREKZWnUROO1tT9gYadAys4Sdlvov3c46Wlm8l7efK/YzrYXFxx950jB0yoCgVQ701Gj4PDz+bgG&#10;4YMmo3tHqOCKHrbl7U2hc+Mm2uFlHxrBIeRzraANYcil9HWLVvuVG5BYO7rR6sDn2Egz6onDbS+f&#10;oyiRVnfEH1o94EeL9Wl/tgqO39PDazZVX+GQ7uLkXXdp5a5K3d/NbxsQAefwZ4YFn9GhZKbKncl4&#10;0StI1lnKVhaWuRii7IXbVbzFcQqyLOT/DuUvAAAA//8DAFBLAQItABQABgAIAAAAIQC2gziS/gAA&#10;AOEBAAATAAAAAAAAAAAAAAAAAAAAAABbQ29udGVudF9UeXBlc10ueG1sUEsBAi0AFAAGAAgAAAAh&#10;ADj9If/WAAAAlAEAAAsAAAAAAAAAAAAAAAAALwEAAF9yZWxzLy5yZWxzUEsBAi0AFAAGAAgAAAAh&#10;APVOfS2HAgAAFwUAAA4AAAAAAAAAAAAAAAAALgIAAGRycy9lMm9Eb2MueG1sUEsBAi0AFAAGAAgA&#10;AAAhABGgTvXeAAAACwEAAA8AAAAAAAAAAAAAAAAA4QQAAGRycy9kb3ducmV2LnhtbFBLBQYAAAAA&#10;BAAEAPMAAADsBQAAAAA=&#10;" stroked="f">
                <v:textbox>
                  <w:txbxContent>
                    <w:p w:rsidR="000369D5" w:rsidRPr="000369D5" w:rsidRDefault="000369D5" w:rsidP="000369D5">
                      <w:pPr>
                        <w:rPr>
                          <w:i w:val="0"/>
                          <w:vertAlign w:val="superscript"/>
                        </w:rPr>
                      </w:pPr>
                      <w:r>
                        <w:rPr>
                          <w:i w:val="0"/>
                          <w:sz w:val="18"/>
                          <w:szCs w:val="18"/>
                        </w:rPr>
                        <w:t xml:space="preserve">Reproduced from </w:t>
                      </w:r>
                      <w:r w:rsidRPr="0022146A">
                        <w:rPr>
                          <w:i w:val="0"/>
                          <w:sz w:val="18"/>
                          <w:szCs w:val="18"/>
                        </w:rPr>
                        <w:t xml:space="preserve">New York City Department of City Planning. </w:t>
                      </w:r>
                      <w:r w:rsidRPr="0022146A">
                        <w:rPr>
                          <w:sz w:val="18"/>
                          <w:szCs w:val="18"/>
                        </w:rPr>
                        <w:t>NYC 2010 Results from the 2010 Census: Population Growth and Race/Hispanic Composition.</w:t>
                      </w:r>
                      <w:r>
                        <w:rPr>
                          <w:i w:val="0"/>
                          <w:sz w:val="18"/>
                          <w:szCs w:val="18"/>
                          <w:vertAlign w:val="superscript"/>
                        </w:rPr>
                        <w:t>1</w:t>
                      </w:r>
                    </w:p>
                  </w:txbxContent>
                </v:textbox>
              </v:shape>
            </w:pict>
          </mc:Fallback>
        </mc:AlternateContent>
      </w:r>
    </w:p>
    <w:p w:rsidR="00EF08A4" w:rsidRDefault="00EF08A4"/>
    <w:p w:rsidR="00EF08A4" w:rsidRDefault="000F2D9D">
      <w:r>
        <w:rPr>
          <w:noProof/>
          <w:lang w:bidi="ar-SA"/>
        </w:rPr>
        <w:lastRenderedPageBreak/>
        <mc:AlternateContent>
          <mc:Choice Requires="wps">
            <w:drawing>
              <wp:anchor distT="0" distB="0" distL="114300" distR="114300" simplePos="0" relativeHeight="251669504" behindDoc="0" locked="0" layoutInCell="1" allowOverlap="1">
                <wp:simplePos x="0" y="0"/>
                <wp:positionH relativeFrom="column">
                  <wp:posOffset>-136525</wp:posOffset>
                </wp:positionH>
                <wp:positionV relativeFrom="paragraph">
                  <wp:posOffset>-360045</wp:posOffset>
                </wp:positionV>
                <wp:extent cx="3280410" cy="8535035"/>
                <wp:effectExtent l="0" t="1905"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0410" cy="8535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8A4" w:rsidRDefault="00EF08A4" w:rsidP="00EF08A4">
                            <w:pPr>
                              <w:pStyle w:val="Heading2"/>
                            </w:pPr>
                            <w:r>
                              <w:t>Foreign born and Citizenship status</w:t>
                            </w:r>
                          </w:p>
                          <w:p w:rsidR="00EF08A4" w:rsidRDefault="00EF08A4" w:rsidP="00EF08A4">
                            <w:pPr>
                              <w:rPr>
                                <w:i w:val="0"/>
                                <w:vertAlign w:val="superscript"/>
                              </w:rPr>
                            </w:pPr>
                            <w:r w:rsidRPr="00357714">
                              <w:rPr>
                                <w:i w:val="0"/>
                              </w:rPr>
                              <w:t xml:space="preserve">According to the 2011 American Community Survey, </w:t>
                            </w:r>
                            <w:r>
                              <w:rPr>
                                <w:i w:val="0"/>
                              </w:rPr>
                              <w:t>nearly half of Queens residents were foreign born</w:t>
                            </w:r>
                            <w:r w:rsidRPr="00357714">
                              <w:rPr>
                                <w:i w:val="0"/>
                              </w:rPr>
                              <w:t xml:space="preserve"> </w:t>
                            </w:r>
                            <w:r w:rsidRPr="00D27EB4">
                              <w:rPr>
                                <w:b/>
                                <w:i w:val="0"/>
                              </w:rPr>
                              <w:t>(</w:t>
                            </w:r>
                            <w:r w:rsidRPr="00357714">
                              <w:rPr>
                                <w:b/>
                                <w:i w:val="0"/>
                              </w:rPr>
                              <w:t>1,089,187</w:t>
                            </w:r>
                            <w:r>
                              <w:rPr>
                                <w:i w:val="0"/>
                              </w:rPr>
                              <w:t xml:space="preserve">, </w:t>
                            </w:r>
                            <w:r w:rsidRPr="00357714">
                              <w:rPr>
                                <w:b/>
                                <w:i w:val="0"/>
                              </w:rPr>
                              <w:t>48.5%</w:t>
                            </w:r>
                            <w:r>
                              <w:rPr>
                                <w:b/>
                                <w:i w:val="0"/>
                              </w:rPr>
                              <w:t>)</w:t>
                            </w:r>
                            <w:r>
                              <w:rPr>
                                <w:i w:val="0"/>
                              </w:rPr>
                              <w:t>.</w:t>
                            </w:r>
                            <w:r w:rsidRPr="00357714">
                              <w:rPr>
                                <w:i w:val="0"/>
                              </w:rPr>
                              <w:t xml:space="preserve"> Queens is home to </w:t>
                            </w:r>
                            <w:r w:rsidRPr="00357714">
                              <w:rPr>
                                <w:b/>
                                <w:i w:val="0"/>
                              </w:rPr>
                              <w:t xml:space="preserve">35.5% </w:t>
                            </w:r>
                            <w:r w:rsidRPr="00357714">
                              <w:rPr>
                                <w:i w:val="0"/>
                              </w:rPr>
                              <w:t>of New York City</w:t>
                            </w:r>
                            <w:r>
                              <w:rPr>
                                <w:i w:val="0"/>
                              </w:rPr>
                              <w:t>'s foreign-born population.</w:t>
                            </w:r>
                            <w:r>
                              <w:rPr>
                                <w:i w:val="0"/>
                                <w:vertAlign w:val="superscript"/>
                              </w:rPr>
                              <w:t xml:space="preserve">8 </w:t>
                            </w:r>
                            <w:r>
                              <w:rPr>
                                <w:i w:val="0"/>
                              </w:rPr>
                              <w:t xml:space="preserve"> An extremely high proportion of Queens's</w:t>
                            </w:r>
                            <w:r w:rsidRPr="00357714">
                              <w:rPr>
                                <w:i w:val="0"/>
                              </w:rPr>
                              <w:t xml:space="preserve"> Asian alone population </w:t>
                            </w:r>
                            <w:r>
                              <w:rPr>
                                <w:i w:val="0"/>
                              </w:rPr>
                              <w:t>is</w:t>
                            </w:r>
                            <w:r w:rsidRPr="00357714">
                              <w:rPr>
                                <w:i w:val="0"/>
                              </w:rPr>
                              <w:t xml:space="preserve"> foreign born</w:t>
                            </w:r>
                            <w:r>
                              <w:rPr>
                                <w:i w:val="0"/>
                              </w:rPr>
                              <w:t xml:space="preserve">: </w:t>
                            </w:r>
                            <w:r w:rsidRPr="00357714">
                              <w:rPr>
                                <w:b/>
                                <w:i w:val="0"/>
                              </w:rPr>
                              <w:t>393,242 (75.7%)</w:t>
                            </w:r>
                            <w:r w:rsidRPr="00357714">
                              <w:rPr>
                                <w:i w:val="0"/>
                              </w:rPr>
                              <w:t>.</w:t>
                            </w:r>
                            <w:r>
                              <w:rPr>
                                <w:i w:val="0"/>
                              </w:rPr>
                              <w:t xml:space="preserve"> The majority of Queens Asians hold U.S. citizenship status (63.9%): approximately one third through birth and two thirds through naturalization (see chart below).</w:t>
                            </w:r>
                            <w:r>
                              <w:rPr>
                                <w:i w:val="0"/>
                                <w:vertAlign w:val="superscript"/>
                              </w:rPr>
                              <w:t>9</w:t>
                            </w:r>
                            <w:r>
                              <w:rPr>
                                <w:i w:val="0"/>
                              </w:rPr>
                              <w:t xml:space="preserve"> Out of Queens immigrants born in Asia, </w:t>
                            </w:r>
                            <w:r>
                              <w:rPr>
                                <w:b/>
                                <w:i w:val="0"/>
                              </w:rPr>
                              <w:t>35.6%</w:t>
                            </w:r>
                            <w:r>
                              <w:rPr>
                                <w:i w:val="0"/>
                              </w:rPr>
                              <w:t xml:space="preserve"> emigrated in 2000 or later.</w:t>
                            </w:r>
                            <w:r>
                              <w:rPr>
                                <w:i w:val="0"/>
                                <w:vertAlign w:val="superscript"/>
                              </w:rPr>
                              <w:t>10</w:t>
                            </w:r>
                          </w:p>
                          <w:p w:rsidR="00392F33" w:rsidRDefault="00392F33" w:rsidP="00EF08A4">
                            <w:pPr>
                              <w:rPr>
                                <w:i w:val="0"/>
                              </w:rPr>
                            </w:pPr>
                            <w:r>
                              <w:rPr>
                                <w:i w:val="0"/>
                              </w:rPr>
                              <w:t>It is important to note that Asians immigrate to the United States under a variety of circumstances. Asian immigrants may enter under family reunification, student visas, or for the majority of  some communities (e.g. Burmese and Bhutanese), under refugee status.</w:t>
                            </w:r>
                            <w:r>
                              <w:rPr>
                                <w:i w:val="0"/>
                                <w:vertAlign w:val="superscript"/>
                              </w:rPr>
                              <w:t xml:space="preserve">2 </w:t>
                            </w:r>
                            <w:r>
                              <w:rPr>
                                <w:i w:val="0"/>
                              </w:rPr>
                              <w:t xml:space="preserve"> The high percentage of foreign born among Asians has major implications for the population's ability to participate in America's political, legal, healthcare, and other systems.  This is due to citizenship-related eligibility, as well as unfamiliarity with and inability to navigate American systems.</w:t>
                            </w:r>
                          </w:p>
                          <w:p w:rsidR="00392F33" w:rsidRDefault="00392F33" w:rsidP="00392F33">
                            <w:pPr>
                              <w:pStyle w:val="Heading2"/>
                            </w:pPr>
                            <w:r>
                              <w:t>Language</w:t>
                            </w:r>
                          </w:p>
                          <w:p w:rsidR="00392F33" w:rsidRDefault="00392F33" w:rsidP="00392F33">
                            <w:pPr>
                              <w:pStyle w:val="ListParagraph"/>
                              <w:ind w:left="0"/>
                              <w:rPr>
                                <w:i w:val="0"/>
                              </w:rPr>
                            </w:pPr>
                            <w:r w:rsidRPr="00AA327D">
                              <w:rPr>
                                <w:b/>
                                <w:i w:val="0"/>
                              </w:rPr>
                              <w:t xml:space="preserve">85.1% </w:t>
                            </w:r>
                            <w:r w:rsidRPr="00AA327D">
                              <w:rPr>
                                <w:i w:val="0"/>
                              </w:rPr>
                              <w:t>of Queens</w:t>
                            </w:r>
                            <w:r>
                              <w:rPr>
                                <w:i w:val="0"/>
                              </w:rPr>
                              <w:t>'s Asian alone population over five</w:t>
                            </w:r>
                            <w:r w:rsidRPr="00AA327D">
                              <w:rPr>
                                <w:i w:val="0"/>
                              </w:rPr>
                              <w:t xml:space="preserve"> years old (including both native and foreign born) speak a language other than English. </w:t>
                            </w:r>
                            <w:r w:rsidRPr="00AA327D">
                              <w:rPr>
                                <w:b/>
                                <w:i w:val="0"/>
                              </w:rPr>
                              <w:t>48.2%</w:t>
                            </w:r>
                            <w:r w:rsidRPr="00AA327D">
                              <w:rPr>
                                <w:i w:val="0"/>
                              </w:rPr>
                              <w:t xml:space="preserve"> speak English less than "very well".</w:t>
                            </w:r>
                            <w:r>
                              <w:rPr>
                                <w:i w:val="0"/>
                                <w:vertAlign w:val="superscript"/>
                              </w:rPr>
                              <w:t>11</w:t>
                            </w:r>
                            <w:r>
                              <w:rPr>
                                <w:i w:val="0"/>
                              </w:rPr>
                              <w:t xml:space="preserve"> </w:t>
                            </w:r>
                          </w:p>
                          <w:p w:rsidR="00392F33" w:rsidRPr="00E21957" w:rsidRDefault="00392F33" w:rsidP="00392F33">
                            <w:pPr>
                              <w:pStyle w:val="ListParagraph"/>
                              <w:ind w:left="0"/>
                              <w:rPr>
                                <w:i w:val="0"/>
                              </w:rPr>
                            </w:pPr>
                            <w:r>
                              <w:rPr>
                                <w:i w:val="0"/>
                              </w:rPr>
                              <w:t xml:space="preserve">English-speaking ability varies greatly by Asian subgroup and age; while over 90% of New York City's Chinese, Korean, and Vietnamese-speaking senior citizen populations have limited-English </w:t>
                            </w:r>
                          </w:p>
                          <w:p w:rsidR="00392F33" w:rsidRPr="00392F33" w:rsidRDefault="00392F33" w:rsidP="00EF08A4">
                            <w:pPr>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10.75pt;margin-top:-28.35pt;width:258.3pt;height:67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UUhwIAABg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cV&#10;nmEkSQcUPbDBoaUaUJL69vTaluB1r8HPDXAONIdSrb5T9ReLpFq1RG7ZjTGqbxmhkF7ib0ZnV0cc&#10;60E2/XtFIQ7ZORWAhsZ0vnfQDQToQNPjiRqfSw2Hl+k8zhIw1WCb55d5fJmHGKQ8XtfGurdMdcgv&#10;KmyA+wBP9nfW+XRIeXTx0awSnK65EGFjtpuVMGhPQCfr8BzQX7gJ6Z2l8tdGxPEEsoQY3ubzDbw/&#10;FUmaxcu0mKyn89kkW2f5pJjF80mcFMtiGmdFdrv+7hNMsrLllDJ5xyU7ajDJ/o7jwzSM6gkqRH2F&#10;izzNR47+WGQcnt8V2XEHIyl4B40+OZHSM/tGUiiblI5wMa6jl+mHLkMPjt/QlaADT/0oAjdshqC4&#10;qY/uNbJR9BGEYRTQBhTD7wQWrTLfMOphNCtsv+6IYRiJdxLEVSRZ5mc5bLJ8lsLGnFs25xYia4Cq&#10;sMNoXK7cOP87bfi2hUijnKW6AUE2PEjlOauDjGH8Qk2HX4Wf7/N98Hr+oS1+AAAA//8DAFBLAwQU&#10;AAYACAAAACEAE7C80+AAAAAMAQAADwAAAGRycy9kb3ducmV2LnhtbEyPy26DQAxF95X6DyNH6qZK&#10;BhCPhDJEbaVW3SbNBxhwAIWZQcwkkL+vu2p3tnx0fW6xX/QgbjS53hoF4SYAQaa2TW9aBafvj/UW&#10;hPNoGhysIQV3crAvHx8KzBs7mwPdjr4VHGJcjgo678dcSld3pNFt7EiGb2c7afS8Tq1sJpw5XA8y&#10;CoJUauwNf+hwpPeO6svxqhWcv+bnZDdXn/6UHeL0DfussnelnlbL6wsIT4v/g+FXn9WhZKfKXk3j&#10;xKBgHYUJozwkaQaCiXiXhCAqRqNtFoMsC/m/RPkDAAD//wMAUEsBAi0AFAAGAAgAAAAhALaDOJL+&#10;AAAA4QEAABMAAAAAAAAAAAAAAAAAAAAAAFtDb250ZW50X1R5cGVzXS54bWxQSwECLQAUAAYACAAA&#10;ACEAOP0h/9YAAACUAQAACwAAAAAAAAAAAAAAAAAvAQAAX3JlbHMvLnJlbHNQSwECLQAUAAYACAAA&#10;ACEAFSiFFIcCAAAYBQAADgAAAAAAAAAAAAAAAAAuAgAAZHJzL2Uyb0RvYy54bWxQSwECLQAUAAYA&#10;CAAAACEAE7C80+AAAAAMAQAADwAAAAAAAAAAAAAAAADhBAAAZHJzL2Rvd25yZXYueG1sUEsFBgAA&#10;AAAEAAQA8wAAAO4FAAAAAA==&#10;" stroked="f">
                <v:textbox>
                  <w:txbxContent>
                    <w:p w:rsidR="00EF08A4" w:rsidRDefault="00EF08A4" w:rsidP="00EF08A4">
                      <w:pPr>
                        <w:pStyle w:val="Heading2"/>
                      </w:pPr>
                      <w:r>
                        <w:t>Foreign born and Citizenship status</w:t>
                      </w:r>
                    </w:p>
                    <w:p w:rsidR="00EF08A4" w:rsidRDefault="00EF08A4" w:rsidP="00EF08A4">
                      <w:pPr>
                        <w:rPr>
                          <w:i w:val="0"/>
                          <w:vertAlign w:val="superscript"/>
                        </w:rPr>
                      </w:pPr>
                      <w:r w:rsidRPr="00357714">
                        <w:rPr>
                          <w:i w:val="0"/>
                        </w:rPr>
                        <w:t xml:space="preserve">According to the 2011 American Community Survey, </w:t>
                      </w:r>
                      <w:r>
                        <w:rPr>
                          <w:i w:val="0"/>
                        </w:rPr>
                        <w:t>nearly half of Queens residents were foreign born</w:t>
                      </w:r>
                      <w:r w:rsidRPr="00357714">
                        <w:rPr>
                          <w:i w:val="0"/>
                        </w:rPr>
                        <w:t xml:space="preserve"> </w:t>
                      </w:r>
                      <w:r w:rsidRPr="00D27EB4">
                        <w:rPr>
                          <w:b/>
                          <w:i w:val="0"/>
                        </w:rPr>
                        <w:t>(</w:t>
                      </w:r>
                      <w:r w:rsidRPr="00357714">
                        <w:rPr>
                          <w:b/>
                          <w:i w:val="0"/>
                        </w:rPr>
                        <w:t>1,089,187</w:t>
                      </w:r>
                      <w:r>
                        <w:rPr>
                          <w:i w:val="0"/>
                        </w:rPr>
                        <w:t xml:space="preserve">, </w:t>
                      </w:r>
                      <w:r w:rsidRPr="00357714">
                        <w:rPr>
                          <w:b/>
                          <w:i w:val="0"/>
                        </w:rPr>
                        <w:t>48.5%</w:t>
                      </w:r>
                      <w:r>
                        <w:rPr>
                          <w:b/>
                          <w:i w:val="0"/>
                        </w:rPr>
                        <w:t>)</w:t>
                      </w:r>
                      <w:r>
                        <w:rPr>
                          <w:i w:val="0"/>
                        </w:rPr>
                        <w:t>.</w:t>
                      </w:r>
                      <w:r w:rsidRPr="00357714">
                        <w:rPr>
                          <w:i w:val="0"/>
                        </w:rPr>
                        <w:t xml:space="preserve"> Queens is home to </w:t>
                      </w:r>
                      <w:r w:rsidRPr="00357714">
                        <w:rPr>
                          <w:b/>
                          <w:i w:val="0"/>
                        </w:rPr>
                        <w:t xml:space="preserve">35.5% </w:t>
                      </w:r>
                      <w:r w:rsidRPr="00357714">
                        <w:rPr>
                          <w:i w:val="0"/>
                        </w:rPr>
                        <w:t>of New York City</w:t>
                      </w:r>
                      <w:r>
                        <w:rPr>
                          <w:i w:val="0"/>
                        </w:rPr>
                        <w:t>'s foreign-born population.</w:t>
                      </w:r>
                      <w:r>
                        <w:rPr>
                          <w:i w:val="0"/>
                          <w:vertAlign w:val="superscript"/>
                        </w:rPr>
                        <w:t xml:space="preserve">8 </w:t>
                      </w:r>
                      <w:r>
                        <w:rPr>
                          <w:i w:val="0"/>
                        </w:rPr>
                        <w:t xml:space="preserve"> An extremely high proportion of Queens's</w:t>
                      </w:r>
                      <w:r w:rsidRPr="00357714">
                        <w:rPr>
                          <w:i w:val="0"/>
                        </w:rPr>
                        <w:t xml:space="preserve"> Asian alone population </w:t>
                      </w:r>
                      <w:r>
                        <w:rPr>
                          <w:i w:val="0"/>
                        </w:rPr>
                        <w:t>is</w:t>
                      </w:r>
                      <w:r w:rsidRPr="00357714">
                        <w:rPr>
                          <w:i w:val="0"/>
                        </w:rPr>
                        <w:t xml:space="preserve"> foreign born</w:t>
                      </w:r>
                      <w:r>
                        <w:rPr>
                          <w:i w:val="0"/>
                        </w:rPr>
                        <w:t xml:space="preserve">: </w:t>
                      </w:r>
                      <w:r w:rsidRPr="00357714">
                        <w:rPr>
                          <w:b/>
                          <w:i w:val="0"/>
                        </w:rPr>
                        <w:t>393,242 (75.7%)</w:t>
                      </w:r>
                      <w:r w:rsidRPr="00357714">
                        <w:rPr>
                          <w:i w:val="0"/>
                        </w:rPr>
                        <w:t>.</w:t>
                      </w:r>
                      <w:r>
                        <w:rPr>
                          <w:i w:val="0"/>
                        </w:rPr>
                        <w:t xml:space="preserve"> The majority of Queens Asians hold U.S. citizenship status (63.9%): approximately one third through birth and two thirds through naturalization (see chart below).</w:t>
                      </w:r>
                      <w:r>
                        <w:rPr>
                          <w:i w:val="0"/>
                          <w:vertAlign w:val="superscript"/>
                        </w:rPr>
                        <w:t>9</w:t>
                      </w:r>
                      <w:r>
                        <w:rPr>
                          <w:i w:val="0"/>
                        </w:rPr>
                        <w:t xml:space="preserve"> Out of Queens immigrants born in Asia, </w:t>
                      </w:r>
                      <w:r>
                        <w:rPr>
                          <w:b/>
                          <w:i w:val="0"/>
                        </w:rPr>
                        <w:t>35.6%</w:t>
                      </w:r>
                      <w:r>
                        <w:rPr>
                          <w:i w:val="0"/>
                        </w:rPr>
                        <w:t xml:space="preserve"> emigrated in 2000 or later.</w:t>
                      </w:r>
                      <w:r>
                        <w:rPr>
                          <w:i w:val="0"/>
                          <w:vertAlign w:val="superscript"/>
                        </w:rPr>
                        <w:t>10</w:t>
                      </w:r>
                    </w:p>
                    <w:p w:rsidR="00392F33" w:rsidRDefault="00392F33" w:rsidP="00EF08A4">
                      <w:pPr>
                        <w:rPr>
                          <w:i w:val="0"/>
                        </w:rPr>
                      </w:pPr>
                      <w:r>
                        <w:rPr>
                          <w:i w:val="0"/>
                        </w:rPr>
                        <w:t>It is important to note that Asians immigrate to the United States under a variety of circumstances. Asian immigrants may enter under family reunification, student visas, or for the majority of  some communities (e.g. Burmese and Bhutanese), under refugee status.</w:t>
                      </w:r>
                      <w:r>
                        <w:rPr>
                          <w:i w:val="0"/>
                          <w:vertAlign w:val="superscript"/>
                        </w:rPr>
                        <w:t xml:space="preserve">2 </w:t>
                      </w:r>
                      <w:r>
                        <w:rPr>
                          <w:i w:val="0"/>
                        </w:rPr>
                        <w:t xml:space="preserve"> The high percentage of foreign born among Asians has major implications for the population's ability to participate in America's political, legal, healthcare, and other systems.  This is due to citizenship-related eligibility, as well as unfamiliarity with and inability to navigate American systems.</w:t>
                      </w:r>
                    </w:p>
                    <w:p w:rsidR="00392F33" w:rsidRDefault="00392F33" w:rsidP="00392F33">
                      <w:pPr>
                        <w:pStyle w:val="Heading2"/>
                      </w:pPr>
                      <w:r>
                        <w:t>Language</w:t>
                      </w:r>
                    </w:p>
                    <w:p w:rsidR="00392F33" w:rsidRDefault="00392F33" w:rsidP="00392F33">
                      <w:pPr>
                        <w:pStyle w:val="ListParagraph"/>
                        <w:ind w:left="0"/>
                        <w:rPr>
                          <w:i w:val="0"/>
                        </w:rPr>
                      </w:pPr>
                      <w:r w:rsidRPr="00AA327D">
                        <w:rPr>
                          <w:b/>
                          <w:i w:val="0"/>
                        </w:rPr>
                        <w:t xml:space="preserve">85.1% </w:t>
                      </w:r>
                      <w:r w:rsidRPr="00AA327D">
                        <w:rPr>
                          <w:i w:val="0"/>
                        </w:rPr>
                        <w:t>of Queens</w:t>
                      </w:r>
                      <w:r>
                        <w:rPr>
                          <w:i w:val="0"/>
                        </w:rPr>
                        <w:t>'s Asian alone population over five</w:t>
                      </w:r>
                      <w:r w:rsidRPr="00AA327D">
                        <w:rPr>
                          <w:i w:val="0"/>
                        </w:rPr>
                        <w:t xml:space="preserve"> years old (including both native and foreign born) speak a language other than English. </w:t>
                      </w:r>
                      <w:r w:rsidRPr="00AA327D">
                        <w:rPr>
                          <w:b/>
                          <w:i w:val="0"/>
                        </w:rPr>
                        <w:t>48.2%</w:t>
                      </w:r>
                      <w:r w:rsidRPr="00AA327D">
                        <w:rPr>
                          <w:i w:val="0"/>
                        </w:rPr>
                        <w:t xml:space="preserve"> speak English less than "very well".</w:t>
                      </w:r>
                      <w:r>
                        <w:rPr>
                          <w:i w:val="0"/>
                          <w:vertAlign w:val="superscript"/>
                        </w:rPr>
                        <w:t>11</w:t>
                      </w:r>
                      <w:r>
                        <w:rPr>
                          <w:i w:val="0"/>
                        </w:rPr>
                        <w:t xml:space="preserve"> </w:t>
                      </w:r>
                    </w:p>
                    <w:p w:rsidR="00392F33" w:rsidRPr="00E21957" w:rsidRDefault="00392F33" w:rsidP="00392F33">
                      <w:pPr>
                        <w:pStyle w:val="ListParagraph"/>
                        <w:ind w:left="0"/>
                        <w:rPr>
                          <w:i w:val="0"/>
                        </w:rPr>
                      </w:pPr>
                      <w:r>
                        <w:rPr>
                          <w:i w:val="0"/>
                        </w:rPr>
                        <w:t xml:space="preserve">English-speaking ability varies greatly by Asian subgroup and age; while over 90% of New York City's Chinese, Korean, and Vietnamese-speaking senior citizen populations have limited-English </w:t>
                      </w:r>
                    </w:p>
                    <w:p w:rsidR="00392F33" w:rsidRPr="00392F33" w:rsidRDefault="00392F33" w:rsidP="00EF08A4">
                      <w:pPr>
                        <w:rPr>
                          <w:i w:val="0"/>
                        </w:rPr>
                      </w:pPr>
                    </w:p>
                  </w:txbxContent>
                </v:textbox>
              </v:shape>
            </w:pict>
          </mc:Fallback>
        </mc:AlternateContent>
      </w:r>
      <w:r w:rsidR="00392F33">
        <w:rPr>
          <w:noProof/>
          <w:lang w:bidi="ar-SA"/>
        </w:rPr>
        <w:drawing>
          <wp:anchor distT="0" distB="0" distL="114300" distR="114300" simplePos="0" relativeHeight="251674624" behindDoc="0" locked="0" layoutInCell="1" allowOverlap="1">
            <wp:simplePos x="0" y="0"/>
            <wp:positionH relativeFrom="margin">
              <wp:posOffset>3161665</wp:posOffset>
            </wp:positionH>
            <wp:positionV relativeFrom="margin">
              <wp:posOffset>-235585</wp:posOffset>
            </wp:positionV>
            <wp:extent cx="3602990" cy="2760980"/>
            <wp:effectExtent l="0" t="0" r="0" b="0"/>
            <wp:wrapSquare wrapText="bothSides"/>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EF08A4" w:rsidRDefault="00EF08A4"/>
    <w:p w:rsidR="00EF08A4" w:rsidRDefault="00EF08A4"/>
    <w:p w:rsidR="00392F33" w:rsidRDefault="00392F33"/>
    <w:p w:rsidR="00392F33" w:rsidRDefault="00392F33"/>
    <w:p w:rsidR="00392F33" w:rsidRDefault="00392F33"/>
    <w:p w:rsidR="00392F33" w:rsidRDefault="00392F33"/>
    <w:p w:rsidR="00392F33" w:rsidRDefault="000F2D9D">
      <w:r>
        <w:rPr>
          <w:noProof/>
          <w:lang w:bidi="ar-SA"/>
        </w:rPr>
        <mc:AlternateContent>
          <mc:Choice Requires="wps">
            <w:drawing>
              <wp:anchor distT="0" distB="0" distL="114300" distR="114300" simplePos="0" relativeHeight="251675648" behindDoc="0" locked="0" layoutInCell="1" allowOverlap="1">
                <wp:simplePos x="0" y="0"/>
                <wp:positionH relativeFrom="column">
                  <wp:posOffset>3300730</wp:posOffset>
                </wp:positionH>
                <wp:positionV relativeFrom="paragraph">
                  <wp:posOffset>301625</wp:posOffset>
                </wp:positionV>
                <wp:extent cx="3256280" cy="5285105"/>
                <wp:effectExtent l="0" t="0" r="0" b="444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528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F33" w:rsidRDefault="00392F33" w:rsidP="00392F33">
                            <w:pPr>
                              <w:pStyle w:val="ListParagraph"/>
                              <w:ind w:left="0"/>
                              <w:rPr>
                                <w:i w:val="0"/>
                              </w:rPr>
                            </w:pPr>
                            <w:r>
                              <w:rPr>
                                <w:i w:val="0"/>
                              </w:rPr>
                              <w:t>proficiency (LEP), less than 50% of Tagalog and Hindi-speakers have LEP.</w:t>
                            </w:r>
                            <w:r>
                              <w:rPr>
                                <w:i w:val="0"/>
                                <w:vertAlign w:val="superscript"/>
                              </w:rPr>
                              <w:t>2</w:t>
                            </w:r>
                            <w:r>
                              <w:rPr>
                                <w:i w:val="0"/>
                              </w:rPr>
                              <w:t xml:space="preserve"> While high rates of multilingualism is an asset in Asian communities, high rates of LEP present linguistic barriers to civic participation and social services.</w:t>
                            </w:r>
                          </w:p>
                          <w:p w:rsidR="00392F33" w:rsidRDefault="00392F33" w:rsidP="00392F33">
                            <w:pPr>
                              <w:pStyle w:val="Heading2"/>
                            </w:pPr>
                            <w:r>
                              <w:t>Age and Sex</w:t>
                            </w:r>
                          </w:p>
                          <w:p w:rsidR="00392F33" w:rsidRPr="00DA13A1" w:rsidRDefault="00392F33" w:rsidP="00392F33">
                            <w:pPr>
                              <w:pStyle w:val="ListParagraph"/>
                              <w:ind w:left="0"/>
                              <w:rPr>
                                <w:i w:val="0"/>
                                <w:vertAlign w:val="superscript"/>
                              </w:rPr>
                            </w:pPr>
                            <w:r w:rsidRPr="00AA327D">
                              <w:rPr>
                                <w:b/>
                                <w:i w:val="0"/>
                              </w:rPr>
                              <w:t xml:space="preserve">51.1% </w:t>
                            </w:r>
                            <w:r w:rsidRPr="00AA327D">
                              <w:rPr>
                                <w:i w:val="0"/>
                              </w:rPr>
                              <w:t>of Asians in Queens are female.</w:t>
                            </w:r>
                            <w:r>
                              <w:rPr>
                                <w:i w:val="0"/>
                                <w:vertAlign w:val="superscript"/>
                              </w:rPr>
                              <w:t>12</w:t>
                            </w:r>
                            <w:r w:rsidRPr="00AA327D">
                              <w:rPr>
                                <w:i w:val="0"/>
                              </w:rPr>
                              <w:t xml:space="preserve"> The median age of males is </w:t>
                            </w:r>
                            <w:r w:rsidRPr="00AA327D">
                              <w:rPr>
                                <w:b/>
                                <w:i w:val="0"/>
                              </w:rPr>
                              <w:t>36.5</w:t>
                            </w:r>
                            <w:r w:rsidRPr="00AA327D">
                              <w:rPr>
                                <w:i w:val="0"/>
                              </w:rPr>
                              <w:t xml:space="preserve">, and the median age for females is </w:t>
                            </w:r>
                            <w:r w:rsidRPr="00AA327D">
                              <w:rPr>
                                <w:b/>
                                <w:i w:val="0"/>
                              </w:rPr>
                              <w:t>38.2</w:t>
                            </w:r>
                            <w:r w:rsidRPr="00AA327D">
                              <w:rPr>
                                <w:i w:val="0"/>
                              </w:rPr>
                              <w:t>.</w:t>
                            </w:r>
                            <w:r>
                              <w:rPr>
                                <w:i w:val="0"/>
                                <w:vertAlign w:val="superscript"/>
                              </w:rPr>
                              <w:t>13</w:t>
                            </w:r>
                          </w:p>
                          <w:p w:rsidR="00392F33" w:rsidRDefault="00392F33" w:rsidP="00392F33">
                            <w:pPr>
                              <w:pStyle w:val="ListParagraph"/>
                              <w:ind w:left="0"/>
                              <w:rPr>
                                <w:i w:val="0"/>
                                <w:vertAlign w:val="superscript"/>
                              </w:rPr>
                            </w:pPr>
                            <w:r>
                              <w:rPr>
                                <w:i w:val="0"/>
                              </w:rPr>
                              <w:t xml:space="preserve">The majority of New York City's Bangladeshi, Filipino, Indian, Korean, and Taiwanese children and senior citizens live in Queens. Chinese and Bangladeshi children accounted for the bulk of increase in Asian children in Queens from 2000 to 2006-2010 estimates. </w:t>
                            </w:r>
                            <w:r>
                              <w:rPr>
                                <w:i w:val="0"/>
                                <w:vertAlign w:val="superscript"/>
                              </w:rPr>
                              <w:t>2</w:t>
                            </w:r>
                          </w:p>
                          <w:p w:rsidR="00392F33" w:rsidRDefault="00392F33" w:rsidP="00392F33">
                            <w:pPr>
                              <w:pStyle w:val="Heading2"/>
                            </w:pPr>
                            <w:r>
                              <w:t>Educational Attainment</w:t>
                            </w:r>
                          </w:p>
                          <w:p w:rsidR="00392F33" w:rsidRPr="00392F33" w:rsidRDefault="00392F33" w:rsidP="00392F33">
                            <w:pPr>
                              <w:rPr>
                                <w:i w:val="0"/>
                                <w:vertAlign w:val="superscript"/>
                              </w:rPr>
                            </w:pPr>
                            <w:r>
                              <w:rPr>
                                <w:i w:val="0"/>
                              </w:rPr>
                              <w:t>Asians vary widely in educational attainment. In New York City, Asians have the second highest</w:t>
                            </w:r>
                            <w:r w:rsidRPr="00E269F3">
                              <w:rPr>
                                <w:i w:val="0"/>
                              </w:rPr>
                              <w:t xml:space="preserve"> </w:t>
                            </w:r>
                            <w:r>
                              <w:rPr>
                                <w:i w:val="0"/>
                              </w:rPr>
                              <w:t>rate of adults with college and post-graduate degrees, as well as the second highest rate of adults with no high school diploma.</w:t>
                            </w:r>
                            <w:r>
                              <w:rPr>
                                <w:i w:val="0"/>
                                <w:vertAlign w:val="superscript"/>
                              </w:rPr>
                              <w:t>2</w:t>
                            </w:r>
                          </w:p>
                          <w:p w:rsidR="00392F33" w:rsidRPr="00E21957" w:rsidRDefault="00392F33" w:rsidP="00392F33">
                            <w:pPr>
                              <w:pStyle w:val="ListParagraph"/>
                              <w:ind w:left="0"/>
                              <w:rPr>
                                <w:i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margin-left:259.9pt;margin-top:23.75pt;width:256.4pt;height:4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PEHhwIAABg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HCNJOqDogQ0OrdSAksy3p9e2BK97DX5ugHOgOZRq9Z2qP1sk1bolcsdujFF9ywiF9BJ/M7q4OuJY&#10;D7Lt3ykKccjeqQA0NKbzvYNuIEAHmh7P1Phcajh8lebTdA6mGmx5Os+TOA8xSHm6ro11b5jqkF9U&#10;2AD3AZ4c7qzz6ZDy5OKjWSU43XAhwsbstmth0IGATjbhOaI/cxPSO0vlr42I4wlkCTG8zecbeP9W&#10;JGkWr9JispnOZ5Nsk+WTYhbPJ3FSrIppnBXZ7ea7TzDJypZTyuQdl+ykwST7O46P0zCqJ6gQ9RUu&#10;8jQfOfpjkXF4fldkxx2MpOBdhednJ1J6Zl9LCmWT0hEuxnX0PP3QZejB6Ru6EnTgqR9F4IbtEBQ3&#10;89G9RraKPoIwjALagGL4ncCiVeYrRj2MZoXtlz0xDCPxVoK4iiTL/CyHTZbPUtiYS8v20kJkDVAV&#10;dhiNy7Ub53+vDd+1EGmUs1Q3IMiGB6k8ZXWUMYxfqOn4q/DzfbkPXk8/tOUPAAAA//8DAFBLAwQU&#10;AAYACAAAACEAoFS1hN8AAAALAQAADwAAAGRycy9kb3ducmV2LnhtbEyPwW7CMBBE75X6D9Yi9VIV&#10;B0oSSLNBbaVWvUL5ACdekoh4HcWGhL+vOZXjaEYzb/LtZDpxocG1lhEW8wgEcWV1yzXC4ffrZQ3C&#10;ecVadZYJ4UoOtsXjQ64ybUfe0WXvaxFK2GUKofG+z6R0VUNGubntiYN3tINRPsihlnpQYyg3nVxG&#10;USKNajksNKqnz4aq0/5sEI4/43O8Gctvf0h3q+RDtWlpr4hPs+n9DYSnyf+H4YYf0KEITKU9s3ai&#10;Q4gXm4DuEVZpDOIWiF6XCYgSYZ0GSxa5vP9Q/AEAAP//AwBQSwECLQAUAAYACAAAACEAtoM4kv4A&#10;AADhAQAAEwAAAAAAAAAAAAAAAAAAAAAAW0NvbnRlbnRfVHlwZXNdLnhtbFBLAQItABQABgAIAAAA&#10;IQA4/SH/1gAAAJQBAAALAAAAAAAAAAAAAAAAAC8BAABfcmVscy8ucmVsc1BLAQItABQABgAIAAAA&#10;IQB2ePEHhwIAABgFAAAOAAAAAAAAAAAAAAAAAC4CAABkcnMvZTJvRG9jLnhtbFBLAQItABQABgAI&#10;AAAAIQCgVLWE3wAAAAsBAAAPAAAAAAAAAAAAAAAAAOEEAABkcnMvZG93bnJldi54bWxQSwUGAAAA&#10;AAQABADzAAAA7QUAAAAA&#10;" stroked="f">
                <v:textbox>
                  <w:txbxContent>
                    <w:p w:rsidR="00392F33" w:rsidRDefault="00392F33" w:rsidP="00392F33">
                      <w:pPr>
                        <w:pStyle w:val="ListParagraph"/>
                        <w:ind w:left="0"/>
                        <w:rPr>
                          <w:i w:val="0"/>
                        </w:rPr>
                      </w:pPr>
                      <w:r>
                        <w:rPr>
                          <w:i w:val="0"/>
                        </w:rPr>
                        <w:t>proficiency (LEP), less than 50% of Tagalog and Hindi-speakers have LEP.</w:t>
                      </w:r>
                      <w:r>
                        <w:rPr>
                          <w:i w:val="0"/>
                          <w:vertAlign w:val="superscript"/>
                        </w:rPr>
                        <w:t>2</w:t>
                      </w:r>
                      <w:r>
                        <w:rPr>
                          <w:i w:val="0"/>
                        </w:rPr>
                        <w:t xml:space="preserve"> While high rates of multilingualism is an asset in Asian communities, high rates of LEP present linguistic barriers to civic participation and social services.</w:t>
                      </w:r>
                    </w:p>
                    <w:p w:rsidR="00392F33" w:rsidRDefault="00392F33" w:rsidP="00392F33">
                      <w:pPr>
                        <w:pStyle w:val="Heading2"/>
                      </w:pPr>
                      <w:r>
                        <w:t>Age and Sex</w:t>
                      </w:r>
                    </w:p>
                    <w:p w:rsidR="00392F33" w:rsidRPr="00DA13A1" w:rsidRDefault="00392F33" w:rsidP="00392F33">
                      <w:pPr>
                        <w:pStyle w:val="ListParagraph"/>
                        <w:ind w:left="0"/>
                        <w:rPr>
                          <w:i w:val="0"/>
                          <w:vertAlign w:val="superscript"/>
                        </w:rPr>
                      </w:pPr>
                      <w:r w:rsidRPr="00AA327D">
                        <w:rPr>
                          <w:b/>
                          <w:i w:val="0"/>
                        </w:rPr>
                        <w:t xml:space="preserve">51.1% </w:t>
                      </w:r>
                      <w:r w:rsidRPr="00AA327D">
                        <w:rPr>
                          <w:i w:val="0"/>
                        </w:rPr>
                        <w:t>of Asians in Queens are female.</w:t>
                      </w:r>
                      <w:r>
                        <w:rPr>
                          <w:i w:val="0"/>
                          <w:vertAlign w:val="superscript"/>
                        </w:rPr>
                        <w:t>12</w:t>
                      </w:r>
                      <w:r w:rsidRPr="00AA327D">
                        <w:rPr>
                          <w:i w:val="0"/>
                        </w:rPr>
                        <w:t xml:space="preserve"> The median age of males is </w:t>
                      </w:r>
                      <w:r w:rsidRPr="00AA327D">
                        <w:rPr>
                          <w:b/>
                          <w:i w:val="0"/>
                        </w:rPr>
                        <w:t>36.5</w:t>
                      </w:r>
                      <w:r w:rsidRPr="00AA327D">
                        <w:rPr>
                          <w:i w:val="0"/>
                        </w:rPr>
                        <w:t xml:space="preserve">, and the median age for females is </w:t>
                      </w:r>
                      <w:r w:rsidRPr="00AA327D">
                        <w:rPr>
                          <w:b/>
                          <w:i w:val="0"/>
                        </w:rPr>
                        <w:t>38.2</w:t>
                      </w:r>
                      <w:r w:rsidRPr="00AA327D">
                        <w:rPr>
                          <w:i w:val="0"/>
                        </w:rPr>
                        <w:t>.</w:t>
                      </w:r>
                      <w:r>
                        <w:rPr>
                          <w:i w:val="0"/>
                          <w:vertAlign w:val="superscript"/>
                        </w:rPr>
                        <w:t>13</w:t>
                      </w:r>
                    </w:p>
                    <w:p w:rsidR="00392F33" w:rsidRDefault="00392F33" w:rsidP="00392F33">
                      <w:pPr>
                        <w:pStyle w:val="ListParagraph"/>
                        <w:ind w:left="0"/>
                        <w:rPr>
                          <w:i w:val="0"/>
                          <w:vertAlign w:val="superscript"/>
                        </w:rPr>
                      </w:pPr>
                      <w:r>
                        <w:rPr>
                          <w:i w:val="0"/>
                        </w:rPr>
                        <w:t xml:space="preserve">The majority of New York City's Bangladeshi, Filipino, Indian, Korean, and Taiwanese children and senior citizens live in Queens. Chinese and Bangladeshi children accounted for the bulk of increase in Asian children in Queens from 2000 to 2006-2010 estimates. </w:t>
                      </w:r>
                      <w:r>
                        <w:rPr>
                          <w:i w:val="0"/>
                          <w:vertAlign w:val="superscript"/>
                        </w:rPr>
                        <w:t>2</w:t>
                      </w:r>
                    </w:p>
                    <w:p w:rsidR="00392F33" w:rsidRDefault="00392F33" w:rsidP="00392F33">
                      <w:pPr>
                        <w:pStyle w:val="Heading2"/>
                      </w:pPr>
                      <w:r>
                        <w:t>Educational Attainment</w:t>
                      </w:r>
                    </w:p>
                    <w:p w:rsidR="00392F33" w:rsidRPr="00392F33" w:rsidRDefault="00392F33" w:rsidP="00392F33">
                      <w:pPr>
                        <w:rPr>
                          <w:i w:val="0"/>
                          <w:vertAlign w:val="superscript"/>
                        </w:rPr>
                      </w:pPr>
                      <w:r>
                        <w:rPr>
                          <w:i w:val="0"/>
                        </w:rPr>
                        <w:t>Asians vary widely in educational attainment. In New York City, Asians have the second highest</w:t>
                      </w:r>
                      <w:r w:rsidRPr="00E269F3">
                        <w:rPr>
                          <w:i w:val="0"/>
                        </w:rPr>
                        <w:t xml:space="preserve"> </w:t>
                      </w:r>
                      <w:r>
                        <w:rPr>
                          <w:i w:val="0"/>
                        </w:rPr>
                        <w:t>rate of adults with college and post-graduate degrees, as well as the second highest rate of adults with no high school diploma.</w:t>
                      </w:r>
                      <w:r>
                        <w:rPr>
                          <w:i w:val="0"/>
                          <w:vertAlign w:val="superscript"/>
                        </w:rPr>
                        <w:t>2</w:t>
                      </w:r>
                    </w:p>
                    <w:p w:rsidR="00392F33" w:rsidRPr="00E21957" w:rsidRDefault="00392F33" w:rsidP="00392F33">
                      <w:pPr>
                        <w:pStyle w:val="ListParagraph"/>
                        <w:ind w:left="0"/>
                        <w:rPr>
                          <w:i w:val="0"/>
                        </w:rPr>
                      </w:pPr>
                    </w:p>
                  </w:txbxContent>
                </v:textbox>
              </v:shape>
            </w:pict>
          </mc:Fallback>
        </mc:AlternateContent>
      </w:r>
    </w:p>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392F33"/>
    <w:p w:rsidR="00392F33" w:rsidRDefault="000F2D9D">
      <w:r>
        <w:rPr>
          <w:noProof/>
          <w:lang w:bidi="ar-SA"/>
        </w:rPr>
        <w:lastRenderedPageBreak/>
        <mc:AlternateContent>
          <mc:Choice Requires="wps">
            <w:drawing>
              <wp:anchor distT="0" distB="0" distL="114300" distR="114300" simplePos="0" relativeHeight="251676672" behindDoc="0" locked="0" layoutInCell="1" allowOverlap="1">
                <wp:simplePos x="0" y="0"/>
                <wp:positionH relativeFrom="column">
                  <wp:posOffset>-81280</wp:posOffset>
                </wp:positionH>
                <wp:positionV relativeFrom="paragraph">
                  <wp:posOffset>-448945</wp:posOffset>
                </wp:positionV>
                <wp:extent cx="3107690" cy="8454390"/>
                <wp:effectExtent l="4445" t="0" r="254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8454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F33" w:rsidRDefault="00392F33" w:rsidP="00392F33">
                            <w:pPr>
                              <w:pStyle w:val="Heading2"/>
                            </w:pPr>
                            <w:r>
                              <w:t>Economic Status and Employment</w:t>
                            </w:r>
                          </w:p>
                          <w:p w:rsidR="00392F33" w:rsidRDefault="00392F33" w:rsidP="00392F33">
                            <w:pPr>
                              <w:pStyle w:val="ListParagraph"/>
                              <w:ind w:left="0"/>
                              <w:rPr>
                                <w:i w:val="0"/>
                                <w:vertAlign w:val="superscript"/>
                              </w:rPr>
                            </w:pPr>
                            <w:r w:rsidRPr="00AA327D">
                              <w:rPr>
                                <w:b/>
                                <w:i w:val="0"/>
                              </w:rPr>
                              <w:t>86,608 (16.7%)</w:t>
                            </w:r>
                            <w:r w:rsidRPr="00AA327D">
                              <w:rPr>
                                <w:i w:val="0"/>
                              </w:rPr>
                              <w:t xml:space="preserve"> of Queen's Asian alone population live with a household income below poverty level. Of </w:t>
                            </w:r>
                            <w:r>
                              <w:rPr>
                                <w:i w:val="0"/>
                              </w:rPr>
                              <w:t xml:space="preserve">Queens Asians </w:t>
                            </w:r>
                            <w:r w:rsidRPr="00AA327D">
                              <w:rPr>
                                <w:i w:val="0"/>
                              </w:rPr>
                              <w:t xml:space="preserve">living in poverty, </w:t>
                            </w:r>
                            <w:r w:rsidRPr="00AA327D">
                              <w:rPr>
                                <w:b/>
                                <w:i w:val="0"/>
                              </w:rPr>
                              <w:t>22.7%</w:t>
                            </w:r>
                            <w:r w:rsidRPr="00AA327D">
                              <w:rPr>
                                <w:i w:val="0"/>
                              </w:rPr>
                              <w:t xml:space="preserve"> are children under the age of 18, and </w:t>
                            </w:r>
                            <w:r w:rsidRPr="00AA327D">
                              <w:rPr>
                                <w:b/>
                                <w:i w:val="0"/>
                              </w:rPr>
                              <w:t>11.1%</w:t>
                            </w:r>
                            <w:r w:rsidRPr="00AA327D">
                              <w:rPr>
                                <w:i w:val="0"/>
                              </w:rPr>
                              <w:t xml:space="preserve"> are seniors 65 and older.</w:t>
                            </w:r>
                            <w:r>
                              <w:rPr>
                                <w:i w:val="0"/>
                                <w:vertAlign w:val="superscript"/>
                              </w:rPr>
                              <w:t>14</w:t>
                            </w:r>
                            <w:r>
                              <w:rPr>
                                <w:i w:val="0"/>
                              </w:rPr>
                              <w:t xml:space="preserve"> </w:t>
                            </w:r>
                            <w:r w:rsidRPr="00AA327D">
                              <w:rPr>
                                <w:i w:val="0"/>
                              </w:rPr>
                              <w:t>The median household income for</w:t>
                            </w:r>
                            <w:r>
                              <w:rPr>
                                <w:i w:val="0"/>
                              </w:rPr>
                              <w:t xml:space="preserve"> Queens</w:t>
                            </w:r>
                            <w:r w:rsidRPr="00AA327D">
                              <w:rPr>
                                <w:i w:val="0"/>
                              </w:rPr>
                              <w:t xml:space="preserve"> Asian alone householders was $</w:t>
                            </w:r>
                            <w:r w:rsidRPr="00AA327D">
                              <w:rPr>
                                <w:b/>
                                <w:i w:val="0"/>
                              </w:rPr>
                              <w:t>53,304</w:t>
                            </w:r>
                            <w:r w:rsidRPr="00AA327D">
                              <w:rPr>
                                <w:i w:val="0"/>
                              </w:rPr>
                              <w:t>.</w:t>
                            </w:r>
                            <w:r>
                              <w:rPr>
                                <w:i w:val="0"/>
                                <w:vertAlign w:val="superscript"/>
                              </w:rPr>
                              <w:t>15</w:t>
                            </w:r>
                          </w:p>
                          <w:p w:rsidR="00392F33" w:rsidRDefault="00392F33" w:rsidP="00392F33">
                            <w:pPr>
                              <w:pStyle w:val="ListParagraph"/>
                              <w:ind w:left="0"/>
                              <w:rPr>
                                <w:i w:val="0"/>
                                <w:vertAlign w:val="superscript"/>
                              </w:rPr>
                            </w:pPr>
                            <w:r>
                              <w:rPr>
                                <w:i w:val="0"/>
                              </w:rPr>
                              <w:t>According to 2006-2010 American Community Survey estimates, Bangladeshi, Pakistani, and Vietnamese communities experienced highest rates of poverty city-wide, while Filipino communities had lowest rates.</w:t>
                            </w:r>
                            <w:r>
                              <w:rPr>
                                <w:i w:val="0"/>
                                <w:vertAlign w:val="superscript"/>
                              </w:rPr>
                              <w:t>2</w:t>
                            </w:r>
                          </w:p>
                          <w:p w:rsidR="00392F33" w:rsidRDefault="00392F33" w:rsidP="00392F33">
                            <w:pPr>
                              <w:pStyle w:val="Heading2"/>
                            </w:pPr>
                            <w:r>
                              <w:t>References and further reading</w:t>
                            </w:r>
                          </w:p>
                          <w:p w:rsidR="00392F33" w:rsidRPr="0022146A" w:rsidRDefault="00392F33" w:rsidP="00392F33">
                            <w:pPr>
                              <w:rPr>
                                <w:i w:val="0"/>
                                <w:sz w:val="18"/>
                                <w:szCs w:val="18"/>
                              </w:rPr>
                            </w:pPr>
                            <w:r w:rsidRPr="0022146A">
                              <w:rPr>
                                <w:i w:val="0"/>
                                <w:sz w:val="18"/>
                                <w:szCs w:val="18"/>
                                <w:vertAlign w:val="superscript"/>
                              </w:rPr>
                              <w:t>*</w:t>
                            </w:r>
                            <w:r w:rsidRPr="0022146A">
                              <w:rPr>
                                <w:i w:val="0"/>
                                <w:sz w:val="18"/>
                                <w:szCs w:val="18"/>
                              </w:rPr>
                              <w:t xml:space="preserve"> By mutually exclusive race and Hispanic origin.</w:t>
                            </w:r>
                          </w:p>
                          <w:p w:rsidR="00392F33" w:rsidRPr="0022146A" w:rsidRDefault="00392F33" w:rsidP="00392F33">
                            <w:pPr>
                              <w:rPr>
                                <w:i w:val="0"/>
                                <w:sz w:val="18"/>
                                <w:szCs w:val="18"/>
                              </w:rPr>
                            </w:pPr>
                            <w:r w:rsidRPr="0022146A">
                              <w:rPr>
                                <w:i w:val="0"/>
                                <w:sz w:val="18"/>
                                <w:szCs w:val="18"/>
                                <w:vertAlign w:val="superscript"/>
                              </w:rPr>
                              <w:t xml:space="preserve">1 </w:t>
                            </w:r>
                            <w:r w:rsidRPr="0022146A">
                              <w:rPr>
                                <w:i w:val="0"/>
                                <w:sz w:val="18"/>
                                <w:szCs w:val="18"/>
                              </w:rPr>
                              <w:t xml:space="preserve">New York City Department of City Planning. </w:t>
                            </w:r>
                            <w:r w:rsidRPr="0022146A">
                              <w:rPr>
                                <w:sz w:val="18"/>
                                <w:szCs w:val="18"/>
                              </w:rPr>
                              <w:t xml:space="preserve">NYC 2010 Results from the 2010 Census: Population Growth and Race/Hispanic Composition. </w:t>
                            </w:r>
                            <w:r w:rsidRPr="0022146A">
                              <w:rPr>
                                <w:i w:val="0"/>
                                <w:sz w:val="18"/>
                                <w:szCs w:val="18"/>
                              </w:rPr>
                              <w:t>Retrieved May 26, 2014 from http://www.nyc.gov/html/dcp/pdf/census/census2010/pgrhc.pdf.</w:t>
                            </w:r>
                          </w:p>
                          <w:p w:rsidR="00392F33" w:rsidRPr="0022146A" w:rsidRDefault="00392F33" w:rsidP="00392F33">
                            <w:pPr>
                              <w:rPr>
                                <w:i w:val="0"/>
                                <w:sz w:val="18"/>
                                <w:szCs w:val="18"/>
                              </w:rPr>
                            </w:pPr>
                            <w:r w:rsidRPr="0022146A">
                              <w:rPr>
                                <w:i w:val="0"/>
                                <w:sz w:val="18"/>
                                <w:szCs w:val="18"/>
                                <w:vertAlign w:val="superscript"/>
                              </w:rPr>
                              <w:t xml:space="preserve">2 </w:t>
                            </w:r>
                            <w:r w:rsidRPr="0022146A">
                              <w:rPr>
                                <w:i w:val="0"/>
                                <w:sz w:val="18"/>
                                <w:szCs w:val="18"/>
                              </w:rPr>
                              <w:t xml:space="preserve">Asian American Federation. (2012). </w:t>
                            </w:r>
                            <w:r w:rsidRPr="0022146A">
                              <w:rPr>
                                <w:sz w:val="18"/>
                                <w:szCs w:val="18"/>
                              </w:rPr>
                              <w:t>Asian Americans in New York City: a Decade of Dynamic Change 2000-2010</w:t>
                            </w:r>
                            <w:r w:rsidRPr="0022146A">
                              <w:rPr>
                                <w:i w:val="0"/>
                                <w:sz w:val="18"/>
                                <w:szCs w:val="18"/>
                              </w:rPr>
                              <w:t>. Retrieved May 26, 2014 http://www.aafny.org/pdf/AAF_nyc2010report.pdf.</w:t>
                            </w:r>
                          </w:p>
                          <w:p w:rsidR="00392F33" w:rsidRPr="0022146A" w:rsidRDefault="00392F33" w:rsidP="00392F33">
                            <w:pPr>
                              <w:rPr>
                                <w:i w:val="0"/>
                                <w:sz w:val="18"/>
                                <w:szCs w:val="18"/>
                              </w:rPr>
                            </w:pPr>
                            <w:r w:rsidRPr="0022146A">
                              <w:rPr>
                                <w:i w:val="0"/>
                                <w:sz w:val="18"/>
                                <w:szCs w:val="18"/>
                                <w:vertAlign w:val="superscript"/>
                              </w:rPr>
                              <w:t>3</w:t>
                            </w:r>
                            <w:r w:rsidRPr="0022146A">
                              <w:rPr>
                                <w:i w:val="0"/>
                                <w:sz w:val="18"/>
                                <w:szCs w:val="18"/>
                              </w:rPr>
                              <w:t xml:space="preserve"> Retrieved May 26, 2014 from</w:t>
                            </w:r>
                            <w:r w:rsidRPr="0022146A">
                              <w:rPr>
                                <w:i w:val="0"/>
                                <w:sz w:val="18"/>
                                <w:szCs w:val="18"/>
                                <w:vertAlign w:val="superscript"/>
                              </w:rPr>
                              <w:t xml:space="preserve"> </w:t>
                            </w:r>
                            <w:r w:rsidRPr="0022146A">
                              <w:rPr>
                                <w:i w:val="0"/>
                                <w:sz w:val="18"/>
                                <w:szCs w:val="18"/>
                              </w:rPr>
                              <w:t>http://censusviewer.com/county/NY/Queens</w:t>
                            </w:r>
                          </w:p>
                          <w:p w:rsidR="00392F33" w:rsidRPr="0022146A" w:rsidRDefault="00392F33" w:rsidP="0022146A">
                            <w:pPr>
                              <w:rPr>
                                <w:i w:val="0"/>
                                <w:sz w:val="18"/>
                                <w:szCs w:val="18"/>
                              </w:rPr>
                            </w:pPr>
                            <w:r w:rsidRPr="0022146A">
                              <w:rPr>
                                <w:i w:val="0"/>
                                <w:sz w:val="18"/>
                                <w:szCs w:val="18"/>
                                <w:vertAlign w:val="superscript"/>
                              </w:rPr>
                              <w:t>4</w:t>
                            </w:r>
                            <w:r w:rsidRPr="0022146A">
                              <w:rPr>
                                <w:i w:val="0"/>
                                <w:sz w:val="18"/>
                                <w:szCs w:val="18"/>
                              </w:rPr>
                              <w:t xml:space="preserve"> New York City Department of City Planning. </w:t>
                            </w:r>
                            <w:r w:rsidRPr="0022146A">
                              <w:rPr>
                                <w:sz w:val="18"/>
                                <w:szCs w:val="18"/>
                              </w:rPr>
                              <w:t>NYC 2010 Results from the 2010 Census: Components of Change by Race and Hispanic Origin for New York City Neighborhoods</w:t>
                            </w:r>
                            <w:r w:rsidRPr="0022146A">
                              <w:rPr>
                                <w:i w:val="0"/>
                                <w:sz w:val="18"/>
                                <w:szCs w:val="18"/>
                              </w:rPr>
                              <w:t>. Retrieved May 26, 2014 from http://www.nyc.gov/html/dcp/pdf/census/census_brief2_051012.pdf</w:t>
                            </w:r>
                          </w:p>
                          <w:p w:rsidR="0022146A" w:rsidRPr="0022146A" w:rsidRDefault="0022146A" w:rsidP="0022146A">
                            <w:pPr>
                              <w:rPr>
                                <w:i w:val="0"/>
                                <w:sz w:val="18"/>
                                <w:szCs w:val="18"/>
                              </w:rPr>
                            </w:pPr>
                            <w:r w:rsidRPr="0022146A">
                              <w:rPr>
                                <w:i w:val="0"/>
                                <w:sz w:val="18"/>
                                <w:szCs w:val="18"/>
                                <w:vertAlign w:val="superscript"/>
                              </w:rPr>
                              <w:t xml:space="preserve">5 </w:t>
                            </w:r>
                            <w:r w:rsidRPr="0022146A">
                              <w:rPr>
                                <w:i w:val="0"/>
                                <w:sz w:val="18"/>
                                <w:szCs w:val="18"/>
                              </w:rPr>
                              <w:t>New York City Department of City Planning. (2012, June</w:t>
                            </w:r>
                            <w:r w:rsidRPr="0022146A">
                              <w:rPr>
                                <w:sz w:val="18"/>
                                <w:szCs w:val="18"/>
                              </w:rPr>
                              <w:t>). Table SF1-P9 NYC: Total Asian Population by Selected Subgroups New York City and Boroughs, 2010</w:t>
                            </w:r>
                            <w:r w:rsidRPr="0022146A">
                              <w:rPr>
                                <w:i w:val="0"/>
                                <w:sz w:val="18"/>
                                <w:szCs w:val="18"/>
                              </w:rPr>
                              <w:t>. Retrieved May 26, 2014 from http://www.nyc.gov/html/dcp/pdf/census/census2010/t_sf1_p9_nyc.pdf</w:t>
                            </w:r>
                          </w:p>
                          <w:p w:rsidR="0022146A" w:rsidRPr="0022146A" w:rsidRDefault="0022146A" w:rsidP="0022146A">
                            <w:pPr>
                              <w:rPr>
                                <w:i w:val="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4pt;margin-top:-35.35pt;width:244.7pt;height:66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oAhQIAABgFAAAOAAAAZHJzL2Uyb0RvYy54bWysVFtv2yAUfp+0/4B4T22n5GIrTtW0yzSp&#10;u0jtfgAxOEbDwIDE7qr99x1wkqa7SNM0P9jAOXzn8n3Hi6u+lWjPrRNalTi7SDHiqtJMqG2JPz+s&#10;R3OMnKeKUakVL/Ejd/hq+frVojMFH+tGS8YtAhDlis6UuPHeFEniqoa31F1owxUYa21b6mFrtwmz&#10;tAP0VibjNJ0mnbbMWF1x5+D0djDiZcSva175j3XtuEeyxJCbj28b35vwTpYLWmwtNY2oDmnQf8ii&#10;pUJB0BPULfUU7az4BaoVldVO1/6i0m2i61pUPNYA1WTpT9XcN9TwWAs0x5lTm9z/g60+7D9ZJFiJ&#10;CUaKtkDRA+89WukeZZPQns64ArzuDfj5Hs6B5liqM3e6+uKQ0jcNVVt+ba3uGk4ZpJeFm8nZ1QHH&#10;BZBN914ziEN3XkegvrZt6B10AwE60PR4oibkUsHhZZbOpjmYKrDNyYRcwibEoMXxurHOv+W6RWFR&#10;YgvcR3i6v3N+cD26hGhOS8HWQsq4sdvNjbRoT0En6/gc0F+4SRWclQ7XBsThBLKEGMEW8o28P+XZ&#10;mKSrcT5aT+ezEVmTySifpfNRmuWrfJqSnNyuv4cEM1I0gjGu7oTiRw1m5O84PkzDoJ6oQtSVOJ+M&#10;JwNHfywyjc/vimyFh5GUooVGn5xoEZh9oxiUTQtPhRzWycv0IyHQg+M3diXqIFA/iMD3mz4qbh6i&#10;B41sNHsEYVgNtAHF8DuBRaPtN4w6GM0Su687ajlG8p0CceUZIWGW44ZMZmPY2HPL5txCVQVQJfYY&#10;DcsbP8z/zlixbSDSIGelr0GQtYhSec7qIGMYv1jT4VcR5vt8H72ef2jLHwAAAP//AwBQSwMEFAAG&#10;AAgAAAAhACCs+7rfAAAADAEAAA8AAABkcnMvZG93bnJldi54bWxMj8tOwzAQRfdI/IM1SGxQ6zQq&#10;NqRxKkACse3jAybJNIka21HsNunfM6xgN4+jO2fy7Wx7caUxdN4ZWC0TEOQqX3euMXA8fC5eQISI&#10;rsbeOzJwowDb4v4ux6z2k9vRdR8bwSEuZGigjXHIpAxVSxbD0g/keHfyo8XI7djIesSJw20v0yRR&#10;0mLn+EKLA320VJ33F2vg9D09Pb9O5Vc86t1avWOnS38z5vFhftuAiDTHPxh+9VkdCnYq/cXVQfQG&#10;FquU1SMXOtEgmFhrpUCUjKaKR7LI5f8nih8AAAD//wMAUEsBAi0AFAAGAAgAAAAhALaDOJL+AAAA&#10;4QEAABMAAAAAAAAAAAAAAAAAAAAAAFtDb250ZW50X1R5cGVzXS54bWxQSwECLQAUAAYACAAAACEA&#10;OP0h/9YAAACUAQAACwAAAAAAAAAAAAAAAAAvAQAAX3JlbHMvLnJlbHNQSwECLQAUAAYACAAAACEA&#10;jDUqAIUCAAAYBQAADgAAAAAAAAAAAAAAAAAuAgAAZHJzL2Uyb0RvYy54bWxQSwECLQAUAAYACAAA&#10;ACEAIKz7ut8AAAAMAQAADwAAAAAAAAAAAAAAAADfBAAAZHJzL2Rvd25yZXYueG1sUEsFBgAAAAAE&#10;AAQA8wAAAOsFAAAAAA==&#10;" stroked="f">
                <v:textbox>
                  <w:txbxContent>
                    <w:p w:rsidR="00392F33" w:rsidRDefault="00392F33" w:rsidP="00392F33">
                      <w:pPr>
                        <w:pStyle w:val="Heading2"/>
                      </w:pPr>
                      <w:r>
                        <w:t>Economic Status and Employment</w:t>
                      </w:r>
                    </w:p>
                    <w:p w:rsidR="00392F33" w:rsidRDefault="00392F33" w:rsidP="00392F33">
                      <w:pPr>
                        <w:pStyle w:val="ListParagraph"/>
                        <w:ind w:left="0"/>
                        <w:rPr>
                          <w:i w:val="0"/>
                          <w:vertAlign w:val="superscript"/>
                        </w:rPr>
                      </w:pPr>
                      <w:r w:rsidRPr="00AA327D">
                        <w:rPr>
                          <w:b/>
                          <w:i w:val="0"/>
                        </w:rPr>
                        <w:t>86,608 (16.7%)</w:t>
                      </w:r>
                      <w:r w:rsidRPr="00AA327D">
                        <w:rPr>
                          <w:i w:val="0"/>
                        </w:rPr>
                        <w:t xml:space="preserve"> of Queen's Asian alone population live with a household income below poverty level. Of </w:t>
                      </w:r>
                      <w:r>
                        <w:rPr>
                          <w:i w:val="0"/>
                        </w:rPr>
                        <w:t xml:space="preserve">Queens Asians </w:t>
                      </w:r>
                      <w:r w:rsidRPr="00AA327D">
                        <w:rPr>
                          <w:i w:val="0"/>
                        </w:rPr>
                        <w:t xml:space="preserve">living in poverty, </w:t>
                      </w:r>
                      <w:r w:rsidRPr="00AA327D">
                        <w:rPr>
                          <w:b/>
                          <w:i w:val="0"/>
                        </w:rPr>
                        <w:t>22.7%</w:t>
                      </w:r>
                      <w:r w:rsidRPr="00AA327D">
                        <w:rPr>
                          <w:i w:val="0"/>
                        </w:rPr>
                        <w:t xml:space="preserve"> are children under the age of 18, and </w:t>
                      </w:r>
                      <w:r w:rsidRPr="00AA327D">
                        <w:rPr>
                          <w:b/>
                          <w:i w:val="0"/>
                        </w:rPr>
                        <w:t>11.1%</w:t>
                      </w:r>
                      <w:r w:rsidRPr="00AA327D">
                        <w:rPr>
                          <w:i w:val="0"/>
                        </w:rPr>
                        <w:t xml:space="preserve"> are seniors 65 and older.</w:t>
                      </w:r>
                      <w:r>
                        <w:rPr>
                          <w:i w:val="0"/>
                          <w:vertAlign w:val="superscript"/>
                        </w:rPr>
                        <w:t>14</w:t>
                      </w:r>
                      <w:r>
                        <w:rPr>
                          <w:i w:val="0"/>
                        </w:rPr>
                        <w:t xml:space="preserve"> </w:t>
                      </w:r>
                      <w:r w:rsidRPr="00AA327D">
                        <w:rPr>
                          <w:i w:val="0"/>
                        </w:rPr>
                        <w:t>The median household income for</w:t>
                      </w:r>
                      <w:r>
                        <w:rPr>
                          <w:i w:val="0"/>
                        </w:rPr>
                        <w:t xml:space="preserve"> Queens</w:t>
                      </w:r>
                      <w:r w:rsidRPr="00AA327D">
                        <w:rPr>
                          <w:i w:val="0"/>
                        </w:rPr>
                        <w:t xml:space="preserve"> Asian alone householders was $</w:t>
                      </w:r>
                      <w:r w:rsidRPr="00AA327D">
                        <w:rPr>
                          <w:b/>
                          <w:i w:val="0"/>
                        </w:rPr>
                        <w:t>53,304</w:t>
                      </w:r>
                      <w:r w:rsidRPr="00AA327D">
                        <w:rPr>
                          <w:i w:val="0"/>
                        </w:rPr>
                        <w:t>.</w:t>
                      </w:r>
                      <w:r>
                        <w:rPr>
                          <w:i w:val="0"/>
                          <w:vertAlign w:val="superscript"/>
                        </w:rPr>
                        <w:t>15</w:t>
                      </w:r>
                    </w:p>
                    <w:p w:rsidR="00392F33" w:rsidRDefault="00392F33" w:rsidP="00392F33">
                      <w:pPr>
                        <w:pStyle w:val="ListParagraph"/>
                        <w:ind w:left="0"/>
                        <w:rPr>
                          <w:i w:val="0"/>
                          <w:vertAlign w:val="superscript"/>
                        </w:rPr>
                      </w:pPr>
                      <w:r>
                        <w:rPr>
                          <w:i w:val="0"/>
                        </w:rPr>
                        <w:t>According to 2006-2010 American Community Survey estimates, Bangladeshi, Pakistani, and Vietnamese communities experienced highest rates of poverty city-wide, while Filipino communities had lowest rates.</w:t>
                      </w:r>
                      <w:r>
                        <w:rPr>
                          <w:i w:val="0"/>
                          <w:vertAlign w:val="superscript"/>
                        </w:rPr>
                        <w:t>2</w:t>
                      </w:r>
                    </w:p>
                    <w:p w:rsidR="00392F33" w:rsidRDefault="00392F33" w:rsidP="00392F33">
                      <w:pPr>
                        <w:pStyle w:val="Heading2"/>
                      </w:pPr>
                      <w:r>
                        <w:t>References and further reading</w:t>
                      </w:r>
                    </w:p>
                    <w:p w:rsidR="00392F33" w:rsidRPr="0022146A" w:rsidRDefault="00392F33" w:rsidP="00392F33">
                      <w:pPr>
                        <w:rPr>
                          <w:i w:val="0"/>
                          <w:sz w:val="18"/>
                          <w:szCs w:val="18"/>
                        </w:rPr>
                      </w:pPr>
                      <w:r w:rsidRPr="0022146A">
                        <w:rPr>
                          <w:i w:val="0"/>
                          <w:sz w:val="18"/>
                          <w:szCs w:val="18"/>
                          <w:vertAlign w:val="superscript"/>
                        </w:rPr>
                        <w:t>*</w:t>
                      </w:r>
                      <w:r w:rsidRPr="0022146A">
                        <w:rPr>
                          <w:i w:val="0"/>
                          <w:sz w:val="18"/>
                          <w:szCs w:val="18"/>
                        </w:rPr>
                        <w:t xml:space="preserve"> By mutually exclusive race and Hispanic origin.</w:t>
                      </w:r>
                    </w:p>
                    <w:p w:rsidR="00392F33" w:rsidRPr="0022146A" w:rsidRDefault="00392F33" w:rsidP="00392F33">
                      <w:pPr>
                        <w:rPr>
                          <w:i w:val="0"/>
                          <w:sz w:val="18"/>
                          <w:szCs w:val="18"/>
                        </w:rPr>
                      </w:pPr>
                      <w:r w:rsidRPr="0022146A">
                        <w:rPr>
                          <w:i w:val="0"/>
                          <w:sz w:val="18"/>
                          <w:szCs w:val="18"/>
                          <w:vertAlign w:val="superscript"/>
                        </w:rPr>
                        <w:t xml:space="preserve">1 </w:t>
                      </w:r>
                      <w:r w:rsidRPr="0022146A">
                        <w:rPr>
                          <w:i w:val="0"/>
                          <w:sz w:val="18"/>
                          <w:szCs w:val="18"/>
                        </w:rPr>
                        <w:t xml:space="preserve">New York City Department of City Planning. </w:t>
                      </w:r>
                      <w:r w:rsidRPr="0022146A">
                        <w:rPr>
                          <w:sz w:val="18"/>
                          <w:szCs w:val="18"/>
                        </w:rPr>
                        <w:t xml:space="preserve">NYC 2010 Results from the 2010 Census: Population Growth and Race/Hispanic Composition. </w:t>
                      </w:r>
                      <w:r w:rsidRPr="0022146A">
                        <w:rPr>
                          <w:i w:val="0"/>
                          <w:sz w:val="18"/>
                          <w:szCs w:val="18"/>
                        </w:rPr>
                        <w:t>Retrieved May 26, 2014 from http://www.nyc.gov/html/dcp/pdf/census/census2010/pgrhc.pdf.</w:t>
                      </w:r>
                    </w:p>
                    <w:p w:rsidR="00392F33" w:rsidRPr="0022146A" w:rsidRDefault="00392F33" w:rsidP="00392F33">
                      <w:pPr>
                        <w:rPr>
                          <w:i w:val="0"/>
                          <w:sz w:val="18"/>
                          <w:szCs w:val="18"/>
                        </w:rPr>
                      </w:pPr>
                      <w:r w:rsidRPr="0022146A">
                        <w:rPr>
                          <w:i w:val="0"/>
                          <w:sz w:val="18"/>
                          <w:szCs w:val="18"/>
                          <w:vertAlign w:val="superscript"/>
                        </w:rPr>
                        <w:t xml:space="preserve">2 </w:t>
                      </w:r>
                      <w:r w:rsidRPr="0022146A">
                        <w:rPr>
                          <w:i w:val="0"/>
                          <w:sz w:val="18"/>
                          <w:szCs w:val="18"/>
                        </w:rPr>
                        <w:t xml:space="preserve">Asian American Federation. (2012). </w:t>
                      </w:r>
                      <w:r w:rsidRPr="0022146A">
                        <w:rPr>
                          <w:sz w:val="18"/>
                          <w:szCs w:val="18"/>
                        </w:rPr>
                        <w:t>Asian Americans in New York City: a Decade of Dynamic Change 2000-2010</w:t>
                      </w:r>
                      <w:r w:rsidRPr="0022146A">
                        <w:rPr>
                          <w:i w:val="0"/>
                          <w:sz w:val="18"/>
                          <w:szCs w:val="18"/>
                        </w:rPr>
                        <w:t>. Retrieved May 26, 2014 http://www.aafny.org/pdf/AAF_nyc2010report.pdf.</w:t>
                      </w:r>
                    </w:p>
                    <w:p w:rsidR="00392F33" w:rsidRPr="0022146A" w:rsidRDefault="00392F33" w:rsidP="00392F33">
                      <w:pPr>
                        <w:rPr>
                          <w:i w:val="0"/>
                          <w:sz w:val="18"/>
                          <w:szCs w:val="18"/>
                        </w:rPr>
                      </w:pPr>
                      <w:r w:rsidRPr="0022146A">
                        <w:rPr>
                          <w:i w:val="0"/>
                          <w:sz w:val="18"/>
                          <w:szCs w:val="18"/>
                          <w:vertAlign w:val="superscript"/>
                        </w:rPr>
                        <w:t>3</w:t>
                      </w:r>
                      <w:r w:rsidRPr="0022146A">
                        <w:rPr>
                          <w:i w:val="0"/>
                          <w:sz w:val="18"/>
                          <w:szCs w:val="18"/>
                        </w:rPr>
                        <w:t xml:space="preserve"> Retrieved May 26, 2014 from</w:t>
                      </w:r>
                      <w:r w:rsidRPr="0022146A">
                        <w:rPr>
                          <w:i w:val="0"/>
                          <w:sz w:val="18"/>
                          <w:szCs w:val="18"/>
                          <w:vertAlign w:val="superscript"/>
                        </w:rPr>
                        <w:t xml:space="preserve"> </w:t>
                      </w:r>
                      <w:r w:rsidRPr="0022146A">
                        <w:rPr>
                          <w:i w:val="0"/>
                          <w:sz w:val="18"/>
                          <w:szCs w:val="18"/>
                        </w:rPr>
                        <w:t>http://censusviewer.com/county/NY/Queens</w:t>
                      </w:r>
                    </w:p>
                    <w:p w:rsidR="00392F33" w:rsidRPr="0022146A" w:rsidRDefault="00392F33" w:rsidP="0022146A">
                      <w:pPr>
                        <w:rPr>
                          <w:i w:val="0"/>
                          <w:sz w:val="18"/>
                          <w:szCs w:val="18"/>
                        </w:rPr>
                      </w:pPr>
                      <w:r w:rsidRPr="0022146A">
                        <w:rPr>
                          <w:i w:val="0"/>
                          <w:sz w:val="18"/>
                          <w:szCs w:val="18"/>
                          <w:vertAlign w:val="superscript"/>
                        </w:rPr>
                        <w:t>4</w:t>
                      </w:r>
                      <w:r w:rsidRPr="0022146A">
                        <w:rPr>
                          <w:i w:val="0"/>
                          <w:sz w:val="18"/>
                          <w:szCs w:val="18"/>
                        </w:rPr>
                        <w:t xml:space="preserve"> New York City Department of City Planning. </w:t>
                      </w:r>
                      <w:r w:rsidRPr="0022146A">
                        <w:rPr>
                          <w:sz w:val="18"/>
                          <w:szCs w:val="18"/>
                        </w:rPr>
                        <w:t>NYC 2010 Results from the 2010 Census: Components of Change by Race and Hispanic Origin for New York City Neighborhoods</w:t>
                      </w:r>
                      <w:r w:rsidRPr="0022146A">
                        <w:rPr>
                          <w:i w:val="0"/>
                          <w:sz w:val="18"/>
                          <w:szCs w:val="18"/>
                        </w:rPr>
                        <w:t>. Retrieved May 26, 2014 from http://www.nyc.gov/html/dcp/pdf/census/census_brief2_051012.pdf</w:t>
                      </w:r>
                    </w:p>
                    <w:p w:rsidR="0022146A" w:rsidRPr="0022146A" w:rsidRDefault="0022146A" w:rsidP="0022146A">
                      <w:pPr>
                        <w:rPr>
                          <w:i w:val="0"/>
                          <w:sz w:val="18"/>
                          <w:szCs w:val="18"/>
                        </w:rPr>
                      </w:pPr>
                      <w:r w:rsidRPr="0022146A">
                        <w:rPr>
                          <w:i w:val="0"/>
                          <w:sz w:val="18"/>
                          <w:szCs w:val="18"/>
                          <w:vertAlign w:val="superscript"/>
                        </w:rPr>
                        <w:t xml:space="preserve">5 </w:t>
                      </w:r>
                      <w:r w:rsidRPr="0022146A">
                        <w:rPr>
                          <w:i w:val="0"/>
                          <w:sz w:val="18"/>
                          <w:szCs w:val="18"/>
                        </w:rPr>
                        <w:t>New York City Department of City Planning. (2012, June</w:t>
                      </w:r>
                      <w:r w:rsidRPr="0022146A">
                        <w:rPr>
                          <w:sz w:val="18"/>
                          <w:szCs w:val="18"/>
                        </w:rPr>
                        <w:t>). Table SF1-P9 NYC: Total Asian Population by Selected Subgroups New York City and Boroughs, 2010</w:t>
                      </w:r>
                      <w:r w:rsidRPr="0022146A">
                        <w:rPr>
                          <w:i w:val="0"/>
                          <w:sz w:val="18"/>
                          <w:szCs w:val="18"/>
                        </w:rPr>
                        <w:t>. Retrieved May 26, 2014 from http://www.nyc.gov/html/dcp/pdf/census/census2010/t_sf1_p9_nyc.pdf</w:t>
                      </w:r>
                    </w:p>
                    <w:p w:rsidR="0022146A" w:rsidRPr="0022146A" w:rsidRDefault="0022146A" w:rsidP="0022146A">
                      <w:pPr>
                        <w:rPr>
                          <w:i w:val="0"/>
                          <w:sz w:val="20"/>
                        </w:rPr>
                      </w:pPr>
                    </w:p>
                  </w:txbxContent>
                </v:textbox>
              </v:shape>
            </w:pict>
          </mc:Fallback>
        </mc:AlternateContent>
      </w:r>
      <w:r>
        <w:rPr>
          <w:noProof/>
          <w:lang w:bidi="ar-SA"/>
        </w:rPr>
        <mc:AlternateContent>
          <mc:Choice Requires="wps">
            <w:drawing>
              <wp:anchor distT="0" distB="0" distL="114300" distR="114300" simplePos="0" relativeHeight="251677696" behindDoc="0" locked="0" layoutInCell="1" allowOverlap="1">
                <wp:simplePos x="0" y="0"/>
                <wp:positionH relativeFrom="column">
                  <wp:posOffset>3097530</wp:posOffset>
                </wp:positionH>
                <wp:positionV relativeFrom="paragraph">
                  <wp:posOffset>-360045</wp:posOffset>
                </wp:positionV>
                <wp:extent cx="3304540" cy="8619490"/>
                <wp:effectExtent l="1905" t="1905"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861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46A" w:rsidRPr="0022146A" w:rsidRDefault="0022146A" w:rsidP="0022146A">
                            <w:pPr>
                              <w:rPr>
                                <w:i w:val="0"/>
                                <w:sz w:val="18"/>
                                <w:szCs w:val="18"/>
                              </w:rPr>
                            </w:pPr>
                            <w:r w:rsidRPr="0022146A">
                              <w:rPr>
                                <w:i w:val="0"/>
                                <w:sz w:val="18"/>
                                <w:szCs w:val="18"/>
                                <w:vertAlign w:val="superscript"/>
                              </w:rPr>
                              <w:t>6</w:t>
                            </w:r>
                            <w:r w:rsidRPr="0022146A">
                              <w:rPr>
                                <w:i w:val="0"/>
                                <w:sz w:val="18"/>
                                <w:szCs w:val="18"/>
                              </w:rPr>
                              <w:t xml:space="preserve"> New York City Department of City Planning. (2011). </w:t>
                            </w:r>
                            <w:r w:rsidRPr="0022146A">
                              <w:rPr>
                                <w:sz w:val="18"/>
                                <w:szCs w:val="18"/>
                              </w:rPr>
                              <w:t>Table SF1-P9-1 NTA: Total Asian Population by Selected Subgroups New York City Neighborhood tabulation Areas, 2010.</w:t>
                            </w:r>
                            <w:r w:rsidRPr="0022146A">
                              <w:rPr>
                                <w:i w:val="0"/>
                                <w:sz w:val="18"/>
                                <w:szCs w:val="18"/>
                              </w:rPr>
                              <w:t xml:space="preserve"> Retrieved May 26, 2014 from</w:t>
                            </w:r>
                            <w:r w:rsidRPr="0022146A">
                              <w:rPr>
                                <w:i w:val="0"/>
                                <w:sz w:val="20"/>
                              </w:rPr>
                              <w:t xml:space="preserve"> </w:t>
                            </w:r>
                            <w:r w:rsidRPr="0022146A">
                              <w:rPr>
                                <w:i w:val="0"/>
                                <w:sz w:val="18"/>
                                <w:szCs w:val="18"/>
                              </w:rPr>
                              <w:t>http://www.nyc.gov/html/dcp/pdf/census/census2010/t_sf1_p9_nta.pdf.</w:t>
                            </w:r>
                          </w:p>
                          <w:p w:rsidR="0022146A" w:rsidRPr="0022146A" w:rsidRDefault="0022146A" w:rsidP="0022146A">
                            <w:pPr>
                              <w:rPr>
                                <w:i w:val="0"/>
                                <w:sz w:val="18"/>
                                <w:szCs w:val="18"/>
                              </w:rPr>
                            </w:pPr>
                            <w:r w:rsidRPr="0022146A">
                              <w:rPr>
                                <w:i w:val="0"/>
                                <w:sz w:val="18"/>
                                <w:szCs w:val="18"/>
                                <w:vertAlign w:val="superscript"/>
                              </w:rPr>
                              <w:t xml:space="preserve">7 </w:t>
                            </w:r>
                            <w:r w:rsidRPr="0022146A">
                              <w:rPr>
                                <w:i w:val="0"/>
                                <w:sz w:val="18"/>
                                <w:szCs w:val="18"/>
                              </w:rPr>
                              <w:t xml:space="preserve">Fessenden, F. &amp; Bloch, M. (2011). Asians in New York City.  </w:t>
                            </w:r>
                            <w:r w:rsidRPr="0022146A">
                              <w:rPr>
                                <w:sz w:val="18"/>
                                <w:szCs w:val="18"/>
                              </w:rPr>
                              <w:t xml:space="preserve">The New York Times. </w:t>
                            </w:r>
                            <w:r w:rsidRPr="0022146A">
                              <w:rPr>
                                <w:i w:val="0"/>
                                <w:sz w:val="18"/>
                                <w:szCs w:val="18"/>
                              </w:rPr>
                              <w:t>Retrieved May 26, 2014 from http://www.nytimes.com/interactive/2011/06/23/nyregion/new-york-asians.html?_r=0.</w:t>
                            </w:r>
                          </w:p>
                          <w:p w:rsidR="0022146A" w:rsidRPr="0022146A" w:rsidRDefault="0022146A" w:rsidP="0022146A">
                            <w:pPr>
                              <w:rPr>
                                <w:i w:val="0"/>
                                <w:sz w:val="18"/>
                                <w:szCs w:val="18"/>
                              </w:rPr>
                            </w:pPr>
                            <w:r w:rsidRPr="0022146A">
                              <w:rPr>
                                <w:i w:val="0"/>
                                <w:sz w:val="18"/>
                                <w:szCs w:val="18"/>
                                <w:vertAlign w:val="superscript"/>
                              </w:rPr>
                              <w:t>8</w:t>
                            </w:r>
                            <w:r w:rsidRPr="0022146A">
                              <w:rPr>
                                <w:i w:val="0"/>
                                <w:sz w:val="18"/>
                                <w:szCs w:val="18"/>
                              </w:rPr>
                              <w:t xml:space="preserve"> New York City Department of City Planning. (2013). </w:t>
                            </w:r>
                            <w:r w:rsidRPr="0022146A">
                              <w:rPr>
                                <w:sz w:val="18"/>
                                <w:szCs w:val="18"/>
                              </w:rPr>
                              <w:t>The Newest New Yorkers: Characteristics of the City's Foreign-born Population</w:t>
                            </w:r>
                            <w:r w:rsidRPr="0022146A">
                              <w:rPr>
                                <w:i w:val="0"/>
                                <w:sz w:val="18"/>
                                <w:szCs w:val="18"/>
                              </w:rPr>
                              <w:t>. Retrieved May 26, 2014 from http://www.nyc.gov/html/dcp/pdf/census/nny2013/nny_2013.pdf.</w:t>
                            </w:r>
                          </w:p>
                          <w:p w:rsidR="0022146A" w:rsidRPr="0022146A" w:rsidRDefault="0022146A" w:rsidP="0022146A">
                            <w:pPr>
                              <w:rPr>
                                <w:i w:val="0"/>
                                <w:sz w:val="18"/>
                                <w:szCs w:val="18"/>
                              </w:rPr>
                            </w:pPr>
                            <w:r w:rsidRPr="0022146A">
                              <w:rPr>
                                <w:i w:val="0"/>
                                <w:sz w:val="18"/>
                                <w:szCs w:val="18"/>
                                <w:vertAlign w:val="superscript"/>
                              </w:rPr>
                              <w:t>9</w:t>
                            </w:r>
                            <w:r w:rsidRPr="0022146A">
                              <w:rPr>
                                <w:i w:val="0"/>
                                <w:sz w:val="18"/>
                                <w:szCs w:val="18"/>
                              </w:rPr>
                              <w:t xml:space="preserve"> U.S. Census Bureau. (2009-2011). Sex by Age by Nativity and Citizenship Status (Asian Alone). </w:t>
                            </w:r>
                            <w:r w:rsidRPr="0022146A">
                              <w:rPr>
                                <w:sz w:val="18"/>
                                <w:szCs w:val="18"/>
                              </w:rPr>
                              <w:t>2011 American Community Survey 3-Year Estimates</w:t>
                            </w:r>
                            <w:r w:rsidRPr="0022146A">
                              <w:rPr>
                                <w:i w:val="0"/>
                                <w:sz w:val="18"/>
                                <w:szCs w:val="18"/>
                              </w:rPr>
                              <w:t>. Retrieved from</w:t>
                            </w:r>
                            <w:r w:rsidRPr="0022146A">
                              <w:rPr>
                                <w:sz w:val="18"/>
                                <w:szCs w:val="18"/>
                              </w:rPr>
                              <w:t xml:space="preserve"> </w:t>
                            </w:r>
                            <w:r w:rsidRPr="0022146A">
                              <w:rPr>
                                <w:i w:val="0"/>
                                <w:sz w:val="18"/>
                                <w:szCs w:val="18"/>
                              </w:rPr>
                              <w:t>http://factfinder2.census.gov/bkmk/table/1.0/en/ACS/11_3YR/B06004D/0500000US36081</w:t>
                            </w:r>
                          </w:p>
                          <w:p w:rsidR="0022146A" w:rsidRPr="0022146A" w:rsidRDefault="0022146A" w:rsidP="0022146A">
                            <w:pPr>
                              <w:rPr>
                                <w:i w:val="0"/>
                                <w:sz w:val="18"/>
                                <w:szCs w:val="18"/>
                              </w:rPr>
                            </w:pPr>
                            <w:r w:rsidRPr="0022146A">
                              <w:rPr>
                                <w:i w:val="0"/>
                                <w:sz w:val="18"/>
                                <w:szCs w:val="18"/>
                                <w:vertAlign w:val="superscript"/>
                              </w:rPr>
                              <w:t>10</w:t>
                            </w:r>
                            <w:r w:rsidRPr="0022146A">
                              <w:rPr>
                                <w:i w:val="0"/>
                                <w:sz w:val="18"/>
                                <w:szCs w:val="18"/>
                              </w:rPr>
                              <w:t xml:space="preserve"> U.S. Census Bureau. (2009-2011). Place of Birth by Year of Entry by Citizenship Status for the Foreign-born Population. </w:t>
                            </w:r>
                            <w:r w:rsidRPr="0022146A">
                              <w:rPr>
                                <w:sz w:val="18"/>
                                <w:szCs w:val="18"/>
                              </w:rPr>
                              <w:t>2011 American Community Survey 3-Year Estimates</w:t>
                            </w:r>
                            <w:r w:rsidRPr="0022146A">
                              <w:rPr>
                                <w:i w:val="0"/>
                                <w:sz w:val="18"/>
                                <w:szCs w:val="18"/>
                              </w:rPr>
                              <w:t>. Retrieved from http://factfinder2.census.gov/bkmk/table/1.0/en/ACS/11_3YR/B05007/0500000US36081</w:t>
                            </w:r>
                          </w:p>
                          <w:p w:rsidR="0022146A" w:rsidRPr="0022146A" w:rsidRDefault="0022146A" w:rsidP="0022146A">
                            <w:pPr>
                              <w:rPr>
                                <w:i w:val="0"/>
                                <w:sz w:val="18"/>
                                <w:szCs w:val="18"/>
                              </w:rPr>
                            </w:pPr>
                            <w:r w:rsidRPr="0022146A">
                              <w:rPr>
                                <w:i w:val="0"/>
                                <w:sz w:val="18"/>
                                <w:szCs w:val="18"/>
                                <w:vertAlign w:val="superscript"/>
                              </w:rPr>
                              <w:t xml:space="preserve">11 </w:t>
                            </w:r>
                            <w:r w:rsidRPr="0022146A">
                              <w:rPr>
                                <w:i w:val="0"/>
                                <w:sz w:val="18"/>
                                <w:szCs w:val="18"/>
                              </w:rPr>
                              <w:t xml:space="preserve">U.S. Census Bureau. (2009-2011). Nativity by Language Spoken at Home by Ability to Speak English for the Population 5 Years and Over (Asian Alone). </w:t>
                            </w:r>
                            <w:r w:rsidRPr="0022146A">
                              <w:rPr>
                                <w:sz w:val="18"/>
                                <w:szCs w:val="18"/>
                              </w:rPr>
                              <w:t>2011 American Community Survey 3-Year Estimates</w:t>
                            </w:r>
                            <w:r w:rsidRPr="0022146A">
                              <w:rPr>
                                <w:i w:val="0"/>
                                <w:sz w:val="18"/>
                                <w:szCs w:val="18"/>
                              </w:rPr>
                              <w:t>. Retrieved from</w:t>
                            </w:r>
                            <w:r w:rsidRPr="0022146A">
                              <w:rPr>
                                <w:sz w:val="18"/>
                                <w:szCs w:val="18"/>
                              </w:rPr>
                              <w:t xml:space="preserve"> </w:t>
                            </w:r>
                            <w:r w:rsidRPr="0022146A">
                              <w:rPr>
                                <w:i w:val="0"/>
                                <w:sz w:val="18"/>
                                <w:szCs w:val="18"/>
                              </w:rPr>
                              <w:t>http://factfinder2.census.gov/bkmk/table/1.0/en/ACS/11_3YR/B16005D/0500000US36081</w:t>
                            </w:r>
                          </w:p>
                          <w:p w:rsidR="0022146A" w:rsidRPr="0022146A" w:rsidRDefault="0022146A" w:rsidP="0022146A">
                            <w:pPr>
                              <w:rPr>
                                <w:i w:val="0"/>
                                <w:sz w:val="18"/>
                                <w:szCs w:val="18"/>
                              </w:rPr>
                            </w:pPr>
                            <w:r w:rsidRPr="0022146A">
                              <w:rPr>
                                <w:i w:val="0"/>
                                <w:sz w:val="18"/>
                                <w:szCs w:val="18"/>
                                <w:vertAlign w:val="superscript"/>
                              </w:rPr>
                              <w:t>12</w:t>
                            </w:r>
                            <w:r w:rsidRPr="0022146A">
                              <w:rPr>
                                <w:i w:val="0"/>
                                <w:sz w:val="18"/>
                                <w:szCs w:val="18"/>
                              </w:rPr>
                              <w:t xml:space="preserve"> U.S. Census Bureau. (2009-2011). Sex by Age (Asian Alone). </w:t>
                            </w:r>
                            <w:r w:rsidRPr="0022146A">
                              <w:rPr>
                                <w:sz w:val="18"/>
                                <w:szCs w:val="18"/>
                              </w:rPr>
                              <w:t>2011 American Community Survey 3-Year Estimates</w:t>
                            </w:r>
                            <w:r w:rsidRPr="0022146A">
                              <w:rPr>
                                <w:i w:val="0"/>
                                <w:sz w:val="18"/>
                                <w:szCs w:val="18"/>
                              </w:rPr>
                              <w:t>. Retrieved from http://factfinder2.census.gov/bkmk/table/1.0/en/ACS/11_3YR/B01001D/0500000US36081</w:t>
                            </w:r>
                          </w:p>
                          <w:p w:rsidR="0022146A" w:rsidRPr="0022146A" w:rsidRDefault="0022146A" w:rsidP="0022146A">
                            <w:pPr>
                              <w:rPr>
                                <w:i w:val="0"/>
                                <w:sz w:val="18"/>
                                <w:szCs w:val="18"/>
                              </w:rPr>
                            </w:pPr>
                            <w:r w:rsidRPr="0022146A">
                              <w:rPr>
                                <w:i w:val="0"/>
                                <w:sz w:val="18"/>
                                <w:szCs w:val="18"/>
                                <w:vertAlign w:val="superscript"/>
                              </w:rPr>
                              <w:t>13</w:t>
                            </w:r>
                            <w:r w:rsidRPr="0022146A">
                              <w:rPr>
                                <w:i w:val="0"/>
                                <w:sz w:val="18"/>
                                <w:szCs w:val="18"/>
                              </w:rPr>
                              <w:t xml:space="preserve"> U.S. Census Bureau. (2009-2011). Median Age by Sex (Asian Alone). </w:t>
                            </w:r>
                            <w:r w:rsidRPr="0022146A">
                              <w:rPr>
                                <w:sz w:val="18"/>
                                <w:szCs w:val="18"/>
                              </w:rPr>
                              <w:t>2011 American Community Survey 3-Year Estimates</w:t>
                            </w:r>
                            <w:r w:rsidRPr="0022146A">
                              <w:rPr>
                                <w:i w:val="0"/>
                                <w:sz w:val="18"/>
                                <w:szCs w:val="18"/>
                              </w:rPr>
                              <w:t>. Retrieved from</w:t>
                            </w:r>
                            <w:r w:rsidRPr="0022146A">
                              <w:rPr>
                                <w:sz w:val="18"/>
                                <w:szCs w:val="18"/>
                              </w:rPr>
                              <w:t xml:space="preserve"> </w:t>
                            </w:r>
                            <w:r w:rsidRPr="0022146A">
                              <w:rPr>
                                <w:i w:val="0"/>
                                <w:sz w:val="18"/>
                                <w:szCs w:val="18"/>
                              </w:rPr>
                              <w:t>http://factfinder2.census.gov/bkmk/table/1.0/en/ACS/11_3YR/B01002D/0500000US36081</w:t>
                            </w:r>
                          </w:p>
                          <w:p w:rsidR="0022146A" w:rsidRPr="0022146A" w:rsidRDefault="0022146A" w:rsidP="0022146A">
                            <w:pPr>
                              <w:rPr>
                                <w:i w:val="0"/>
                                <w:sz w:val="18"/>
                                <w:szCs w:val="18"/>
                              </w:rPr>
                            </w:pPr>
                            <w:r w:rsidRPr="0022146A">
                              <w:rPr>
                                <w:i w:val="0"/>
                                <w:sz w:val="18"/>
                                <w:szCs w:val="18"/>
                                <w:vertAlign w:val="superscript"/>
                              </w:rPr>
                              <w:t xml:space="preserve">14 </w:t>
                            </w:r>
                            <w:r w:rsidRPr="0022146A">
                              <w:rPr>
                                <w:i w:val="0"/>
                                <w:sz w:val="18"/>
                                <w:szCs w:val="18"/>
                              </w:rPr>
                              <w:t xml:space="preserve">U.S. Census Bureau. (2009-2011). Poverty Status in the Past 12 Months by Age (Asian Alone). </w:t>
                            </w:r>
                            <w:r w:rsidRPr="0022146A">
                              <w:rPr>
                                <w:sz w:val="18"/>
                                <w:szCs w:val="18"/>
                              </w:rPr>
                              <w:t>2011 American Community Survey 3-Year Estimates</w:t>
                            </w:r>
                            <w:r w:rsidRPr="0022146A">
                              <w:rPr>
                                <w:i w:val="0"/>
                                <w:sz w:val="18"/>
                                <w:szCs w:val="18"/>
                              </w:rPr>
                              <w:t>. Retrieved from http://factfinder2.census.gov/bkmk/table/1.0/en/ACS/11_3YR/C17020D/0500000US36081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margin-left:243.9pt;margin-top:-28.35pt;width:260.2pt;height:67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E1hwIAABgFAAAOAAAAZHJzL2Uyb0RvYy54bWysVNuO2yAQfa/Uf0C8Z20nzsVWnNVmt6kq&#10;bS/Sbj+AAI5RMVAgsbdV/70DTtJ020pVVT9gYIbDzJwzLK/7VqIDt05oVeHsKsWIK6qZULsKf3zc&#10;jBYYOU8UI1IrXuEn7vD16uWLZWdKPtaNloxbBCDKlZ2pcOO9KZPE0Ya3xF1pwxUYa21b4mFpdwmz&#10;pAP0VibjNJ0lnbbMWE25c7B7NxjxKuLXNaf+fV077pGsMMTm42jjuA1jslqScmeJaQQ9hkH+IYqW&#10;CAWXnqHuiCdob8UvUK2gVjtd+yuq20TXtaA85gDZZOmzbB4aYnjMBYrjzLlM7v/B0neHDxYJVuEJ&#10;Roq0QNEj7z1a6x5l81CezrgSvB4M+Pke9oHmmKoz95p+ckjp24aoHb+xVncNJwzCy8LJ5OLogOMC&#10;yLZ7qxncQ/ZeR6C+tm2oHVQDATrQ9HSmJsRCYXMySfNpDiYKtsUsK/IikpeQ8nTcWOdfc92iMKmw&#10;Be4jPDncOx/CIeXJJdzmtBRsI6SMC7vb3kqLDgR0solfzOCZm1TBWelwbEAcdiBKuCPYQryR969F&#10;Ns7T9bgYbWaL+Sjf5NNRMU8XozQr1sUszYv8bvMtBJjlZSMY4+peKH7SYJb/HcfHbhjUE1WIugoX&#10;0/F04OiPSabx+12SrfDQklK0UOizEykDs68Ug7RJ6YmQwzz5OfxYZajB6R+rEnUQqB9E4PttHxVX&#10;nOS11ewJhGE10AYUw3MCk0bbLxh10JoVdp/3xHKM5BsF4iqyPCjBx0U+nY9hYS8t20sLURSgKuwx&#10;Gqa3fuj/vbFi18BNg5yVvgFB1iJKJSh3iOooY2i/mNPxqQj9fbmOXj8etNV3AAAA//8DAFBLAwQU&#10;AAYACAAAACEAdl6MNOEAAAANAQAADwAAAGRycy9kb3ducmV2LnhtbEyPwU7DMBBE70j8g7VIXFBr&#10;U9o4hDgVIIG4tvQDNsk2iYjXUew26d/jnuC2ox3NvMm3s+3FmUbfOTbwuFQgiCtXd9wYOHx/LFIQ&#10;PiDX2DsmAxfysC1ub3LMajfxjs770IgYwj5DA20IQyalr1qy6JduII6/oxsthijHRtYjTjHc9nKl&#10;VCItdhwbWhzovaXqZ3+yBo5f08PmeSo/w0Hv1skbdrp0F2Pu7+bXFxCB5vBnhit+RIciMpXuxLUX&#10;vYF1qiN6MLDYJBrE1aFUugJRxutJKQ2yyOX/FcUvAAAA//8DAFBLAQItABQABgAIAAAAIQC2gziS&#10;/gAAAOEBAAATAAAAAAAAAAAAAAAAAAAAAABbQ29udGVudF9UeXBlc10ueG1sUEsBAi0AFAAGAAgA&#10;AAAhADj9If/WAAAAlAEAAAsAAAAAAAAAAAAAAAAALwEAAF9yZWxzLy5yZWxzUEsBAi0AFAAGAAgA&#10;AAAhAFemwTWHAgAAGAUAAA4AAAAAAAAAAAAAAAAALgIAAGRycy9lMm9Eb2MueG1sUEsBAi0AFAAG&#10;AAgAAAAhAHZejDThAAAADQEAAA8AAAAAAAAAAAAAAAAA4QQAAGRycy9kb3ducmV2LnhtbFBLBQYA&#10;AAAABAAEAPMAAADvBQAAAAA=&#10;" stroked="f">
                <v:textbox>
                  <w:txbxContent>
                    <w:p w:rsidR="0022146A" w:rsidRPr="0022146A" w:rsidRDefault="0022146A" w:rsidP="0022146A">
                      <w:pPr>
                        <w:rPr>
                          <w:i w:val="0"/>
                          <w:sz w:val="18"/>
                          <w:szCs w:val="18"/>
                        </w:rPr>
                      </w:pPr>
                      <w:r w:rsidRPr="0022146A">
                        <w:rPr>
                          <w:i w:val="0"/>
                          <w:sz w:val="18"/>
                          <w:szCs w:val="18"/>
                          <w:vertAlign w:val="superscript"/>
                        </w:rPr>
                        <w:t>6</w:t>
                      </w:r>
                      <w:r w:rsidRPr="0022146A">
                        <w:rPr>
                          <w:i w:val="0"/>
                          <w:sz w:val="18"/>
                          <w:szCs w:val="18"/>
                        </w:rPr>
                        <w:t xml:space="preserve"> New York City Department of City Planning. (2011). </w:t>
                      </w:r>
                      <w:r w:rsidRPr="0022146A">
                        <w:rPr>
                          <w:sz w:val="18"/>
                          <w:szCs w:val="18"/>
                        </w:rPr>
                        <w:t>Table SF1-P9-1 NTA: Total Asian Population by Selected Subgroups New York City Neighborhood tabulation Areas, 2010.</w:t>
                      </w:r>
                      <w:r w:rsidRPr="0022146A">
                        <w:rPr>
                          <w:i w:val="0"/>
                          <w:sz w:val="18"/>
                          <w:szCs w:val="18"/>
                        </w:rPr>
                        <w:t xml:space="preserve"> Retrieved May 26, 2014 from</w:t>
                      </w:r>
                      <w:r w:rsidRPr="0022146A">
                        <w:rPr>
                          <w:i w:val="0"/>
                          <w:sz w:val="20"/>
                        </w:rPr>
                        <w:t xml:space="preserve"> </w:t>
                      </w:r>
                      <w:r w:rsidRPr="0022146A">
                        <w:rPr>
                          <w:i w:val="0"/>
                          <w:sz w:val="18"/>
                          <w:szCs w:val="18"/>
                        </w:rPr>
                        <w:t>http://www.nyc.gov/html/dcp/pdf/census/census2010/t_sf1_p9_nta.pdf.</w:t>
                      </w:r>
                    </w:p>
                    <w:p w:rsidR="0022146A" w:rsidRPr="0022146A" w:rsidRDefault="0022146A" w:rsidP="0022146A">
                      <w:pPr>
                        <w:rPr>
                          <w:i w:val="0"/>
                          <w:sz w:val="18"/>
                          <w:szCs w:val="18"/>
                        </w:rPr>
                      </w:pPr>
                      <w:r w:rsidRPr="0022146A">
                        <w:rPr>
                          <w:i w:val="0"/>
                          <w:sz w:val="18"/>
                          <w:szCs w:val="18"/>
                          <w:vertAlign w:val="superscript"/>
                        </w:rPr>
                        <w:t xml:space="preserve">7 </w:t>
                      </w:r>
                      <w:r w:rsidRPr="0022146A">
                        <w:rPr>
                          <w:i w:val="0"/>
                          <w:sz w:val="18"/>
                          <w:szCs w:val="18"/>
                        </w:rPr>
                        <w:t xml:space="preserve">Fessenden, F. &amp; Bloch, M. (2011). Asians in New York City.  </w:t>
                      </w:r>
                      <w:r w:rsidRPr="0022146A">
                        <w:rPr>
                          <w:sz w:val="18"/>
                          <w:szCs w:val="18"/>
                        </w:rPr>
                        <w:t xml:space="preserve">The New York Times. </w:t>
                      </w:r>
                      <w:r w:rsidRPr="0022146A">
                        <w:rPr>
                          <w:i w:val="0"/>
                          <w:sz w:val="18"/>
                          <w:szCs w:val="18"/>
                        </w:rPr>
                        <w:t>Retrieved May 26, 2014 from http://www.nytimes.com/interactive/2011/06/23/nyregion/new-york-asians.html?_r=0.</w:t>
                      </w:r>
                    </w:p>
                    <w:p w:rsidR="0022146A" w:rsidRPr="0022146A" w:rsidRDefault="0022146A" w:rsidP="0022146A">
                      <w:pPr>
                        <w:rPr>
                          <w:i w:val="0"/>
                          <w:sz w:val="18"/>
                          <w:szCs w:val="18"/>
                        </w:rPr>
                      </w:pPr>
                      <w:r w:rsidRPr="0022146A">
                        <w:rPr>
                          <w:i w:val="0"/>
                          <w:sz w:val="18"/>
                          <w:szCs w:val="18"/>
                          <w:vertAlign w:val="superscript"/>
                        </w:rPr>
                        <w:t>8</w:t>
                      </w:r>
                      <w:r w:rsidRPr="0022146A">
                        <w:rPr>
                          <w:i w:val="0"/>
                          <w:sz w:val="18"/>
                          <w:szCs w:val="18"/>
                        </w:rPr>
                        <w:t xml:space="preserve"> New York City Department of City Planning. (2013). </w:t>
                      </w:r>
                      <w:r w:rsidRPr="0022146A">
                        <w:rPr>
                          <w:sz w:val="18"/>
                          <w:szCs w:val="18"/>
                        </w:rPr>
                        <w:t>The Newest New Yorkers: Characteristics of the City's Foreign-born Population</w:t>
                      </w:r>
                      <w:r w:rsidRPr="0022146A">
                        <w:rPr>
                          <w:i w:val="0"/>
                          <w:sz w:val="18"/>
                          <w:szCs w:val="18"/>
                        </w:rPr>
                        <w:t>. Retrieved May 26, 2014 from http://www.nyc.gov/html/dcp/pdf/census/nny2013/nny_2013.pdf.</w:t>
                      </w:r>
                    </w:p>
                    <w:p w:rsidR="0022146A" w:rsidRPr="0022146A" w:rsidRDefault="0022146A" w:rsidP="0022146A">
                      <w:pPr>
                        <w:rPr>
                          <w:i w:val="0"/>
                          <w:sz w:val="18"/>
                          <w:szCs w:val="18"/>
                        </w:rPr>
                      </w:pPr>
                      <w:r w:rsidRPr="0022146A">
                        <w:rPr>
                          <w:i w:val="0"/>
                          <w:sz w:val="18"/>
                          <w:szCs w:val="18"/>
                          <w:vertAlign w:val="superscript"/>
                        </w:rPr>
                        <w:t>9</w:t>
                      </w:r>
                      <w:r w:rsidRPr="0022146A">
                        <w:rPr>
                          <w:i w:val="0"/>
                          <w:sz w:val="18"/>
                          <w:szCs w:val="18"/>
                        </w:rPr>
                        <w:t xml:space="preserve"> U.S. Census Bureau. (2009-2011). Sex by Age by Nativity and Citizenship Status (Asian Alone). </w:t>
                      </w:r>
                      <w:r w:rsidRPr="0022146A">
                        <w:rPr>
                          <w:sz w:val="18"/>
                          <w:szCs w:val="18"/>
                        </w:rPr>
                        <w:t>2011 American Community Survey 3-Year Estimates</w:t>
                      </w:r>
                      <w:r w:rsidRPr="0022146A">
                        <w:rPr>
                          <w:i w:val="0"/>
                          <w:sz w:val="18"/>
                          <w:szCs w:val="18"/>
                        </w:rPr>
                        <w:t>. Retrieved from</w:t>
                      </w:r>
                      <w:r w:rsidRPr="0022146A">
                        <w:rPr>
                          <w:sz w:val="18"/>
                          <w:szCs w:val="18"/>
                        </w:rPr>
                        <w:t xml:space="preserve"> </w:t>
                      </w:r>
                      <w:r w:rsidRPr="0022146A">
                        <w:rPr>
                          <w:i w:val="0"/>
                          <w:sz w:val="18"/>
                          <w:szCs w:val="18"/>
                        </w:rPr>
                        <w:t>http://factfinder2.census.gov/bkmk/table/1.0/en/ACS/11_3YR/B06004D/0500000US36081</w:t>
                      </w:r>
                    </w:p>
                    <w:p w:rsidR="0022146A" w:rsidRPr="0022146A" w:rsidRDefault="0022146A" w:rsidP="0022146A">
                      <w:pPr>
                        <w:rPr>
                          <w:i w:val="0"/>
                          <w:sz w:val="18"/>
                          <w:szCs w:val="18"/>
                        </w:rPr>
                      </w:pPr>
                      <w:r w:rsidRPr="0022146A">
                        <w:rPr>
                          <w:i w:val="0"/>
                          <w:sz w:val="18"/>
                          <w:szCs w:val="18"/>
                          <w:vertAlign w:val="superscript"/>
                        </w:rPr>
                        <w:t>10</w:t>
                      </w:r>
                      <w:r w:rsidRPr="0022146A">
                        <w:rPr>
                          <w:i w:val="0"/>
                          <w:sz w:val="18"/>
                          <w:szCs w:val="18"/>
                        </w:rPr>
                        <w:t xml:space="preserve"> U.S. Census Bureau. (2009-2011). Place of Birth by Year of Entry by Citizenship Status for the Foreign-born Population. </w:t>
                      </w:r>
                      <w:r w:rsidRPr="0022146A">
                        <w:rPr>
                          <w:sz w:val="18"/>
                          <w:szCs w:val="18"/>
                        </w:rPr>
                        <w:t>2011 American Community Survey 3-Year Estimates</w:t>
                      </w:r>
                      <w:r w:rsidRPr="0022146A">
                        <w:rPr>
                          <w:i w:val="0"/>
                          <w:sz w:val="18"/>
                          <w:szCs w:val="18"/>
                        </w:rPr>
                        <w:t>. Retrieved from http://factfinder2.census.gov/bkmk/table/1.0/en/ACS/11_3YR/B05007/0500000US36081</w:t>
                      </w:r>
                    </w:p>
                    <w:p w:rsidR="0022146A" w:rsidRPr="0022146A" w:rsidRDefault="0022146A" w:rsidP="0022146A">
                      <w:pPr>
                        <w:rPr>
                          <w:i w:val="0"/>
                          <w:sz w:val="18"/>
                          <w:szCs w:val="18"/>
                        </w:rPr>
                      </w:pPr>
                      <w:r w:rsidRPr="0022146A">
                        <w:rPr>
                          <w:i w:val="0"/>
                          <w:sz w:val="18"/>
                          <w:szCs w:val="18"/>
                          <w:vertAlign w:val="superscript"/>
                        </w:rPr>
                        <w:t xml:space="preserve">11 </w:t>
                      </w:r>
                      <w:r w:rsidRPr="0022146A">
                        <w:rPr>
                          <w:i w:val="0"/>
                          <w:sz w:val="18"/>
                          <w:szCs w:val="18"/>
                        </w:rPr>
                        <w:t xml:space="preserve">U.S. Census Bureau. (2009-2011). Nativity by Language Spoken at Home by Ability to Speak English for the Population 5 Years and Over (Asian Alone). </w:t>
                      </w:r>
                      <w:r w:rsidRPr="0022146A">
                        <w:rPr>
                          <w:sz w:val="18"/>
                          <w:szCs w:val="18"/>
                        </w:rPr>
                        <w:t>2011 American Community Survey 3-Year Estimates</w:t>
                      </w:r>
                      <w:r w:rsidRPr="0022146A">
                        <w:rPr>
                          <w:i w:val="0"/>
                          <w:sz w:val="18"/>
                          <w:szCs w:val="18"/>
                        </w:rPr>
                        <w:t>. Retrieved from</w:t>
                      </w:r>
                      <w:r w:rsidRPr="0022146A">
                        <w:rPr>
                          <w:sz w:val="18"/>
                          <w:szCs w:val="18"/>
                        </w:rPr>
                        <w:t xml:space="preserve"> </w:t>
                      </w:r>
                      <w:r w:rsidRPr="0022146A">
                        <w:rPr>
                          <w:i w:val="0"/>
                          <w:sz w:val="18"/>
                          <w:szCs w:val="18"/>
                        </w:rPr>
                        <w:t>http://factfinder2.census.gov/bkmk/table/1.0/en/ACS/11_3YR/B16005D/0500000US36081</w:t>
                      </w:r>
                    </w:p>
                    <w:p w:rsidR="0022146A" w:rsidRPr="0022146A" w:rsidRDefault="0022146A" w:rsidP="0022146A">
                      <w:pPr>
                        <w:rPr>
                          <w:i w:val="0"/>
                          <w:sz w:val="18"/>
                          <w:szCs w:val="18"/>
                        </w:rPr>
                      </w:pPr>
                      <w:r w:rsidRPr="0022146A">
                        <w:rPr>
                          <w:i w:val="0"/>
                          <w:sz w:val="18"/>
                          <w:szCs w:val="18"/>
                          <w:vertAlign w:val="superscript"/>
                        </w:rPr>
                        <w:t>12</w:t>
                      </w:r>
                      <w:r w:rsidRPr="0022146A">
                        <w:rPr>
                          <w:i w:val="0"/>
                          <w:sz w:val="18"/>
                          <w:szCs w:val="18"/>
                        </w:rPr>
                        <w:t xml:space="preserve"> U.S. Census Bureau. (2009-2011). Sex by Age (Asian Alone). </w:t>
                      </w:r>
                      <w:r w:rsidRPr="0022146A">
                        <w:rPr>
                          <w:sz w:val="18"/>
                          <w:szCs w:val="18"/>
                        </w:rPr>
                        <w:t>2011 American Community Survey 3-Year Estimates</w:t>
                      </w:r>
                      <w:r w:rsidRPr="0022146A">
                        <w:rPr>
                          <w:i w:val="0"/>
                          <w:sz w:val="18"/>
                          <w:szCs w:val="18"/>
                        </w:rPr>
                        <w:t>. Retrieved from http://factfinder2.census.gov/bkmk/table/1.0/en/ACS/11_3YR/B01001D/0500000US36081</w:t>
                      </w:r>
                    </w:p>
                    <w:p w:rsidR="0022146A" w:rsidRPr="0022146A" w:rsidRDefault="0022146A" w:rsidP="0022146A">
                      <w:pPr>
                        <w:rPr>
                          <w:i w:val="0"/>
                          <w:sz w:val="18"/>
                          <w:szCs w:val="18"/>
                        </w:rPr>
                      </w:pPr>
                      <w:r w:rsidRPr="0022146A">
                        <w:rPr>
                          <w:i w:val="0"/>
                          <w:sz w:val="18"/>
                          <w:szCs w:val="18"/>
                          <w:vertAlign w:val="superscript"/>
                        </w:rPr>
                        <w:t>13</w:t>
                      </w:r>
                      <w:r w:rsidRPr="0022146A">
                        <w:rPr>
                          <w:i w:val="0"/>
                          <w:sz w:val="18"/>
                          <w:szCs w:val="18"/>
                        </w:rPr>
                        <w:t xml:space="preserve"> U.S. Census Bureau. (2009-2011). Median Age by Sex (Asian Alone). </w:t>
                      </w:r>
                      <w:r w:rsidRPr="0022146A">
                        <w:rPr>
                          <w:sz w:val="18"/>
                          <w:szCs w:val="18"/>
                        </w:rPr>
                        <w:t>2011 American Community Survey 3-Year Estimates</w:t>
                      </w:r>
                      <w:r w:rsidRPr="0022146A">
                        <w:rPr>
                          <w:i w:val="0"/>
                          <w:sz w:val="18"/>
                          <w:szCs w:val="18"/>
                        </w:rPr>
                        <w:t>. Retrieved from</w:t>
                      </w:r>
                      <w:r w:rsidRPr="0022146A">
                        <w:rPr>
                          <w:sz w:val="18"/>
                          <w:szCs w:val="18"/>
                        </w:rPr>
                        <w:t xml:space="preserve"> </w:t>
                      </w:r>
                      <w:r w:rsidRPr="0022146A">
                        <w:rPr>
                          <w:i w:val="0"/>
                          <w:sz w:val="18"/>
                          <w:szCs w:val="18"/>
                        </w:rPr>
                        <w:t>http://factfinder2.census.gov/bkmk/table/1.0/en/ACS/11_3YR/B01002D/0500000US36081</w:t>
                      </w:r>
                    </w:p>
                    <w:p w:rsidR="0022146A" w:rsidRPr="0022146A" w:rsidRDefault="0022146A" w:rsidP="0022146A">
                      <w:pPr>
                        <w:rPr>
                          <w:i w:val="0"/>
                          <w:sz w:val="18"/>
                          <w:szCs w:val="18"/>
                        </w:rPr>
                      </w:pPr>
                      <w:r w:rsidRPr="0022146A">
                        <w:rPr>
                          <w:i w:val="0"/>
                          <w:sz w:val="18"/>
                          <w:szCs w:val="18"/>
                          <w:vertAlign w:val="superscript"/>
                        </w:rPr>
                        <w:t xml:space="preserve">14 </w:t>
                      </w:r>
                      <w:r w:rsidRPr="0022146A">
                        <w:rPr>
                          <w:i w:val="0"/>
                          <w:sz w:val="18"/>
                          <w:szCs w:val="18"/>
                        </w:rPr>
                        <w:t xml:space="preserve">U.S. Census Bureau. (2009-2011). Poverty Status in the Past 12 Months by Age (Asian Alone). </w:t>
                      </w:r>
                      <w:r w:rsidRPr="0022146A">
                        <w:rPr>
                          <w:sz w:val="18"/>
                          <w:szCs w:val="18"/>
                        </w:rPr>
                        <w:t>2011 American Community Survey 3-Year Estimates</w:t>
                      </w:r>
                      <w:r w:rsidRPr="0022146A">
                        <w:rPr>
                          <w:i w:val="0"/>
                          <w:sz w:val="18"/>
                          <w:szCs w:val="18"/>
                        </w:rPr>
                        <w:t>. Retrieved from http://factfinder2.census.gov/bkmk/table/1.0/en/ACS/11_3YR/C17020D/0500000US36081</w:t>
                      </w:r>
                    </w:p>
                  </w:txbxContent>
                </v:textbox>
              </v:shape>
            </w:pict>
          </mc:Fallback>
        </mc:AlternateContent>
      </w:r>
    </w:p>
    <w:p w:rsidR="00392F33" w:rsidRDefault="00392F33"/>
    <w:p w:rsidR="00C2773D" w:rsidRDefault="00C2773D"/>
    <w:sectPr w:rsidR="00C2773D" w:rsidSect="002E35E8">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67" w:rsidRDefault="00563167" w:rsidP="002E35E8">
      <w:pPr>
        <w:spacing w:after="0" w:line="240" w:lineRule="auto"/>
      </w:pPr>
      <w:r>
        <w:separator/>
      </w:r>
    </w:p>
  </w:endnote>
  <w:endnote w:type="continuationSeparator" w:id="0">
    <w:p w:rsidR="00563167" w:rsidRDefault="00563167" w:rsidP="002E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E8" w:rsidRPr="002E35E8" w:rsidRDefault="002E35E8" w:rsidP="002E35E8">
    <w:pPr>
      <w:pStyle w:val="Footer"/>
      <w:jc w:val="right"/>
    </w:pPr>
    <w:r>
      <w:rPr>
        <w:noProof/>
        <w:lang w:bidi="ar-SA"/>
      </w:rPr>
      <w:drawing>
        <wp:inline distT="0" distB="0" distL="0" distR="0">
          <wp:extent cx="1111250" cy="393700"/>
          <wp:effectExtent l="19050" t="0" r="0" b="0"/>
          <wp:docPr id="1" name="Picture 3" descr="QC_Logo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Logo_small.gif"/>
                  <pic:cNvPicPr/>
                </pic:nvPicPr>
                <pic:blipFill>
                  <a:blip r:embed="rId1"/>
                  <a:stretch>
                    <a:fillRect/>
                  </a:stretch>
                </pic:blipFill>
                <pic:spPr>
                  <a:xfrm>
                    <a:off x="0" y="0"/>
                    <a:ext cx="1111250" cy="393700"/>
                  </a:xfrm>
                  <a:prstGeom prst="rect">
                    <a:avLst/>
                  </a:prstGeom>
                </pic:spPr>
              </pic:pic>
            </a:graphicData>
          </a:graphic>
        </wp:inline>
      </w:drawing>
    </w:r>
    <w:r>
      <w:ptab w:relativeTo="margin" w:alignment="center" w:leader="none"/>
    </w:r>
    <w:r w:rsidR="00AB517F">
      <w:fldChar w:fldCharType="begin"/>
    </w:r>
    <w:r w:rsidRPr="002F0CA5">
      <w:instrText xml:space="preserve"> PAGE   \* MERGEFORMAT </w:instrText>
    </w:r>
    <w:r w:rsidR="00AB517F">
      <w:fldChar w:fldCharType="separate"/>
    </w:r>
    <w:r w:rsidR="00FC13AA">
      <w:rPr>
        <w:noProof/>
      </w:rPr>
      <w:t>1</w:t>
    </w:r>
    <w:r w:rsidR="00AB517F">
      <w:fldChar w:fldCharType="end"/>
    </w:r>
    <w:r>
      <w:ptab w:relativeTo="margin" w:alignment="right" w:leader="none"/>
    </w:r>
    <w:r>
      <w:rPr>
        <w:noProof/>
        <w:lang w:bidi="ar-SA"/>
      </w:rPr>
      <w:drawing>
        <wp:inline distT="0" distB="0" distL="0" distR="0">
          <wp:extent cx="978060" cy="393896"/>
          <wp:effectExtent l="19050" t="0" r="0" b="0"/>
          <wp:docPr id="2" name="Picture 4" descr="aa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banner.png"/>
                  <pic:cNvPicPr/>
                </pic:nvPicPr>
                <pic:blipFill>
                  <a:blip r:embed="rId2"/>
                  <a:srcRect l="29156" r="29221"/>
                  <a:stretch>
                    <a:fillRect/>
                  </a:stretch>
                </pic:blipFill>
                <pic:spPr>
                  <a:xfrm>
                    <a:off x="0" y="0"/>
                    <a:ext cx="978060" cy="393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67" w:rsidRDefault="00563167" w:rsidP="002E35E8">
      <w:pPr>
        <w:spacing w:after="0" w:line="240" w:lineRule="auto"/>
      </w:pPr>
      <w:r>
        <w:separator/>
      </w:r>
    </w:p>
  </w:footnote>
  <w:footnote w:type="continuationSeparator" w:id="0">
    <w:p w:rsidR="00563167" w:rsidRDefault="00563167" w:rsidP="002E3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C1638"/>
    <w:multiLevelType w:val="hybridMultilevel"/>
    <w:tmpl w:val="1C34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B5AEB"/>
    <w:multiLevelType w:val="hybridMultilevel"/>
    <w:tmpl w:val="7FDE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E8"/>
    <w:rsid w:val="00015EBE"/>
    <w:rsid w:val="000369D5"/>
    <w:rsid w:val="000B57B1"/>
    <w:rsid w:val="000B6916"/>
    <w:rsid w:val="000F2D9D"/>
    <w:rsid w:val="00102B46"/>
    <w:rsid w:val="00106857"/>
    <w:rsid w:val="00110241"/>
    <w:rsid w:val="00137854"/>
    <w:rsid w:val="001422EE"/>
    <w:rsid w:val="001429EB"/>
    <w:rsid w:val="0016533D"/>
    <w:rsid w:val="00197A9C"/>
    <w:rsid w:val="001B4555"/>
    <w:rsid w:val="0022146A"/>
    <w:rsid w:val="00224E81"/>
    <w:rsid w:val="00236A0C"/>
    <w:rsid w:val="00240A39"/>
    <w:rsid w:val="002426C5"/>
    <w:rsid w:val="00244682"/>
    <w:rsid w:val="00257776"/>
    <w:rsid w:val="002B5C78"/>
    <w:rsid w:val="002B6DE4"/>
    <w:rsid w:val="002D3581"/>
    <w:rsid w:val="002E35E8"/>
    <w:rsid w:val="002E5359"/>
    <w:rsid w:val="00300309"/>
    <w:rsid w:val="0035734C"/>
    <w:rsid w:val="003753C7"/>
    <w:rsid w:val="00392F33"/>
    <w:rsid w:val="003A567C"/>
    <w:rsid w:val="003D3544"/>
    <w:rsid w:val="003D6DD4"/>
    <w:rsid w:val="00412373"/>
    <w:rsid w:val="00425DD9"/>
    <w:rsid w:val="004850E0"/>
    <w:rsid w:val="00491438"/>
    <w:rsid w:val="004D6C32"/>
    <w:rsid w:val="005162D7"/>
    <w:rsid w:val="00554F71"/>
    <w:rsid w:val="00563167"/>
    <w:rsid w:val="005767A5"/>
    <w:rsid w:val="00581695"/>
    <w:rsid w:val="005921F6"/>
    <w:rsid w:val="005B10E4"/>
    <w:rsid w:val="005C30D2"/>
    <w:rsid w:val="005D2102"/>
    <w:rsid w:val="005E607F"/>
    <w:rsid w:val="005F1224"/>
    <w:rsid w:val="006E3C6B"/>
    <w:rsid w:val="00700D2C"/>
    <w:rsid w:val="00721912"/>
    <w:rsid w:val="00743AB0"/>
    <w:rsid w:val="00781B4D"/>
    <w:rsid w:val="0078423A"/>
    <w:rsid w:val="00802E12"/>
    <w:rsid w:val="00807EAA"/>
    <w:rsid w:val="00826F94"/>
    <w:rsid w:val="008900AC"/>
    <w:rsid w:val="00937E7B"/>
    <w:rsid w:val="0095240F"/>
    <w:rsid w:val="00977B49"/>
    <w:rsid w:val="009821F6"/>
    <w:rsid w:val="009A6FB6"/>
    <w:rsid w:val="009D52D0"/>
    <w:rsid w:val="009D5F2F"/>
    <w:rsid w:val="009F7240"/>
    <w:rsid w:val="00A13F78"/>
    <w:rsid w:val="00A41723"/>
    <w:rsid w:val="00AA02BA"/>
    <w:rsid w:val="00AA1355"/>
    <w:rsid w:val="00AA25FF"/>
    <w:rsid w:val="00AB01E4"/>
    <w:rsid w:val="00AB517F"/>
    <w:rsid w:val="00AC44D2"/>
    <w:rsid w:val="00AD2337"/>
    <w:rsid w:val="00AE3A40"/>
    <w:rsid w:val="00B07701"/>
    <w:rsid w:val="00B10226"/>
    <w:rsid w:val="00B27C23"/>
    <w:rsid w:val="00B54724"/>
    <w:rsid w:val="00B66C51"/>
    <w:rsid w:val="00B70ED2"/>
    <w:rsid w:val="00B80BDC"/>
    <w:rsid w:val="00BE0EB5"/>
    <w:rsid w:val="00C130E6"/>
    <w:rsid w:val="00C2773D"/>
    <w:rsid w:val="00C740E9"/>
    <w:rsid w:val="00C87BE5"/>
    <w:rsid w:val="00C90D72"/>
    <w:rsid w:val="00CA6AEA"/>
    <w:rsid w:val="00CD5FEF"/>
    <w:rsid w:val="00D20861"/>
    <w:rsid w:val="00D251E6"/>
    <w:rsid w:val="00D718FB"/>
    <w:rsid w:val="00DB677A"/>
    <w:rsid w:val="00E10250"/>
    <w:rsid w:val="00E60BCD"/>
    <w:rsid w:val="00EA0F30"/>
    <w:rsid w:val="00EC556D"/>
    <w:rsid w:val="00EF08A4"/>
    <w:rsid w:val="00F01201"/>
    <w:rsid w:val="00F310EC"/>
    <w:rsid w:val="00F34759"/>
    <w:rsid w:val="00F42E1F"/>
    <w:rsid w:val="00F47860"/>
    <w:rsid w:val="00F62E38"/>
    <w:rsid w:val="00F73ECB"/>
    <w:rsid w:val="00FA706D"/>
    <w:rsid w:val="00FA7210"/>
    <w:rsid w:val="00FC13AA"/>
    <w:rsid w:val="00FC5350"/>
    <w:rsid w:val="00FE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AA1355"/>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AA1355"/>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2E35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5E8"/>
    <w:rPr>
      <w:i/>
      <w:iCs/>
      <w:sz w:val="24"/>
      <w:szCs w:val="20"/>
    </w:rPr>
  </w:style>
  <w:style w:type="paragraph" w:styleId="Footer">
    <w:name w:val="footer"/>
    <w:basedOn w:val="Normal"/>
    <w:link w:val="FooterChar"/>
    <w:uiPriority w:val="99"/>
    <w:unhideWhenUsed/>
    <w:rsid w:val="002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E8"/>
    <w:rPr>
      <w:i/>
      <w:iCs/>
      <w:sz w:val="24"/>
      <w:szCs w:val="20"/>
    </w:rPr>
  </w:style>
  <w:style w:type="paragraph" w:styleId="BalloonText">
    <w:name w:val="Balloon Text"/>
    <w:basedOn w:val="Normal"/>
    <w:link w:val="BalloonTextChar"/>
    <w:uiPriority w:val="99"/>
    <w:semiHidden/>
    <w:unhideWhenUsed/>
    <w:rsid w:val="002E3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5E8"/>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AA1355"/>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AA1355"/>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2E35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35E8"/>
    <w:rPr>
      <w:i/>
      <w:iCs/>
      <w:sz w:val="24"/>
      <w:szCs w:val="20"/>
    </w:rPr>
  </w:style>
  <w:style w:type="paragraph" w:styleId="Footer">
    <w:name w:val="footer"/>
    <w:basedOn w:val="Normal"/>
    <w:link w:val="FooterChar"/>
    <w:uiPriority w:val="99"/>
    <w:unhideWhenUsed/>
    <w:rsid w:val="002E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5E8"/>
    <w:rPr>
      <w:i/>
      <w:iCs/>
      <w:sz w:val="24"/>
      <w:szCs w:val="20"/>
    </w:rPr>
  </w:style>
  <w:style w:type="paragraph" w:styleId="BalloonText">
    <w:name w:val="Balloon Text"/>
    <w:basedOn w:val="Normal"/>
    <w:link w:val="BalloonTextChar"/>
    <w:uiPriority w:val="99"/>
    <w:semiHidden/>
    <w:unhideWhenUsed/>
    <w:rsid w:val="002E3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5E8"/>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Queens Population 2010</a:t>
            </a:r>
            <a:r>
              <a:rPr lang="en-US" baseline="30000"/>
              <a:t>1*</a:t>
            </a:r>
            <a:endParaRPr lang="en-US"/>
          </a:p>
        </c:rich>
      </c:tx>
      <c:overlay val="0"/>
    </c:title>
    <c:autoTitleDeleted val="0"/>
    <c:view3D>
      <c:rotX val="30"/>
      <c:rotY val="90"/>
      <c:rAngAx val="0"/>
      <c:perspective val="30"/>
    </c:view3D>
    <c:floor>
      <c:thickness val="0"/>
    </c:floor>
    <c:sideWall>
      <c:thickness val="0"/>
    </c:sideWall>
    <c:backWall>
      <c:thickness val="0"/>
    </c:backWall>
    <c:plotArea>
      <c:layout>
        <c:manualLayout>
          <c:layoutTarget val="inner"/>
          <c:xMode val="edge"/>
          <c:yMode val="edge"/>
          <c:x val="3.7132325152329414E-2"/>
          <c:y val="0.25626265100627876"/>
          <c:w val="0.77934266421513665"/>
          <c:h val="0.74153268955558704"/>
        </c:manualLayout>
      </c:layout>
      <c:pie3DChart>
        <c:varyColors val="1"/>
        <c:ser>
          <c:idx val="0"/>
          <c:order val="0"/>
          <c:tx>
            <c:strRef>
              <c:f>Sheet1!$B$1</c:f>
              <c:strCache>
                <c:ptCount val="1"/>
                <c:pt idx="0">
                  <c:v>Population by Mutually Exclusive Race and Hispanic Origin, Queens 2010</c:v>
                </c:pt>
              </c:strCache>
            </c:strRef>
          </c:tx>
          <c:dLbls>
            <c:dLbl>
              <c:idx val="0"/>
              <c:layout>
                <c:manualLayout>
                  <c:x val="-0.19001921634795671"/>
                  <c:y val="-0.26709160211374333"/>
                </c:manualLayout>
              </c:layout>
              <c:tx>
                <c:rich>
                  <a:bodyPr/>
                  <a:lstStyle/>
                  <a:p>
                    <a:r>
                      <a:rPr lang="en-US"/>
                      <a:t>White, 616,727, </a:t>
                    </a:r>
                    <a:r>
                      <a:rPr lang="en-US" b="1"/>
                      <a:t>(27.6%)</a:t>
                    </a:r>
                  </a:p>
                </c:rich>
              </c:tx>
              <c:showLegendKey val="0"/>
              <c:showVal val="1"/>
              <c:showCatName val="1"/>
              <c:showSerName val="0"/>
              <c:showPercent val="1"/>
              <c:showBubbleSize val="0"/>
            </c:dLbl>
            <c:dLbl>
              <c:idx val="1"/>
              <c:layout>
                <c:manualLayout>
                  <c:x val="0.20227143482064741"/>
                  <c:y val="-0.22207804813827625"/>
                </c:manualLayout>
              </c:layout>
              <c:tx>
                <c:rich>
                  <a:bodyPr/>
                  <a:lstStyle/>
                  <a:p>
                    <a:r>
                      <a:rPr lang="en-US"/>
                      <a:t>Hispanic, 613,750, </a:t>
                    </a:r>
                    <a:r>
                      <a:rPr lang="en-US" b="1"/>
                      <a:t>(27.5%)</a:t>
                    </a:r>
                  </a:p>
                </c:rich>
              </c:tx>
              <c:showLegendKey val="0"/>
              <c:showVal val="1"/>
              <c:showCatName val="1"/>
              <c:showSerName val="0"/>
              <c:showPercent val="1"/>
              <c:showBubbleSize val="0"/>
            </c:dLbl>
            <c:dLbl>
              <c:idx val="2"/>
              <c:layout>
                <c:manualLayout>
                  <c:x val="-0.10005421197350355"/>
                  <c:y val="5.8159552735545156E-2"/>
                </c:manualLayout>
              </c:layout>
              <c:tx>
                <c:rich>
                  <a:bodyPr/>
                  <a:lstStyle/>
                  <a:p>
                    <a:r>
                      <a:rPr lang="en-US"/>
                      <a:t>Black or African American, 395,881, </a:t>
                    </a:r>
                    <a:r>
                      <a:rPr lang="en-US" b="1"/>
                      <a:t>(17.7%)</a:t>
                    </a:r>
                  </a:p>
                </c:rich>
              </c:tx>
              <c:showLegendKey val="0"/>
              <c:showVal val="1"/>
              <c:showCatName val="1"/>
              <c:showSerName val="0"/>
              <c:showPercent val="1"/>
              <c:showBubbleSize val="0"/>
            </c:dLbl>
            <c:dLbl>
              <c:idx val="3"/>
              <c:layout>
                <c:manualLayout>
                  <c:x val="-0.13542135358080287"/>
                  <c:y val="0.12053573254876852"/>
                </c:manualLayout>
              </c:layout>
              <c:tx>
                <c:rich>
                  <a:bodyPr/>
                  <a:lstStyle/>
                  <a:p>
                    <a:r>
                      <a:rPr lang="en-US"/>
                      <a:t>Asian, 508,334, </a:t>
                    </a:r>
                    <a:r>
                      <a:rPr lang="en-US" b="1"/>
                      <a:t>(22.8%)</a:t>
                    </a:r>
                  </a:p>
                </c:rich>
              </c:tx>
              <c:showLegendKey val="0"/>
              <c:showVal val="1"/>
              <c:showCatName val="1"/>
              <c:showSerName val="0"/>
              <c:showPercent val="1"/>
              <c:showBubbleSize val="0"/>
            </c:dLbl>
            <c:dLbl>
              <c:idx val="4"/>
              <c:layout>
                <c:manualLayout>
                  <c:x val="0.12661542307211598"/>
                  <c:y val="-0.18317150009353317"/>
                </c:manualLayout>
              </c:layout>
              <c:tx>
                <c:rich>
                  <a:bodyPr/>
                  <a:lstStyle/>
                  <a:p>
                    <a:r>
                      <a:rPr lang="en-US"/>
                      <a:t>American Indian &amp; Alaska Native, 6,490, </a:t>
                    </a:r>
                    <a:r>
                      <a:rPr lang="en-US" b="1"/>
                      <a:t>(0.3%)</a:t>
                    </a:r>
                  </a:p>
                </c:rich>
              </c:tx>
              <c:showLegendKey val="0"/>
              <c:showVal val="1"/>
              <c:showCatName val="1"/>
              <c:showSerName val="0"/>
              <c:showPercent val="1"/>
              <c:showBubbleSize val="0"/>
            </c:dLbl>
            <c:dLbl>
              <c:idx val="5"/>
              <c:tx>
                <c:rich>
                  <a:bodyPr/>
                  <a:lstStyle/>
                  <a:p>
                    <a:r>
                      <a:rPr lang="en-US"/>
                      <a:t>Two or More Races, 56,107, </a:t>
                    </a:r>
                    <a:r>
                      <a:rPr lang="en-US" b="1"/>
                      <a:t>(2.5%)</a:t>
                    </a:r>
                  </a:p>
                </c:rich>
              </c:tx>
              <c:showLegendKey val="0"/>
              <c:showVal val="1"/>
              <c:showCatName val="1"/>
              <c:showSerName val="0"/>
              <c:showPercent val="1"/>
              <c:showBubbleSize val="0"/>
            </c:dLbl>
            <c:dLbl>
              <c:idx val="6"/>
              <c:layout>
                <c:manualLayout>
                  <c:x val="0.1157077240344957"/>
                  <c:y val="0.19635989570374868"/>
                </c:manualLayout>
              </c:layout>
              <c:tx>
                <c:rich>
                  <a:bodyPr/>
                  <a:lstStyle/>
                  <a:p>
                    <a:r>
                      <a:rPr lang="en-US"/>
                      <a:t>Native Hawaiian &amp; Pacific Islander, 1,094, </a:t>
                    </a:r>
                    <a:r>
                      <a:rPr lang="en-US" b="1"/>
                      <a:t>(0.0%)</a:t>
                    </a:r>
                  </a:p>
                </c:rich>
              </c:tx>
              <c:showLegendKey val="0"/>
              <c:showVal val="1"/>
              <c:showCatName val="1"/>
              <c:showSerName val="0"/>
              <c:showPercent val="1"/>
              <c:showBubbleSize val="0"/>
            </c:dLbl>
            <c:dLbl>
              <c:idx val="7"/>
              <c:layout>
                <c:manualLayout>
                  <c:x val="5.6316866641669794E-2"/>
                  <c:y val="0.40844530378644844"/>
                </c:manualLayout>
              </c:layout>
              <c:tx>
                <c:rich>
                  <a:bodyPr/>
                  <a:lstStyle/>
                  <a:p>
                    <a:r>
                      <a:rPr lang="en-US"/>
                      <a:t>Other Race, 32,339, </a:t>
                    </a:r>
                    <a:r>
                      <a:rPr lang="en-US" b="1"/>
                      <a:t>(1.4%)</a:t>
                    </a:r>
                  </a:p>
                </c:rich>
              </c:tx>
              <c:showLegendKey val="0"/>
              <c:showVal val="1"/>
              <c:showCatName val="1"/>
              <c:showSerName val="0"/>
              <c:showPercent val="1"/>
              <c:showBubbleSize val="0"/>
            </c:dLbl>
            <c:numFmt formatCode="0.0%" sourceLinked="0"/>
            <c:spPr>
              <a:solidFill>
                <a:schemeClr val="bg1"/>
              </a:solidFill>
            </c:spPr>
            <c:showLegendKey val="0"/>
            <c:showVal val="1"/>
            <c:showCatName val="1"/>
            <c:showSerName val="0"/>
            <c:showPercent val="1"/>
            <c:showBubbleSize val="0"/>
            <c:showLeaderLines val="1"/>
          </c:dLbls>
          <c:cat>
            <c:strRef>
              <c:f>Sheet1!$A$2:$A$9</c:f>
              <c:strCache>
                <c:ptCount val="8"/>
                <c:pt idx="0">
                  <c:v>White</c:v>
                </c:pt>
                <c:pt idx="1">
                  <c:v>Hispanic</c:v>
                </c:pt>
                <c:pt idx="2">
                  <c:v>Black or African American</c:v>
                </c:pt>
                <c:pt idx="3">
                  <c:v>Asian</c:v>
                </c:pt>
                <c:pt idx="4">
                  <c:v>American Indian &amp; Alaska Native</c:v>
                </c:pt>
                <c:pt idx="5">
                  <c:v>Two or More Races</c:v>
                </c:pt>
                <c:pt idx="6">
                  <c:v>Native Hawaiian &amp; Pacific Islander</c:v>
                </c:pt>
                <c:pt idx="7">
                  <c:v>Other Race</c:v>
                </c:pt>
              </c:strCache>
            </c:strRef>
          </c:cat>
          <c:val>
            <c:numRef>
              <c:f>Sheet1!$B$2:$B$9</c:f>
              <c:numCache>
                <c:formatCode>#,##0</c:formatCode>
                <c:ptCount val="8"/>
                <c:pt idx="0">
                  <c:v>616727</c:v>
                </c:pt>
                <c:pt idx="1">
                  <c:v>613750</c:v>
                </c:pt>
                <c:pt idx="2">
                  <c:v>395881</c:v>
                </c:pt>
                <c:pt idx="3">
                  <c:v>508334</c:v>
                </c:pt>
                <c:pt idx="4">
                  <c:v>6490</c:v>
                </c:pt>
                <c:pt idx="5">
                  <c:v>56107</c:v>
                </c:pt>
                <c:pt idx="6">
                  <c:v>1094</c:v>
                </c:pt>
                <c:pt idx="7">
                  <c:v>32339</c:v>
                </c:pt>
              </c:numCache>
            </c:numRef>
          </c:val>
        </c:ser>
        <c:dLbls>
          <c:showLegendKey val="0"/>
          <c:showVal val="0"/>
          <c:showCatName val="0"/>
          <c:showSerName val="0"/>
          <c:showPercent val="0"/>
          <c:showBubbleSize val="0"/>
          <c:showLeaderLines val="1"/>
        </c:dLbls>
      </c:pie3DChart>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Queens Asians by Citizenship Status</a:t>
            </a:r>
            <a:r>
              <a:rPr lang="en-US" baseline="30000"/>
              <a:t>9</a:t>
            </a:r>
            <a:endParaRPr lang="en-US"/>
          </a:p>
        </c:rich>
      </c:tx>
      <c:overlay val="0"/>
    </c:title>
    <c:autoTitleDeleted val="0"/>
    <c:plotArea>
      <c:layout>
        <c:manualLayout>
          <c:layoutTarget val="inner"/>
          <c:xMode val="edge"/>
          <c:yMode val="edge"/>
          <c:x val="3.865671800577871E-2"/>
          <c:y val="0.33340861154613038"/>
          <c:w val="0.78757485432779895"/>
          <c:h val="0.5697340076009908"/>
        </c:manualLayout>
      </c:layout>
      <c:ofPieChart>
        <c:ofPieType val="bar"/>
        <c:varyColors val="1"/>
        <c:ser>
          <c:idx val="0"/>
          <c:order val="0"/>
          <c:tx>
            <c:strRef>
              <c:f>Sheet1!$B$1</c:f>
              <c:strCache>
                <c:ptCount val="1"/>
                <c:pt idx="0">
                  <c:v>Queens Asians by Citizenship Status</c:v>
                </c:pt>
              </c:strCache>
            </c:strRef>
          </c:tx>
          <c:spPr>
            <a:effectLst>
              <a:innerShdw blurRad="63500" dist="50800">
                <a:prstClr val="black">
                  <a:alpha val="50000"/>
                </a:prstClr>
              </a:innerShdw>
            </a:effectLst>
          </c:spPr>
          <c:dLbls>
            <c:dLbl>
              <c:idx val="0"/>
              <c:layout>
                <c:manualLayout>
                  <c:x val="6.9494460602562119E-2"/>
                  <c:y val="6.3669890262657664E-5"/>
                </c:manualLayout>
              </c:layout>
              <c:tx>
                <c:rich>
                  <a:bodyPr/>
                  <a:lstStyle/>
                  <a:p>
                    <a:r>
                      <a:rPr lang="en-US"/>
                      <a:t>Not a U.S. Citizen, 187,688, </a:t>
                    </a:r>
                    <a:r>
                      <a:rPr lang="en-US" b="1"/>
                      <a:t>(36.1%)</a:t>
                    </a:r>
                  </a:p>
                </c:rich>
              </c:tx>
              <c:showLegendKey val="0"/>
              <c:showVal val="1"/>
              <c:showCatName val="1"/>
              <c:showSerName val="0"/>
              <c:showPercent val="1"/>
              <c:showBubbleSize val="0"/>
            </c:dLbl>
            <c:dLbl>
              <c:idx val="1"/>
              <c:layout>
                <c:manualLayout>
                  <c:x val="0"/>
                  <c:y val="-6.2544234744201913E-2"/>
                </c:manualLayout>
              </c:layout>
              <c:tx>
                <c:rich>
                  <a:bodyPr/>
                  <a:lstStyle/>
                  <a:p>
                    <a:r>
                      <a:rPr lang="en-US"/>
                      <a:t>Native Born, 126,395, </a:t>
                    </a:r>
                    <a:r>
                      <a:rPr lang="en-US" b="1"/>
                      <a:t>(24.3%)</a:t>
                    </a:r>
                  </a:p>
                </c:rich>
              </c:tx>
              <c:showLegendKey val="0"/>
              <c:showVal val="1"/>
              <c:showCatName val="1"/>
              <c:showSerName val="0"/>
              <c:showPercent val="1"/>
              <c:showBubbleSize val="0"/>
            </c:dLbl>
            <c:dLbl>
              <c:idx val="2"/>
              <c:layout>
                <c:manualLayout>
                  <c:x val="0"/>
                  <c:y val="3.1272117372101046E-2"/>
                </c:manualLayout>
              </c:layout>
              <c:tx>
                <c:rich>
                  <a:bodyPr/>
                  <a:lstStyle/>
                  <a:p>
                    <a:r>
                      <a:rPr lang="en-US"/>
                      <a:t>Naturalized U.S. Citizen, 205,554, </a:t>
                    </a:r>
                    <a:r>
                      <a:rPr lang="en-US" b="1"/>
                      <a:t>(39.6%)</a:t>
                    </a:r>
                  </a:p>
                </c:rich>
              </c:tx>
              <c:showLegendKey val="0"/>
              <c:showVal val="1"/>
              <c:showCatName val="1"/>
              <c:showSerName val="0"/>
              <c:showPercent val="1"/>
              <c:showBubbleSize val="0"/>
            </c:dLbl>
            <c:dLbl>
              <c:idx val="3"/>
              <c:tx>
                <c:rich>
                  <a:bodyPr/>
                  <a:lstStyle/>
                  <a:p>
                    <a:r>
                      <a:rPr lang="en-US"/>
                      <a:t>U.S. Citizen, 331,949, </a:t>
                    </a:r>
                    <a:r>
                      <a:rPr lang="en-US" b="1"/>
                      <a:t>(63.9%)</a:t>
                    </a:r>
                  </a:p>
                </c:rich>
              </c:tx>
              <c:showLegendKey val="0"/>
              <c:showVal val="1"/>
              <c:showCatName val="1"/>
              <c:showSerName val="0"/>
              <c:showPercent val="1"/>
              <c:showBubbleSize val="0"/>
            </c:dLbl>
            <c:numFmt formatCode="0.0%" sourceLinked="0"/>
            <c:spPr>
              <a:solidFill>
                <a:sysClr val="window" lastClr="FFFFFF"/>
              </a:solidFill>
            </c:spPr>
            <c:showLegendKey val="0"/>
            <c:showVal val="1"/>
            <c:showCatName val="1"/>
            <c:showSerName val="0"/>
            <c:showPercent val="1"/>
            <c:showBubbleSize val="0"/>
            <c:showLeaderLines val="1"/>
          </c:dLbls>
          <c:cat>
            <c:strRef>
              <c:f>Sheet1!$A$2:$A$4</c:f>
              <c:strCache>
                <c:ptCount val="3"/>
                <c:pt idx="0">
                  <c:v>Not a U.S. Citizen</c:v>
                </c:pt>
                <c:pt idx="1">
                  <c:v>Native Born</c:v>
                </c:pt>
                <c:pt idx="2">
                  <c:v>Naturalized U.S. Citizen</c:v>
                </c:pt>
              </c:strCache>
            </c:strRef>
          </c:cat>
          <c:val>
            <c:numRef>
              <c:f>Sheet1!$B$2:$B$4</c:f>
              <c:numCache>
                <c:formatCode>#,##0</c:formatCode>
                <c:ptCount val="3"/>
                <c:pt idx="0">
                  <c:v>187688</c:v>
                </c:pt>
                <c:pt idx="1">
                  <c:v>126395</c:v>
                </c:pt>
                <c:pt idx="2">
                  <c:v>205554</c:v>
                </c:pt>
              </c:numCache>
            </c:numRef>
          </c:val>
        </c:ser>
        <c:dLbls>
          <c:showLegendKey val="0"/>
          <c:showVal val="0"/>
          <c:showCatName val="0"/>
          <c:showSerName val="0"/>
          <c:showPercent val="0"/>
          <c:showBubbleSize val="0"/>
          <c:showLeaderLines val="1"/>
        </c:dLbls>
        <c:gapWidth val="100"/>
        <c:splitType val="pos"/>
        <c:splitPos val="2"/>
        <c:secondPieSize val="75"/>
        <c:serLines/>
      </c:ofPieChart>
      <c:spPr>
        <a:effectLst>
          <a:innerShdw blurRad="63500" dist="50800" dir="13500000">
            <a:prstClr val="black">
              <a:alpha val="50000"/>
            </a:prstClr>
          </a:innerShdw>
        </a:effectLst>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5AE77038B4A83BC6F0CBF6B3190" ma:contentTypeVersion="2" ma:contentTypeDescription="Create a new document." ma:contentTypeScope="" ma:versionID="65a6f6053dca1af7443f29d212982e79">
  <xsd:schema xmlns:xsd="http://www.w3.org/2001/XMLSchema" xmlns:xs="http://www.w3.org/2001/XMLSchema" xmlns:p="http://schemas.microsoft.com/office/2006/metadata/properties" xmlns:ns1="http://schemas.microsoft.com/sharepoint/v3" targetNamespace="http://schemas.microsoft.com/office/2006/metadata/properties" ma:root="true" ma:fieldsID="e43aa1c01cc80a282b17d4dfa41bf7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F693C12-0232-4EAA-A283-FA551B5A7994}"/>
</file>

<file path=customXml/itemProps2.xml><?xml version="1.0" encoding="utf-8"?>
<ds:datastoreItem xmlns:ds="http://schemas.openxmlformats.org/officeDocument/2006/customXml" ds:itemID="{51E82F9C-4D6D-450E-874E-9D02AAC696F0}"/>
</file>

<file path=customXml/itemProps3.xml><?xml version="1.0" encoding="utf-8"?>
<ds:datastoreItem xmlns:ds="http://schemas.openxmlformats.org/officeDocument/2006/customXml" ds:itemID="{835F4559-1937-4D5C-9FA0-B1B6F4DB73E2}"/>
</file>

<file path=docProps/app.xml><?xml version="1.0" encoding="utf-8"?>
<Properties xmlns="http://schemas.openxmlformats.org/officeDocument/2006/extended-properties" xmlns:vt="http://schemas.openxmlformats.org/officeDocument/2006/docPropsVTypes">
  <Template>Normal</Template>
  <TotalTime>0</TotalTime>
  <Pages>4</Pages>
  <Words>21</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 3-Asian American Demographics in Queens</dc:title>
  <dc:creator>xdrenched@live.com</dc:creator>
  <cp:lastModifiedBy>Wilson Chung</cp:lastModifiedBy>
  <cp:revision>2</cp:revision>
  <dcterms:created xsi:type="dcterms:W3CDTF">2015-05-20T18:03:00Z</dcterms:created>
  <dcterms:modified xsi:type="dcterms:W3CDTF">2015-05-20T18:03:00Z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0x010100079D15AE77038B4A83BC6F0CBF6B3190</vt:lpwstr>
  </property>
</Properties>
</file>