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D1" w:rsidRDefault="00D04458" w:rsidP="006652D1">
      <w:pPr>
        <w:pStyle w:val="Title"/>
      </w:pPr>
      <w:bookmarkStart w:id="0" w:name="_GoBack"/>
      <w:bookmarkEnd w:id="0"/>
      <w:r>
        <w:t xml:space="preserve">6. </w:t>
      </w:r>
      <w:r w:rsidR="006652D1">
        <w:t>Asian American Children</w:t>
      </w:r>
      <w:r w:rsidR="00323DD7">
        <w:t xml:space="preserve"> in New York City</w:t>
      </w:r>
    </w:p>
    <w:p w:rsidR="00240A39" w:rsidRDefault="00D04458">
      <w:r>
        <w:rPr>
          <w:noProof/>
          <w:lang w:bidi="ar-SA"/>
        </w:rPr>
        <mc:AlternateContent>
          <mc:Choice Requires="wps">
            <w:drawing>
              <wp:anchor distT="0" distB="0" distL="114300" distR="114300" simplePos="0" relativeHeight="251661312" behindDoc="0" locked="0" layoutInCell="1" allowOverlap="1">
                <wp:simplePos x="0" y="0"/>
                <wp:positionH relativeFrom="column">
                  <wp:posOffset>3380105</wp:posOffset>
                </wp:positionH>
                <wp:positionV relativeFrom="paragraph">
                  <wp:posOffset>146685</wp:posOffset>
                </wp:positionV>
                <wp:extent cx="3116580" cy="7517130"/>
                <wp:effectExtent l="0" t="3810" r="0" b="381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7517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394" w:rsidRDefault="00BB60B1" w:rsidP="00A40394">
                            <w:pPr>
                              <w:rPr>
                                <w:i w:val="0"/>
                              </w:rPr>
                            </w:pPr>
                            <w:r>
                              <w:rPr>
                                <w:i w:val="0"/>
                              </w:rPr>
                              <w:t xml:space="preserve">their families to </w:t>
                            </w:r>
                            <w:r w:rsidR="00A40394">
                              <w:rPr>
                                <w:i w:val="0"/>
                              </w:rPr>
                              <w:t>access American systems and services. They may be asked to help their parents translate bills, or interpret at medical appointments and parent-teacher conferences.</w:t>
                            </w:r>
                            <w:r w:rsidR="00A40394" w:rsidRPr="00EC6CA8">
                              <w:rPr>
                                <w:i w:val="0"/>
                              </w:rPr>
                              <w:t xml:space="preserve"> </w:t>
                            </w:r>
                            <w:r w:rsidR="00A40394">
                              <w:rPr>
                                <w:i w:val="0"/>
                              </w:rPr>
                              <w:t>Parents and children experience role reversal, where parents rely on children from an early age to navigate the adult world.  Children may be expected to make decisions for their family in English-only situations, such as selecting phone plans or making complex purchases.</w:t>
                            </w:r>
                          </w:p>
                          <w:p w:rsidR="00BB60B1" w:rsidRDefault="00A40394" w:rsidP="00A40394">
                            <w:pPr>
                              <w:rPr>
                                <w:i w:val="0"/>
                              </w:rPr>
                            </w:pPr>
                            <w:r>
                              <w:rPr>
                                <w:i w:val="0"/>
                              </w:rPr>
                              <w:t xml:space="preserve">The impact of language brokering is </w:t>
                            </w:r>
                            <w:r w:rsidR="00BB60B1">
                              <w:rPr>
                                <w:i w:val="0"/>
                              </w:rPr>
                              <w:t>multifaceted</w:t>
                            </w:r>
                            <w:r>
                              <w:rPr>
                                <w:i w:val="0"/>
                              </w:rPr>
                              <w:t xml:space="preserve">.  </w:t>
                            </w:r>
                            <w:r w:rsidR="00BB60B1">
                              <w:rPr>
                                <w:i w:val="0"/>
                              </w:rPr>
                              <w:t>Asian y</w:t>
                            </w:r>
                            <w:r>
                              <w:rPr>
                                <w:i w:val="0"/>
                              </w:rPr>
                              <w:t>outh express pride, a sense of purpose, and feelings of maturity in their ability to take care of their families.  They have improved language skills with more sophisticated vocabulary due to having more opportunities to practice.</w:t>
                            </w:r>
                            <w:r w:rsidR="00BB60B1">
                              <w:rPr>
                                <w:i w:val="0"/>
                              </w:rPr>
                              <w:t xml:space="preserve">  However, these youth also</w:t>
                            </w:r>
                            <w:r>
                              <w:rPr>
                                <w:i w:val="0"/>
                              </w:rPr>
                              <w:t xml:space="preserve"> experience feelings of stress and</w:t>
                            </w:r>
                            <w:r w:rsidR="00BB60B1">
                              <w:rPr>
                                <w:i w:val="0"/>
                              </w:rPr>
                              <w:t xml:space="preserve"> anxiety over making mistakes when they do not possess adequate vocabulary to interpret accurately</w:t>
                            </w:r>
                            <w:r>
                              <w:rPr>
                                <w:i w:val="0"/>
                              </w:rPr>
                              <w:t>.  They sometimes also feel unsupported by their parents since they have taken on thi</w:t>
                            </w:r>
                            <w:r w:rsidR="005270FA">
                              <w:rPr>
                                <w:i w:val="0"/>
                              </w:rPr>
                              <w:t>s adult role. T</w:t>
                            </w:r>
                            <w:r>
                              <w:rPr>
                                <w:i w:val="0"/>
                              </w:rPr>
                              <w:t xml:space="preserve">he shift in power dynamic can create conflict in the family.  </w:t>
                            </w:r>
                          </w:p>
                          <w:p w:rsidR="00A40394" w:rsidRPr="00BB60B1" w:rsidRDefault="00BB60B1" w:rsidP="00A40394">
                            <w:pPr>
                              <w:rPr>
                                <w:i w:val="0"/>
                                <w:vertAlign w:val="superscript"/>
                              </w:rPr>
                            </w:pPr>
                            <w:r>
                              <w:rPr>
                                <w:i w:val="0"/>
                              </w:rPr>
                              <w:t>I</w:t>
                            </w:r>
                            <w:r w:rsidR="00A40394">
                              <w:rPr>
                                <w:i w:val="0"/>
                              </w:rPr>
                              <w:t>n many situations it is inappropriate to have a youth interpret for a parent, but it is done anyway.  Asian youth have reported having to interpret complex medical diagnoses despite a lack of vocabulary and while under emotional stress, and have also reported having their parents sign school permission slips without explaining them.</w:t>
                            </w:r>
                            <w:r w:rsidR="00A40394">
                              <w:rPr>
                                <w:i w:val="0"/>
                                <w:vertAlign w:val="superscript"/>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6.15pt;margin-top:11.55pt;width:245.4pt;height:59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XgLgwIAABA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" stroked="f">
                <v:textbox>
                  <w:txbxContent>
                    <w:p w:rsidR="00A40394" w:rsidRDefault="00BB60B1" w:rsidP="00A40394">
                      <w:pPr>
                        <w:rPr>
                          <w:i w:val="0"/>
                        </w:rPr>
                      </w:pPr>
                      <w:r>
                        <w:rPr>
                          <w:i w:val="0"/>
                        </w:rPr>
                        <w:t xml:space="preserve">their families to </w:t>
                      </w:r>
                      <w:r w:rsidR="00A40394">
                        <w:rPr>
                          <w:i w:val="0"/>
                        </w:rPr>
                        <w:t>access American systems and services. They may be asked to help their parents translate bills, or interpret at medical appointments and parent-teacher conferences.</w:t>
                      </w:r>
                      <w:r w:rsidR="00A40394" w:rsidRPr="00EC6CA8">
                        <w:rPr>
                          <w:i w:val="0"/>
                        </w:rPr>
                        <w:t xml:space="preserve"> </w:t>
                      </w:r>
                      <w:r w:rsidR="00A40394">
                        <w:rPr>
                          <w:i w:val="0"/>
                        </w:rPr>
                        <w:t>Parents and children experience role reversal, where parents rely on children from an early age to navigate the adult world.  Children may be expected to make decisions for their family in English-only situations, such as selecting phone plans or making complex purchases.</w:t>
                      </w:r>
                    </w:p>
                    <w:p w:rsidR="00BB60B1" w:rsidRDefault="00A40394" w:rsidP="00A40394">
                      <w:pPr>
                        <w:rPr>
                          <w:i w:val="0"/>
                        </w:rPr>
                      </w:pPr>
                      <w:r>
                        <w:rPr>
                          <w:i w:val="0"/>
                        </w:rPr>
                        <w:t xml:space="preserve">The impact of language brokering is </w:t>
                      </w:r>
                      <w:r w:rsidR="00BB60B1">
                        <w:rPr>
                          <w:i w:val="0"/>
                        </w:rPr>
                        <w:t>multifaceted</w:t>
                      </w:r>
                      <w:r>
                        <w:rPr>
                          <w:i w:val="0"/>
                        </w:rPr>
                        <w:t xml:space="preserve">.  </w:t>
                      </w:r>
                      <w:r w:rsidR="00BB60B1">
                        <w:rPr>
                          <w:i w:val="0"/>
                        </w:rPr>
                        <w:t>Asian y</w:t>
                      </w:r>
                      <w:r>
                        <w:rPr>
                          <w:i w:val="0"/>
                        </w:rPr>
                        <w:t>outh express pride, a sense of purpose, and feelings of maturity in their ability to take care of their families.  They have improved language skills with more sophisticated vocabulary due to having more opportunities to practice.</w:t>
                      </w:r>
                      <w:r w:rsidR="00BB60B1">
                        <w:rPr>
                          <w:i w:val="0"/>
                        </w:rPr>
                        <w:t xml:space="preserve">  However, these youth also</w:t>
                      </w:r>
                      <w:r>
                        <w:rPr>
                          <w:i w:val="0"/>
                        </w:rPr>
                        <w:t xml:space="preserve"> experience feelings of stress and</w:t>
                      </w:r>
                      <w:r w:rsidR="00BB60B1">
                        <w:rPr>
                          <w:i w:val="0"/>
                        </w:rPr>
                        <w:t xml:space="preserve"> anxiety over making mistakes when they do not possess adequate vocabulary to interpret accurately</w:t>
                      </w:r>
                      <w:r>
                        <w:rPr>
                          <w:i w:val="0"/>
                        </w:rPr>
                        <w:t>.  They sometimes also feel unsupported by their parents since they have taken on thi</w:t>
                      </w:r>
                      <w:r w:rsidR="005270FA">
                        <w:rPr>
                          <w:i w:val="0"/>
                        </w:rPr>
                        <w:t>s adult role. T</w:t>
                      </w:r>
                      <w:r>
                        <w:rPr>
                          <w:i w:val="0"/>
                        </w:rPr>
                        <w:t xml:space="preserve">he shift in power dynamic can create conflict in the family.  </w:t>
                      </w:r>
                    </w:p>
                    <w:p w:rsidR="00A40394" w:rsidRPr="00BB60B1" w:rsidRDefault="00BB60B1" w:rsidP="00A40394">
                      <w:pPr>
                        <w:rPr>
                          <w:i w:val="0"/>
                          <w:vertAlign w:val="superscript"/>
                        </w:rPr>
                      </w:pPr>
                      <w:r>
                        <w:rPr>
                          <w:i w:val="0"/>
                        </w:rPr>
                        <w:t>I</w:t>
                      </w:r>
                      <w:r w:rsidR="00A40394">
                        <w:rPr>
                          <w:i w:val="0"/>
                        </w:rPr>
                        <w:t>n many situations it is inappropriate to have a youth interpret for a parent, but it is done anyway.  Asian youth have reported having to interpret complex medical diagnoses despite a lack of vocabulary and while under emotional stress, and have also reported having their parents sign school permission slips without explaining them.</w:t>
                      </w:r>
                      <w:r w:rsidR="00A40394">
                        <w:rPr>
                          <w:i w:val="0"/>
                          <w:vertAlign w:val="superscript"/>
                        </w:rPr>
                        <w:t>3</w:t>
                      </w:r>
                    </w:p>
                  </w:txbxContent>
                </v:textbox>
              </v:shape>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21590</wp:posOffset>
                </wp:positionV>
                <wp:extent cx="3296920" cy="7642225"/>
                <wp:effectExtent l="0" t="2540" r="254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920" cy="7642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2D1" w:rsidRDefault="006652D1" w:rsidP="006652D1">
                            <w:pPr>
                              <w:pStyle w:val="Heading2"/>
                            </w:pPr>
                            <w:r>
                              <w:t>Quick stats on Asian American children</w:t>
                            </w:r>
                          </w:p>
                          <w:p w:rsidR="006652D1" w:rsidRDefault="006652D1" w:rsidP="006652D1">
                            <w:pPr>
                              <w:pStyle w:val="ListParagraph"/>
                              <w:ind w:left="144"/>
                              <w:rPr>
                                <w:i w:val="0"/>
                              </w:rPr>
                            </w:pPr>
                            <w:r w:rsidRPr="00B86232">
                              <w:rPr>
                                <w:i w:val="0"/>
                              </w:rPr>
                              <w:t xml:space="preserve">In 2010, there were </w:t>
                            </w:r>
                            <w:r w:rsidRPr="00B86232">
                              <w:rPr>
                                <w:b/>
                                <w:i w:val="0"/>
                              </w:rPr>
                              <w:t>229,587</w:t>
                            </w:r>
                            <w:r w:rsidRPr="00B86232">
                              <w:rPr>
                                <w:i w:val="0"/>
                              </w:rPr>
                              <w:t xml:space="preserve"> </w:t>
                            </w:r>
                            <w:r w:rsidRPr="000D00AC">
                              <w:rPr>
                                <w:b/>
                                <w:i w:val="0"/>
                              </w:rPr>
                              <w:t>Asian children</w:t>
                            </w:r>
                            <w:r>
                              <w:rPr>
                                <w:i w:val="0"/>
                              </w:rPr>
                              <w:t xml:space="preserve"> </w:t>
                            </w:r>
                            <w:r w:rsidRPr="000D00AC">
                              <w:rPr>
                                <w:b/>
                                <w:i w:val="0"/>
                              </w:rPr>
                              <w:t>(individuals under 18 y</w:t>
                            </w:r>
                            <w:r>
                              <w:rPr>
                                <w:b/>
                                <w:i w:val="0"/>
                              </w:rPr>
                              <w:t>ears of</w:t>
                            </w:r>
                            <w:r w:rsidRPr="000D00AC">
                              <w:rPr>
                                <w:b/>
                                <w:i w:val="0"/>
                              </w:rPr>
                              <w:t xml:space="preserve"> age)  living in New York City</w:t>
                            </w:r>
                            <w:r w:rsidRPr="00B86232">
                              <w:rPr>
                                <w:i w:val="0"/>
                              </w:rPr>
                              <w:t xml:space="preserve">. </w:t>
                            </w:r>
                            <w:r>
                              <w:rPr>
                                <w:i w:val="0"/>
                              </w:rPr>
                              <w:t xml:space="preserve"> </w:t>
                            </w:r>
                            <w:r w:rsidRPr="000D00AC">
                              <w:rPr>
                                <w:i w:val="0"/>
                              </w:rPr>
                              <w:t>While the number of children decreased among other racial groups</w:t>
                            </w:r>
                            <w:r w:rsidR="00BB60B1">
                              <w:rPr>
                                <w:i w:val="0"/>
                              </w:rPr>
                              <w:t>,</w:t>
                            </w:r>
                            <w:r w:rsidRPr="000D00AC">
                              <w:rPr>
                                <w:i w:val="0"/>
                              </w:rPr>
                              <w:t xml:space="preserve"> </w:t>
                            </w:r>
                            <w:r w:rsidRPr="00C50615">
                              <w:rPr>
                                <w:b/>
                                <w:i w:val="0"/>
                              </w:rPr>
                              <w:t>between 2000 and 2010, the number of Asian children</w:t>
                            </w:r>
                            <w:r w:rsidRPr="000D00AC">
                              <w:rPr>
                                <w:i w:val="0"/>
                              </w:rPr>
                              <w:t xml:space="preserve"> </w:t>
                            </w:r>
                            <w:r w:rsidRPr="000D00AC">
                              <w:rPr>
                                <w:b/>
                                <w:i w:val="0"/>
                              </w:rPr>
                              <w:t>grew by 16%.</w:t>
                            </w:r>
                            <w:r>
                              <w:rPr>
                                <w:i w:val="0"/>
                              </w:rPr>
                              <w:t xml:space="preserve">  The number of </w:t>
                            </w:r>
                            <w:r w:rsidRPr="009B55CB">
                              <w:rPr>
                                <w:b/>
                                <w:i w:val="0"/>
                              </w:rPr>
                              <w:t>U.S.-born Asian children grew by 30</w:t>
                            </w:r>
                            <w:r>
                              <w:rPr>
                                <w:i w:val="0"/>
                              </w:rPr>
                              <w:t>%, overwhelmingly accounting for the overall growth in the Asian child population.  Meanwhile, the number of foreign-born Asian children fell by 23%.</w:t>
                            </w:r>
                          </w:p>
                          <w:p w:rsidR="006652D1" w:rsidRDefault="006652D1" w:rsidP="006652D1">
                            <w:pPr>
                              <w:pStyle w:val="ListParagraph"/>
                              <w:ind w:left="144"/>
                              <w:rPr>
                                <w:b/>
                                <w:i w:val="0"/>
                              </w:rPr>
                            </w:pPr>
                          </w:p>
                          <w:p w:rsidR="006652D1" w:rsidRDefault="006652D1" w:rsidP="006652D1">
                            <w:pPr>
                              <w:pStyle w:val="ListParagraph"/>
                              <w:ind w:left="144"/>
                              <w:rPr>
                                <w:i w:val="0"/>
                                <w:vertAlign w:val="superscript"/>
                              </w:rPr>
                            </w:pPr>
                            <w:r w:rsidRPr="000D00AC">
                              <w:rPr>
                                <w:b/>
                                <w:i w:val="0"/>
                              </w:rPr>
                              <w:t>49% of New York City's Asian children live in Queens</w:t>
                            </w:r>
                            <w:r>
                              <w:rPr>
                                <w:i w:val="0"/>
                              </w:rPr>
                              <w:t>.  Asian children in Queens account for 25% of Queen's child population.  Chinese and Indian children account for the majority of the Asian child population in Queens (33%, and 29% respectively). Queens is home to the largest populations of Bangladeshi, FIlipino, Indian, Korean, and Taiwanese children; and second-largest population of Chinese, Pakistani, and Vietnamese children.</w:t>
                            </w:r>
                            <w:r>
                              <w:rPr>
                                <w:i w:val="0"/>
                                <w:vertAlign w:val="superscript"/>
                              </w:rPr>
                              <w:t>1, 2</w:t>
                            </w:r>
                          </w:p>
                          <w:p w:rsidR="00A40394" w:rsidRDefault="00C54DDC" w:rsidP="00A40394">
                            <w:pPr>
                              <w:pStyle w:val="Heading2"/>
                            </w:pPr>
                            <w:r>
                              <w:t>Asian y</w:t>
                            </w:r>
                            <w:r w:rsidR="00785A13">
                              <w:t xml:space="preserve">outh as </w:t>
                            </w:r>
                            <w:r>
                              <w:t>"language b</w:t>
                            </w:r>
                            <w:r w:rsidR="00A40394">
                              <w:t>rokers</w:t>
                            </w:r>
                            <w:r>
                              <w:t>"</w:t>
                            </w:r>
                          </w:p>
                          <w:p w:rsidR="00A40394" w:rsidRPr="0022156C" w:rsidRDefault="00A40394" w:rsidP="00A40394">
                            <w:pPr>
                              <w:pStyle w:val="ListParagraph"/>
                              <w:ind w:left="144"/>
                              <w:rPr>
                                <w:i w:val="0"/>
                                <w:vertAlign w:val="superscript"/>
                              </w:rPr>
                            </w:pPr>
                            <w:r>
                              <w:rPr>
                                <w:i w:val="0"/>
                              </w:rPr>
                              <w:t xml:space="preserve">Roughly </w:t>
                            </w:r>
                            <w:r w:rsidRPr="00BB60B1">
                              <w:rPr>
                                <w:b/>
                                <w:i w:val="0"/>
                              </w:rPr>
                              <w:t>35% of Asian Pacific American children live in a "</w:t>
                            </w:r>
                            <w:r w:rsidR="00BB60B1" w:rsidRPr="00BB60B1">
                              <w:rPr>
                                <w:b/>
                                <w:i w:val="0"/>
                              </w:rPr>
                              <w:t>linguistically</w:t>
                            </w:r>
                            <w:r w:rsidRPr="00BB60B1">
                              <w:rPr>
                                <w:b/>
                                <w:i w:val="0"/>
                              </w:rPr>
                              <w:t xml:space="preserve"> isolated household"</w:t>
                            </w:r>
                            <w:r>
                              <w:rPr>
                                <w:i w:val="0"/>
                              </w:rPr>
                              <w:t xml:space="preserve">, where nobody above age 14 speaks English well.  These children </w:t>
                            </w:r>
                            <w:r w:rsidR="00BB60B1">
                              <w:rPr>
                                <w:i w:val="0"/>
                              </w:rPr>
                              <w:t xml:space="preserve">are </w:t>
                            </w:r>
                            <w:r>
                              <w:rPr>
                                <w:i w:val="0"/>
                              </w:rPr>
                              <w:t xml:space="preserve">often the first in their families to be exposed to English, usually through school.  They become "language brokers" for their families, responsible for translating both language and culture to allow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55pt;margin-top:1.7pt;width:259.6pt;height:60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" stroked="f">
                <v:textbox>
                  <w:txbxContent>
                    <w:p w:rsidR="006652D1" w:rsidRDefault="006652D1" w:rsidP="006652D1">
                      <w:pPr>
                        <w:pStyle w:val="Heading2"/>
                      </w:pPr>
                      <w:r>
                        <w:t>Quick stats on Asian American children</w:t>
                      </w:r>
                    </w:p>
                    <w:p w:rsidR="006652D1" w:rsidRDefault="006652D1" w:rsidP="006652D1">
                      <w:pPr>
                        <w:pStyle w:val="ListParagraph"/>
                        <w:ind w:left="144"/>
                        <w:rPr>
                          <w:i w:val="0"/>
                        </w:rPr>
                      </w:pPr>
                      <w:r w:rsidRPr="00B86232">
                        <w:rPr>
                          <w:i w:val="0"/>
                        </w:rPr>
                        <w:t xml:space="preserve">In 2010, there were </w:t>
                      </w:r>
                      <w:r w:rsidRPr="00B86232">
                        <w:rPr>
                          <w:b/>
                          <w:i w:val="0"/>
                        </w:rPr>
                        <w:t>229,587</w:t>
                      </w:r>
                      <w:r w:rsidRPr="00B86232">
                        <w:rPr>
                          <w:i w:val="0"/>
                        </w:rPr>
                        <w:t xml:space="preserve"> </w:t>
                      </w:r>
                      <w:r w:rsidRPr="000D00AC">
                        <w:rPr>
                          <w:b/>
                          <w:i w:val="0"/>
                        </w:rPr>
                        <w:t>Asian children</w:t>
                      </w:r>
                      <w:r>
                        <w:rPr>
                          <w:i w:val="0"/>
                        </w:rPr>
                        <w:t xml:space="preserve"> </w:t>
                      </w:r>
                      <w:r w:rsidRPr="000D00AC">
                        <w:rPr>
                          <w:b/>
                          <w:i w:val="0"/>
                        </w:rPr>
                        <w:t>(individuals under 18 y</w:t>
                      </w:r>
                      <w:r>
                        <w:rPr>
                          <w:b/>
                          <w:i w:val="0"/>
                        </w:rPr>
                        <w:t>ears of</w:t>
                      </w:r>
                      <w:r w:rsidRPr="000D00AC">
                        <w:rPr>
                          <w:b/>
                          <w:i w:val="0"/>
                        </w:rPr>
                        <w:t xml:space="preserve"> age)  living in New York City</w:t>
                      </w:r>
                      <w:r w:rsidRPr="00B86232">
                        <w:rPr>
                          <w:i w:val="0"/>
                        </w:rPr>
                        <w:t xml:space="preserve">. </w:t>
                      </w:r>
                      <w:r>
                        <w:rPr>
                          <w:i w:val="0"/>
                        </w:rPr>
                        <w:t xml:space="preserve"> </w:t>
                      </w:r>
                      <w:r w:rsidRPr="000D00AC">
                        <w:rPr>
                          <w:i w:val="0"/>
                        </w:rPr>
                        <w:t>While the number of children decreased among other racial groups</w:t>
                      </w:r>
                      <w:r w:rsidR="00BB60B1">
                        <w:rPr>
                          <w:i w:val="0"/>
                        </w:rPr>
                        <w:t>,</w:t>
                      </w:r>
                      <w:r w:rsidRPr="000D00AC">
                        <w:rPr>
                          <w:i w:val="0"/>
                        </w:rPr>
                        <w:t xml:space="preserve"> </w:t>
                      </w:r>
                      <w:r w:rsidRPr="00C50615">
                        <w:rPr>
                          <w:b/>
                          <w:i w:val="0"/>
                        </w:rPr>
                        <w:t>between 2000 and 2010, the number of Asian children</w:t>
                      </w:r>
                      <w:r w:rsidRPr="000D00AC">
                        <w:rPr>
                          <w:i w:val="0"/>
                        </w:rPr>
                        <w:t xml:space="preserve"> </w:t>
                      </w:r>
                      <w:r w:rsidRPr="000D00AC">
                        <w:rPr>
                          <w:b/>
                          <w:i w:val="0"/>
                        </w:rPr>
                        <w:t>grew by 16%.</w:t>
                      </w:r>
                      <w:r>
                        <w:rPr>
                          <w:i w:val="0"/>
                        </w:rPr>
                        <w:t xml:space="preserve">  The number of </w:t>
                      </w:r>
                      <w:r w:rsidRPr="009B55CB">
                        <w:rPr>
                          <w:b/>
                          <w:i w:val="0"/>
                        </w:rPr>
                        <w:t>U.S.-born Asian children grew by 30</w:t>
                      </w:r>
                      <w:r>
                        <w:rPr>
                          <w:i w:val="0"/>
                        </w:rPr>
                        <w:t>%, overwhelmingly accounting for the overall growth in the Asian child population.  Meanwhile, the number of foreign-born Asian children fell by 23%.</w:t>
                      </w:r>
                    </w:p>
                    <w:p w:rsidR="006652D1" w:rsidRDefault="006652D1" w:rsidP="006652D1">
                      <w:pPr>
                        <w:pStyle w:val="ListParagraph"/>
                        <w:ind w:left="144"/>
                        <w:rPr>
                          <w:b/>
                          <w:i w:val="0"/>
                        </w:rPr>
                      </w:pPr>
                    </w:p>
                    <w:p w:rsidR="006652D1" w:rsidRDefault="006652D1" w:rsidP="006652D1">
                      <w:pPr>
                        <w:pStyle w:val="ListParagraph"/>
                        <w:ind w:left="144"/>
                        <w:rPr>
                          <w:i w:val="0"/>
                          <w:vertAlign w:val="superscript"/>
                        </w:rPr>
                      </w:pPr>
                      <w:r w:rsidRPr="000D00AC">
                        <w:rPr>
                          <w:b/>
                          <w:i w:val="0"/>
                        </w:rPr>
                        <w:t>49% of New York City's Asian children live in Queens</w:t>
                      </w:r>
                      <w:r>
                        <w:rPr>
                          <w:i w:val="0"/>
                        </w:rPr>
                        <w:t>.  Asian children in Queens account for 25% of Queen's child population.  Chinese and Indian children account for the majority of the Asian child population in Queens (33%, and 29% respectively). Queens is home to the largest populations of Bangladeshi, FIlipino, Indian, Korean, and Taiwanese children; and second-largest population of Chinese, Pakistani, and Vietnamese children.</w:t>
                      </w:r>
                      <w:r>
                        <w:rPr>
                          <w:i w:val="0"/>
                          <w:vertAlign w:val="superscript"/>
                        </w:rPr>
                        <w:t>1, 2</w:t>
                      </w:r>
                    </w:p>
                    <w:p w:rsidR="00A40394" w:rsidRDefault="00C54DDC" w:rsidP="00A40394">
                      <w:pPr>
                        <w:pStyle w:val="Heading2"/>
                      </w:pPr>
                      <w:r>
                        <w:t>Asian y</w:t>
                      </w:r>
                      <w:r w:rsidR="00785A13">
                        <w:t xml:space="preserve">outh as </w:t>
                      </w:r>
                      <w:r>
                        <w:t>"language b</w:t>
                      </w:r>
                      <w:r w:rsidR="00A40394">
                        <w:t>rokers</w:t>
                      </w:r>
                      <w:r>
                        <w:t>"</w:t>
                      </w:r>
                    </w:p>
                    <w:p w:rsidR="00A40394" w:rsidRPr="0022156C" w:rsidRDefault="00A40394" w:rsidP="00A40394">
                      <w:pPr>
                        <w:pStyle w:val="ListParagraph"/>
                        <w:ind w:left="144"/>
                        <w:rPr>
                          <w:i w:val="0"/>
                          <w:vertAlign w:val="superscript"/>
                        </w:rPr>
                      </w:pPr>
                      <w:r>
                        <w:rPr>
                          <w:i w:val="0"/>
                        </w:rPr>
                        <w:t xml:space="preserve">Roughly </w:t>
                      </w:r>
                      <w:r w:rsidRPr="00BB60B1">
                        <w:rPr>
                          <w:b/>
                          <w:i w:val="0"/>
                        </w:rPr>
                        <w:t>35% of Asian Pacific American children live in a "</w:t>
                      </w:r>
                      <w:r w:rsidR="00BB60B1" w:rsidRPr="00BB60B1">
                        <w:rPr>
                          <w:b/>
                          <w:i w:val="0"/>
                        </w:rPr>
                        <w:t>linguistically</w:t>
                      </w:r>
                      <w:r w:rsidRPr="00BB60B1">
                        <w:rPr>
                          <w:b/>
                          <w:i w:val="0"/>
                        </w:rPr>
                        <w:t xml:space="preserve"> isolated household"</w:t>
                      </w:r>
                      <w:r>
                        <w:rPr>
                          <w:i w:val="0"/>
                        </w:rPr>
                        <w:t xml:space="preserve">, where nobody above age 14 speaks English well.  These children </w:t>
                      </w:r>
                      <w:r w:rsidR="00BB60B1">
                        <w:rPr>
                          <w:i w:val="0"/>
                        </w:rPr>
                        <w:t xml:space="preserve">are </w:t>
                      </w:r>
                      <w:r>
                        <w:rPr>
                          <w:i w:val="0"/>
                        </w:rPr>
                        <w:t xml:space="preserve">often the first in their families to be exposed to English, usually through school.  They become "language brokers" for their families, responsible for translating both language and culture to allow </w:t>
                      </w:r>
                    </w:p>
                  </w:txbxContent>
                </v:textbox>
              </v:shape>
            </w:pict>
          </mc:Fallback>
        </mc:AlternateContent>
      </w:r>
    </w:p>
    <w:p w:rsidR="006652D1" w:rsidRDefault="006652D1"/>
    <w:p w:rsidR="006652D1" w:rsidRDefault="006652D1"/>
    <w:p w:rsidR="006652D1" w:rsidRDefault="006652D1"/>
    <w:p w:rsidR="006652D1" w:rsidRDefault="006652D1"/>
    <w:p w:rsidR="006652D1" w:rsidRDefault="006652D1"/>
    <w:p w:rsidR="006652D1" w:rsidRDefault="006652D1"/>
    <w:p w:rsidR="006652D1" w:rsidRDefault="006652D1"/>
    <w:p w:rsidR="006652D1" w:rsidRDefault="006652D1"/>
    <w:p w:rsidR="00A40394" w:rsidRDefault="00A40394"/>
    <w:p w:rsidR="00A40394" w:rsidRDefault="00A40394"/>
    <w:p w:rsidR="00A40394" w:rsidRDefault="00A40394"/>
    <w:p w:rsidR="00A40394" w:rsidRDefault="00A40394"/>
    <w:p w:rsidR="00BB60B1" w:rsidRDefault="00BB60B1" w:rsidP="006652D1">
      <w:pPr>
        <w:jc w:val="center"/>
      </w:pPr>
    </w:p>
    <w:p w:rsidR="00BB60B1" w:rsidRDefault="00BB60B1" w:rsidP="006652D1">
      <w:pPr>
        <w:jc w:val="center"/>
      </w:pPr>
    </w:p>
    <w:p w:rsidR="00BB60B1" w:rsidRDefault="00BB60B1" w:rsidP="006652D1">
      <w:pPr>
        <w:jc w:val="center"/>
      </w:pPr>
    </w:p>
    <w:p w:rsidR="00BB60B1" w:rsidRDefault="00BB60B1" w:rsidP="006652D1">
      <w:pPr>
        <w:jc w:val="center"/>
      </w:pPr>
    </w:p>
    <w:p w:rsidR="00BB60B1" w:rsidRDefault="00BB60B1" w:rsidP="006652D1">
      <w:pPr>
        <w:jc w:val="center"/>
      </w:pPr>
    </w:p>
    <w:p w:rsidR="00BB60B1" w:rsidRDefault="00BB60B1" w:rsidP="006652D1">
      <w:pPr>
        <w:jc w:val="center"/>
      </w:pPr>
    </w:p>
    <w:p w:rsidR="00BB60B1" w:rsidRDefault="00BB60B1" w:rsidP="006652D1">
      <w:pPr>
        <w:jc w:val="center"/>
      </w:pPr>
    </w:p>
    <w:p w:rsidR="00BB60B1" w:rsidRDefault="00BB60B1" w:rsidP="006652D1">
      <w:pPr>
        <w:jc w:val="center"/>
      </w:pPr>
    </w:p>
    <w:p w:rsidR="00BB60B1" w:rsidRDefault="00BB60B1" w:rsidP="006652D1">
      <w:pPr>
        <w:jc w:val="center"/>
      </w:pPr>
    </w:p>
    <w:p w:rsidR="00BB60B1" w:rsidRDefault="00D04458" w:rsidP="006652D1">
      <w:pPr>
        <w:jc w:val="center"/>
      </w:pPr>
      <w:r>
        <w:rPr>
          <w:noProof/>
          <w:lang w:bidi="ar-SA"/>
        </w:rPr>
        <w:lastRenderedPageBreak/>
        <mc:AlternateContent>
          <mc:Choice Requires="wps">
            <w:drawing>
              <wp:anchor distT="0" distB="0" distL="114300" distR="114300" simplePos="0" relativeHeight="251662336" behindDoc="0" locked="0" layoutInCell="1" allowOverlap="1">
                <wp:simplePos x="0" y="0"/>
                <wp:positionH relativeFrom="column">
                  <wp:posOffset>211455</wp:posOffset>
                </wp:positionH>
                <wp:positionV relativeFrom="paragraph">
                  <wp:posOffset>-302260</wp:posOffset>
                </wp:positionV>
                <wp:extent cx="6202680" cy="3010535"/>
                <wp:effectExtent l="1905" t="254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301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0B1" w:rsidRDefault="00BB60B1" w:rsidP="00BB60B1">
                            <w:pPr>
                              <w:pStyle w:val="Heading2"/>
                            </w:pPr>
                            <w:r>
                              <w:t>Child poverty</w:t>
                            </w:r>
                          </w:p>
                          <w:p w:rsidR="00BB60B1" w:rsidRDefault="00BB60B1" w:rsidP="00BB60B1">
                            <w:pPr>
                              <w:pStyle w:val="ListParagraph"/>
                              <w:ind w:left="0"/>
                              <w:rPr>
                                <w:i w:val="0"/>
                              </w:rPr>
                            </w:pPr>
                            <w:r>
                              <w:rPr>
                                <w:i w:val="0"/>
                              </w:rPr>
                              <w:t xml:space="preserve">The </w:t>
                            </w:r>
                            <w:r w:rsidRPr="00865E62">
                              <w:rPr>
                                <w:b/>
                                <w:i w:val="0"/>
                              </w:rPr>
                              <w:t>prevalence of poverty among New York City's Asian children is 21.9%:</w:t>
                            </w:r>
                            <w:r>
                              <w:rPr>
                                <w:i w:val="0"/>
                              </w:rPr>
                              <w:t xml:space="preserve"> higher than that of White (16.3%) but lower than that of Black (30.6%) and Hispanic (37.5%) counterparts.  However, these statistics can be misleading because </w:t>
                            </w:r>
                            <w:r w:rsidRPr="008A318E">
                              <w:rPr>
                                <w:b/>
                                <w:i w:val="0"/>
                              </w:rPr>
                              <w:t>poverty varies widely across Asian sub-groups</w:t>
                            </w:r>
                            <w:r>
                              <w:rPr>
                                <w:i w:val="0"/>
                              </w:rPr>
                              <w:t xml:space="preserve"> and it is necessary to disaggregate overall Asian numbers for a more accurate picture.  While some Asian sub-groups such as Japanese and Filipino experience very low rates of child poverty (5.6% and 8.2%, respectively), rates of child poverty in other Asian sub-groups such as Bangladeshi and Pakistani are alarmingly high (41.5% and 33.2%, respectively).</w:t>
                            </w:r>
                          </w:p>
                          <w:p w:rsidR="00BB60B1" w:rsidRDefault="00BB60B1" w:rsidP="00BB60B1">
                            <w:pPr>
                              <w:pStyle w:val="ListParagraph"/>
                              <w:ind w:left="0"/>
                              <w:rPr>
                                <w:i w:val="0"/>
                              </w:rPr>
                            </w:pPr>
                          </w:p>
                          <w:p w:rsidR="00BB60B1" w:rsidRPr="0083610C" w:rsidRDefault="00BB60B1" w:rsidP="00BB60B1">
                            <w:pPr>
                              <w:pStyle w:val="ListParagraph"/>
                              <w:ind w:left="0"/>
                              <w:rPr>
                                <w:i w:val="0"/>
                                <w:vertAlign w:val="superscript"/>
                              </w:rPr>
                            </w:pPr>
                            <w:r>
                              <w:rPr>
                                <w:i w:val="0"/>
                              </w:rPr>
                              <w:t>Child poverty also varied by borough.  Bronx's poverty rate for Asian children was 30%, compared to 27% in Brooklyn, 25% in Manhattan, 18% in Queens, and 14% in Staten Island.</w:t>
                            </w:r>
                            <w:r>
                              <w:rPr>
                                <w:i w:val="0"/>
                                <w:vertAlign w:val="super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6.65pt;margin-top:-23.8pt;width:488.4pt;height:23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MfhQ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" stroked="f">
                <v:textbox>
                  <w:txbxContent>
                    <w:p w:rsidR="00BB60B1" w:rsidRDefault="00BB60B1" w:rsidP="00BB60B1">
                      <w:pPr>
                        <w:pStyle w:val="Heading2"/>
                      </w:pPr>
                      <w:r>
                        <w:t>Child poverty</w:t>
                      </w:r>
                    </w:p>
                    <w:p w:rsidR="00BB60B1" w:rsidRDefault="00BB60B1" w:rsidP="00BB60B1">
                      <w:pPr>
                        <w:pStyle w:val="ListParagraph"/>
                        <w:ind w:left="0"/>
                        <w:rPr>
                          <w:i w:val="0"/>
                        </w:rPr>
                      </w:pPr>
                      <w:r>
                        <w:rPr>
                          <w:i w:val="0"/>
                        </w:rPr>
                        <w:t xml:space="preserve">The </w:t>
                      </w:r>
                      <w:r w:rsidRPr="00865E62">
                        <w:rPr>
                          <w:b/>
                          <w:i w:val="0"/>
                        </w:rPr>
                        <w:t>prevalence of poverty among New York City's Asian children is 21.9%:</w:t>
                      </w:r>
                      <w:r>
                        <w:rPr>
                          <w:i w:val="0"/>
                        </w:rPr>
                        <w:t xml:space="preserve"> higher than that of White (16.3%) but lower than that of Black (30.6%) and Hispanic (37.5%) counterparts.  However, these statistics can be misleading because </w:t>
                      </w:r>
                      <w:r w:rsidRPr="008A318E">
                        <w:rPr>
                          <w:b/>
                          <w:i w:val="0"/>
                        </w:rPr>
                        <w:t>poverty varies widely across Asian sub-groups</w:t>
                      </w:r>
                      <w:r>
                        <w:rPr>
                          <w:i w:val="0"/>
                        </w:rPr>
                        <w:t xml:space="preserve"> and it is necessary to disaggregate overall Asian numbers for a more accurate picture.  While some Asian sub-groups such as Japanese and Filipino experience very low rates of child poverty (5.6% and 8.2%, respectively), rates of child poverty in other Asian sub-groups such as Bangladeshi and Pakistani are alarmingly high (41.5% and 33.2%, respectively).</w:t>
                      </w:r>
                    </w:p>
                    <w:p w:rsidR="00BB60B1" w:rsidRDefault="00BB60B1" w:rsidP="00BB60B1">
                      <w:pPr>
                        <w:pStyle w:val="ListParagraph"/>
                        <w:ind w:left="0"/>
                        <w:rPr>
                          <w:i w:val="0"/>
                        </w:rPr>
                      </w:pPr>
                    </w:p>
                    <w:p w:rsidR="00BB60B1" w:rsidRPr="0083610C" w:rsidRDefault="00BB60B1" w:rsidP="00BB60B1">
                      <w:pPr>
                        <w:pStyle w:val="ListParagraph"/>
                        <w:ind w:left="0"/>
                        <w:rPr>
                          <w:i w:val="0"/>
                          <w:vertAlign w:val="superscript"/>
                        </w:rPr>
                      </w:pPr>
                      <w:r>
                        <w:rPr>
                          <w:i w:val="0"/>
                        </w:rPr>
                        <w:t>Child poverty also varied by borough.  Bronx's poverty rate for Asian children was 30%, compared to 27% in Brooklyn, 25% in Manhattan, 18% in Queens, and 14% in Staten Island.</w:t>
                      </w:r>
                      <w:r>
                        <w:rPr>
                          <w:i w:val="0"/>
                          <w:vertAlign w:val="superscript"/>
                        </w:rPr>
                        <w:t>1</w:t>
                      </w:r>
                    </w:p>
                  </w:txbxContent>
                </v:textbox>
              </v:shape>
            </w:pict>
          </mc:Fallback>
        </mc:AlternateContent>
      </w:r>
    </w:p>
    <w:p w:rsidR="00BB60B1" w:rsidRDefault="00BB60B1" w:rsidP="006652D1">
      <w:pPr>
        <w:jc w:val="center"/>
      </w:pPr>
    </w:p>
    <w:p w:rsidR="00BB60B1" w:rsidRDefault="00BB60B1" w:rsidP="006652D1">
      <w:pPr>
        <w:jc w:val="center"/>
      </w:pPr>
    </w:p>
    <w:p w:rsidR="00BB60B1" w:rsidRDefault="00BB60B1" w:rsidP="006652D1">
      <w:pPr>
        <w:jc w:val="center"/>
      </w:pPr>
    </w:p>
    <w:p w:rsidR="00BB60B1" w:rsidRDefault="00BB60B1" w:rsidP="006652D1">
      <w:pPr>
        <w:jc w:val="center"/>
      </w:pPr>
    </w:p>
    <w:p w:rsidR="00BB60B1" w:rsidRDefault="00BB60B1" w:rsidP="006652D1">
      <w:pPr>
        <w:jc w:val="center"/>
      </w:pPr>
    </w:p>
    <w:p w:rsidR="00BB60B1" w:rsidRDefault="00BB60B1" w:rsidP="006652D1">
      <w:pPr>
        <w:jc w:val="center"/>
      </w:pPr>
    </w:p>
    <w:p w:rsidR="00785A13" w:rsidRDefault="00785A13" w:rsidP="006652D1">
      <w:pPr>
        <w:jc w:val="center"/>
      </w:pPr>
    </w:p>
    <w:p w:rsidR="006652D1" w:rsidRDefault="006652D1" w:rsidP="006652D1">
      <w:pPr>
        <w:jc w:val="center"/>
      </w:pPr>
      <w:r w:rsidRPr="006652D1">
        <w:rPr>
          <w:noProof/>
          <w:lang w:bidi="ar-SA"/>
        </w:rPr>
        <w:drawing>
          <wp:inline distT="0" distB="0" distL="0" distR="0">
            <wp:extent cx="5877974" cy="5009322"/>
            <wp:effectExtent l="19050" t="0" r="27526" b="828"/>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652D1" w:rsidRDefault="006652D1"/>
    <w:p w:rsidR="006652D1" w:rsidRDefault="00D04458">
      <w:r>
        <w:rPr>
          <w:noProof/>
          <w:lang w:bidi="ar-SA"/>
        </w:rPr>
        <w:lastRenderedPageBreak/>
        <mc:AlternateContent>
          <mc:Choice Requires="wps">
            <w:drawing>
              <wp:anchor distT="0" distB="0" distL="114300" distR="114300" simplePos="0" relativeHeight="251664384" behindDoc="0" locked="0" layoutInCell="1" allowOverlap="1">
                <wp:simplePos x="0" y="0"/>
                <wp:positionH relativeFrom="column">
                  <wp:posOffset>3490595</wp:posOffset>
                </wp:positionH>
                <wp:positionV relativeFrom="paragraph">
                  <wp:posOffset>-263525</wp:posOffset>
                </wp:positionV>
                <wp:extent cx="3127375" cy="4445635"/>
                <wp:effectExtent l="4445" t="3175" r="19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375" cy="4445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5A13" w:rsidRPr="00785A13" w:rsidRDefault="00785A13" w:rsidP="00785A13">
                            <w:pPr>
                              <w:rPr>
                                <w:i w:val="0"/>
                              </w:rPr>
                            </w:pPr>
                            <w:r w:rsidRPr="00785A13">
                              <w:rPr>
                                <w:i w:val="0"/>
                              </w:rPr>
                              <w:t>academic ability, and may be overlooked by educators, held to different standards in admissions, and made reluctant to ask for assistance.</w:t>
                            </w:r>
                            <w:r w:rsidRPr="00785A13">
                              <w:rPr>
                                <w:i w:val="0"/>
                                <w:vertAlign w:val="superscript"/>
                              </w:rPr>
                              <w:t>4</w:t>
                            </w:r>
                          </w:p>
                          <w:p w:rsidR="00785A13" w:rsidRDefault="00785A13" w:rsidP="00785A13">
                            <w:pPr>
                              <w:pStyle w:val="Heading2"/>
                            </w:pPr>
                            <w:r>
                              <w:t>Bullying and Bias-Based Harassment</w:t>
                            </w:r>
                          </w:p>
                          <w:p w:rsidR="00785A13" w:rsidRPr="005F7E91" w:rsidRDefault="00785A13" w:rsidP="00785A13">
                            <w:pPr>
                              <w:rPr>
                                <w:i w:val="0"/>
                              </w:rPr>
                            </w:pPr>
                            <w:r>
                              <w:rPr>
                                <w:i w:val="0"/>
                              </w:rPr>
                              <w:t xml:space="preserve">A small 2012  survey of Asian students conducted in New York City by advocacy groups revealed that </w:t>
                            </w:r>
                            <w:r w:rsidRPr="00EE7313">
                              <w:rPr>
                                <w:b/>
                                <w:i w:val="0"/>
                              </w:rPr>
                              <w:t>50% of students experienced bias-based harassment in school</w:t>
                            </w:r>
                            <w:r>
                              <w:rPr>
                                <w:i w:val="0"/>
                              </w:rPr>
                              <w:t>; higher than all other racial groups.  Bullying took place in the classroom, on school grounds, and on the internet.  In 2008, Chancellor's Regulation A-832 established protocol addressing bullying and bias-based harassment for New York City schools, but implementation of mandated prevention and follow up measures remains spotty.</w:t>
                            </w:r>
                            <w:r>
                              <w:rPr>
                                <w:i w:val="0"/>
                                <w:vertAlign w:val="superscript"/>
                              </w:rPr>
                              <w:t>5</w:t>
                            </w:r>
                            <w:r w:rsidR="005F7E91">
                              <w:rPr>
                                <w:i w:val="0"/>
                                <w:vertAlign w:val="superscript"/>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274.85pt;margin-top:-20.75pt;width:246.25pt;height:35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" stroked="f">
                <v:textbox>
                  <w:txbxContent>
                    <w:p w:rsidR="00785A13" w:rsidRPr="00785A13" w:rsidRDefault="00785A13" w:rsidP="00785A13">
                      <w:pPr>
                        <w:rPr>
                          <w:i w:val="0"/>
                        </w:rPr>
                      </w:pPr>
                      <w:r w:rsidRPr="00785A13">
                        <w:rPr>
                          <w:i w:val="0"/>
                        </w:rPr>
                        <w:t>academic ability, and may be overlooked by educators, held to different standards in admissions, and made reluctant to ask for assistance.</w:t>
                      </w:r>
                      <w:r w:rsidRPr="00785A13">
                        <w:rPr>
                          <w:i w:val="0"/>
                          <w:vertAlign w:val="superscript"/>
                        </w:rPr>
                        <w:t>4</w:t>
                      </w:r>
                    </w:p>
                    <w:p w:rsidR="00785A13" w:rsidRDefault="00785A13" w:rsidP="00785A13">
                      <w:pPr>
                        <w:pStyle w:val="Heading2"/>
                      </w:pPr>
                      <w:r>
                        <w:t>Bullying and Bias-Based Harassment</w:t>
                      </w:r>
                    </w:p>
                    <w:p w:rsidR="00785A13" w:rsidRPr="005F7E91" w:rsidRDefault="00785A13" w:rsidP="00785A13">
                      <w:pPr>
                        <w:rPr>
                          <w:i w:val="0"/>
                        </w:rPr>
                      </w:pPr>
                      <w:r>
                        <w:rPr>
                          <w:i w:val="0"/>
                        </w:rPr>
                        <w:t xml:space="preserve">A small 2012  survey of Asian students conducted in New York City by advocacy groups revealed that </w:t>
                      </w:r>
                      <w:r w:rsidRPr="00EE7313">
                        <w:rPr>
                          <w:b/>
                          <w:i w:val="0"/>
                        </w:rPr>
                        <w:t>50% of students experienced bias-based harassment in school</w:t>
                      </w:r>
                      <w:r>
                        <w:rPr>
                          <w:i w:val="0"/>
                        </w:rPr>
                        <w:t>; higher than all other racial groups.  Bullying took place in the classroom, on school grounds, and on the internet.  In 2008, Chancellor's Regulation A-832 established protocol addressing bullying and bias-based harassment for New York City schools, but implementation of mandated prevention and follow up measures remains spotty.</w:t>
                      </w:r>
                      <w:r>
                        <w:rPr>
                          <w:i w:val="0"/>
                          <w:vertAlign w:val="superscript"/>
                        </w:rPr>
                        <w:t>5</w:t>
                      </w:r>
                      <w:r w:rsidR="005F7E91">
                        <w:rPr>
                          <w:i w:val="0"/>
                          <w:vertAlign w:val="superscript"/>
                        </w:rPr>
                        <w:t xml:space="preserve"> </w:t>
                      </w:r>
                    </w:p>
                  </w:txbxContent>
                </v:textbox>
              </v:shape>
            </w:pict>
          </mc:Fallback>
        </mc:AlternateContent>
      </w:r>
      <w:r>
        <w:rPr>
          <w:noProof/>
          <w:lang w:bidi="ar-SA"/>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-349885</wp:posOffset>
                </wp:positionV>
                <wp:extent cx="3411220" cy="8540115"/>
                <wp:effectExtent l="0" t="2540" r="254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8540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5A13" w:rsidRDefault="00785A13" w:rsidP="00785A13">
                            <w:pPr>
                              <w:pStyle w:val="Heading2"/>
                            </w:pPr>
                            <w:r>
                              <w:t>Academic Achievement</w:t>
                            </w:r>
                          </w:p>
                          <w:p w:rsidR="00785A13" w:rsidRDefault="00785A13" w:rsidP="00785A13">
                            <w:pPr>
                              <w:pStyle w:val="ListParagraph"/>
                              <w:ind w:left="0"/>
                              <w:rPr>
                                <w:i w:val="0"/>
                              </w:rPr>
                            </w:pPr>
                            <w:r w:rsidRPr="00785A13">
                              <w:rPr>
                                <w:b/>
                                <w:i w:val="0"/>
                              </w:rPr>
                              <w:t>Asian children were overwhelmingly enrolled in New York City's public schools</w:t>
                            </w:r>
                            <w:r>
                              <w:rPr>
                                <w:i w:val="0"/>
                              </w:rPr>
                              <w:t xml:space="preserve"> at rates higher than whites and comparable to black and Hispanic children.  The </w:t>
                            </w:r>
                            <w:r w:rsidRPr="00DB4D2E">
                              <w:rPr>
                                <w:b/>
                                <w:i w:val="0"/>
                              </w:rPr>
                              <w:t>dropout rate for Asian Americans age 16-24 was 18%</w:t>
                            </w:r>
                            <w:r>
                              <w:rPr>
                                <w:i w:val="0"/>
                              </w:rPr>
                              <w:t xml:space="preserve">, higher than that of white Americans but lower than </w:t>
                            </w:r>
                            <w:r w:rsidR="00DB4D2E">
                              <w:rPr>
                                <w:i w:val="0"/>
                              </w:rPr>
                              <w:t xml:space="preserve">that of </w:t>
                            </w:r>
                            <w:r>
                              <w:rPr>
                                <w:i w:val="0"/>
                              </w:rPr>
                              <w:t>other racial groups. However, rates varied by Asian subgroup, from 0% for Japanese to 22% for Chinese students.  Limited English-proficiency among school age Asian children varied by Asian sub-group, with Chinese (34%), Nepali (33%), and Vietnamese-speakers (32%) experiencing the highest rates and Hindi (14%) and Punjabi-speakers (15%) experiencing the lowest rates.</w:t>
                            </w:r>
                            <w:r>
                              <w:rPr>
                                <w:i w:val="0"/>
                                <w:vertAlign w:val="superscript"/>
                              </w:rPr>
                              <w:t xml:space="preserve">1 </w:t>
                            </w:r>
                            <w:r>
                              <w:rPr>
                                <w:i w:val="0"/>
                              </w:rPr>
                              <w:t xml:space="preserve"> </w:t>
                            </w:r>
                          </w:p>
                          <w:p w:rsidR="00785A13" w:rsidRDefault="00785A13" w:rsidP="00785A13">
                            <w:pPr>
                              <w:pStyle w:val="ListParagraph"/>
                              <w:ind w:left="0"/>
                              <w:rPr>
                                <w:i w:val="0"/>
                              </w:rPr>
                            </w:pPr>
                          </w:p>
                          <w:p w:rsidR="00785A13" w:rsidRPr="00785A13" w:rsidRDefault="00785A13" w:rsidP="00785A13">
                            <w:pPr>
                              <w:pStyle w:val="ListParagraph"/>
                              <w:ind w:left="0"/>
                              <w:rPr>
                                <w:i w:val="0"/>
                                <w:vertAlign w:val="superscript"/>
                              </w:rPr>
                            </w:pPr>
                            <w:r>
                              <w:rPr>
                                <w:i w:val="0"/>
                              </w:rPr>
                              <w:t xml:space="preserve">In keeping with the </w:t>
                            </w:r>
                            <w:r w:rsidRPr="00DB4D2E">
                              <w:rPr>
                                <w:b/>
                                <w:i w:val="0"/>
                              </w:rPr>
                              <w:t>model minority stereotype</w:t>
                            </w:r>
                            <w:r>
                              <w:rPr>
                                <w:i w:val="0"/>
                              </w:rPr>
                              <w:t xml:space="preserve">, </w:t>
                            </w:r>
                            <w:r w:rsidRPr="00DB4D2E">
                              <w:rPr>
                                <w:b/>
                                <w:i w:val="0"/>
                              </w:rPr>
                              <w:t>Asian American youth are erroneously perceived to overwhelmingly succeed in academia</w:t>
                            </w:r>
                            <w:r>
                              <w:rPr>
                                <w:i w:val="0"/>
                              </w:rPr>
                              <w:t>.</w:t>
                            </w:r>
                            <w:r w:rsidRPr="007D7D18">
                              <w:rPr>
                                <w:i w:val="0"/>
                              </w:rPr>
                              <w:t xml:space="preserve"> </w:t>
                            </w:r>
                            <w:r>
                              <w:rPr>
                                <w:i w:val="0"/>
                              </w:rPr>
                              <w:t xml:space="preserve">In reality, Asian Americans learn in a wide variety of schools with varying success.  On the one hand, New York City's prestigious specialized high schools are famously majority Asian American (largely Chinese and Korean). However, these students represent a small minority of the city's Asian American students (less than 5%). Over one third of New York City's Asian/Pacific Islander general education graduates were considered not to be "college ready".  Asian American children are incredibly diverse and come from a wide variety of backgrounds, from affluent children of educated professionals to undocumented immigrants living in poverty, and have varying needs. Students may need English Language Learner and bilingual education services.  Students are also often subject to racial stereotyping that Asians have innate superior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3.3pt;margin-top:-27.55pt;width:268.6pt;height:67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" stroked="f">
                <v:textbox>
                  <w:txbxContent>
                    <w:p w:rsidR="00785A13" w:rsidRDefault="00785A13" w:rsidP="00785A13">
                      <w:pPr>
                        <w:pStyle w:val="Heading2"/>
                      </w:pPr>
                      <w:r>
                        <w:t>Academic Achievement</w:t>
                      </w:r>
                    </w:p>
                    <w:p w:rsidR="00785A13" w:rsidRDefault="00785A13" w:rsidP="00785A13">
                      <w:pPr>
                        <w:pStyle w:val="ListParagraph"/>
                        <w:ind w:left="0"/>
                        <w:rPr>
                          <w:i w:val="0"/>
                        </w:rPr>
                      </w:pPr>
                      <w:r w:rsidRPr="00785A13">
                        <w:rPr>
                          <w:b/>
                          <w:i w:val="0"/>
                        </w:rPr>
                        <w:t>Asian children were overwhelmingly enrolled in New York City's public schools</w:t>
                      </w:r>
                      <w:r>
                        <w:rPr>
                          <w:i w:val="0"/>
                        </w:rPr>
                        <w:t xml:space="preserve"> at rates higher than whites and comparable to black and Hispanic children.  The </w:t>
                      </w:r>
                      <w:r w:rsidRPr="00DB4D2E">
                        <w:rPr>
                          <w:b/>
                          <w:i w:val="0"/>
                        </w:rPr>
                        <w:t>dropout rate for Asian Americans age 16-24 was 18%</w:t>
                      </w:r>
                      <w:r>
                        <w:rPr>
                          <w:i w:val="0"/>
                        </w:rPr>
                        <w:t xml:space="preserve">, higher than that of white Americans but lower than </w:t>
                      </w:r>
                      <w:r w:rsidR="00DB4D2E">
                        <w:rPr>
                          <w:i w:val="0"/>
                        </w:rPr>
                        <w:t xml:space="preserve">that of </w:t>
                      </w:r>
                      <w:r>
                        <w:rPr>
                          <w:i w:val="0"/>
                        </w:rPr>
                        <w:t>other racial groups. However, rates varied by Asian subgroup, from 0% for Japanese to 22% for Chinese students.  Limited English-proficiency among school age Asian children varied by Asian sub-group, with Chinese (34%), Nepali (33%), and Vietnamese-speakers (32%) experiencing the highest rates and Hindi (14%) and Punjabi-speakers (15%) experiencing the lowest rates.</w:t>
                      </w:r>
                      <w:r>
                        <w:rPr>
                          <w:i w:val="0"/>
                          <w:vertAlign w:val="superscript"/>
                        </w:rPr>
                        <w:t xml:space="preserve">1 </w:t>
                      </w:r>
                      <w:r>
                        <w:rPr>
                          <w:i w:val="0"/>
                        </w:rPr>
                        <w:t xml:space="preserve"> </w:t>
                      </w:r>
                    </w:p>
                    <w:p w:rsidR="00785A13" w:rsidRDefault="00785A13" w:rsidP="00785A13">
                      <w:pPr>
                        <w:pStyle w:val="ListParagraph"/>
                        <w:ind w:left="0"/>
                        <w:rPr>
                          <w:i w:val="0"/>
                        </w:rPr>
                      </w:pPr>
                    </w:p>
                    <w:p w:rsidR="00785A13" w:rsidRPr="00785A13" w:rsidRDefault="00785A13" w:rsidP="00785A13">
                      <w:pPr>
                        <w:pStyle w:val="ListParagraph"/>
                        <w:ind w:left="0"/>
                        <w:rPr>
                          <w:i w:val="0"/>
                          <w:vertAlign w:val="superscript"/>
                        </w:rPr>
                      </w:pPr>
                      <w:r>
                        <w:rPr>
                          <w:i w:val="0"/>
                        </w:rPr>
                        <w:t xml:space="preserve">In keeping with the </w:t>
                      </w:r>
                      <w:r w:rsidRPr="00DB4D2E">
                        <w:rPr>
                          <w:b/>
                          <w:i w:val="0"/>
                        </w:rPr>
                        <w:t>model minority stereotype</w:t>
                      </w:r>
                      <w:r>
                        <w:rPr>
                          <w:i w:val="0"/>
                        </w:rPr>
                        <w:t xml:space="preserve">, </w:t>
                      </w:r>
                      <w:r w:rsidRPr="00DB4D2E">
                        <w:rPr>
                          <w:b/>
                          <w:i w:val="0"/>
                        </w:rPr>
                        <w:t>Asian American youth are erroneously perceived to overwhelmingly succeed in academia</w:t>
                      </w:r>
                      <w:r>
                        <w:rPr>
                          <w:i w:val="0"/>
                        </w:rPr>
                        <w:t>.</w:t>
                      </w:r>
                      <w:r w:rsidRPr="007D7D18">
                        <w:rPr>
                          <w:i w:val="0"/>
                        </w:rPr>
                        <w:t xml:space="preserve"> </w:t>
                      </w:r>
                      <w:r>
                        <w:rPr>
                          <w:i w:val="0"/>
                        </w:rPr>
                        <w:t xml:space="preserve">In reality, Asian Americans learn in a wide variety of schools with varying success.  On the one hand, New York City's prestigious specialized high schools are famously majority Asian American (largely Chinese and Korean). However, these students represent a small minority of the city's Asian American students (less than 5%). Over one third of New York City's Asian/Pacific Islander general education graduates were considered not to be "college ready".  Asian American children are incredibly diverse and come from a wide variety of backgrounds, from affluent children of educated professionals to undocumented immigrants living in poverty, and have varying needs. Students may need English Language Learner and bilingual education services.  Students are also often subject to racial stereotyping that Asians have innate superior </w:t>
                      </w:r>
                    </w:p>
                  </w:txbxContent>
                </v:textbox>
              </v:shape>
            </w:pict>
          </mc:Fallback>
        </mc:AlternateContent>
      </w:r>
    </w:p>
    <w:p w:rsidR="006652D1" w:rsidRDefault="006652D1"/>
    <w:p w:rsidR="006652D1" w:rsidRDefault="006652D1"/>
    <w:p w:rsidR="00C54DDC" w:rsidRDefault="00C54DDC"/>
    <w:p w:rsidR="00C54DDC" w:rsidRDefault="00C54DDC"/>
    <w:p w:rsidR="00C54DDC" w:rsidRDefault="00C54DDC"/>
    <w:p w:rsidR="00C54DDC" w:rsidRDefault="00C54DDC"/>
    <w:p w:rsidR="00C54DDC" w:rsidRDefault="00C54DDC"/>
    <w:p w:rsidR="00C54DDC" w:rsidRDefault="00C54DDC"/>
    <w:p w:rsidR="00C54DDC" w:rsidRDefault="00C54DDC"/>
    <w:p w:rsidR="00C54DDC" w:rsidRDefault="00C54DDC"/>
    <w:p w:rsidR="00C54DDC" w:rsidRDefault="00C54DDC"/>
    <w:p w:rsidR="00C54DDC" w:rsidRDefault="00D04458">
      <w:r>
        <w:rPr>
          <w:noProof/>
          <w:lang w:bidi="ar-SA"/>
        </w:rPr>
        <mc:AlternateContent>
          <mc:Choice Requires="wps">
            <w:drawing>
              <wp:anchor distT="0" distB="0" distL="114300" distR="114300" simplePos="0" relativeHeight="251665408" behindDoc="0" locked="0" layoutInCell="0" allowOverlap="1">
                <wp:simplePos x="0" y="0"/>
                <wp:positionH relativeFrom="page">
                  <wp:posOffset>4176395</wp:posOffset>
                </wp:positionH>
                <wp:positionV relativeFrom="page">
                  <wp:posOffset>5041265</wp:posOffset>
                </wp:positionV>
                <wp:extent cx="3074035" cy="3385185"/>
                <wp:effectExtent l="23495" t="21590" r="36195" b="50800"/>
                <wp:wrapSquare wrapText="bothSides"/>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338518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C54DDC" w:rsidRPr="00E7624B" w:rsidRDefault="00C54DDC" w:rsidP="00C54DDC">
                            <w:pPr>
                              <w:rPr>
                                <w:rStyle w:val="IntenseEmphasis"/>
                              </w:rPr>
                            </w:pPr>
                            <w:r w:rsidRPr="00E7624B">
                              <w:rPr>
                                <w:rStyle w:val="IntenseEmphasis"/>
                              </w:rPr>
                              <w:t xml:space="preserve">"When 9/11 happened, they told me that this happened because of you."  </w:t>
                            </w:r>
                          </w:p>
                          <w:p w:rsidR="00C54DDC" w:rsidRDefault="00C54DDC" w:rsidP="00C54DDC">
                            <w:pPr>
                              <w:jc w:val="right"/>
                              <w:rPr>
                                <w:b/>
                                <w:color w:val="FFFFFF" w:themeColor="background1"/>
                              </w:rPr>
                            </w:pPr>
                            <w:r w:rsidRPr="00E7624B">
                              <w:rPr>
                                <w:b/>
                                <w:color w:val="FFFFFF" w:themeColor="background1"/>
                              </w:rPr>
                              <w:t>"A group of people called my friends and me 'chinks' and dropped garbage to show that we were lower class."</w:t>
                            </w:r>
                          </w:p>
                          <w:p w:rsidR="00C54DDC" w:rsidRDefault="00C54DDC" w:rsidP="00C54DDC">
                            <w:pPr>
                              <w:autoSpaceDE w:val="0"/>
                              <w:autoSpaceDN w:val="0"/>
                              <w:adjustRightInd w:val="0"/>
                              <w:spacing w:after="0" w:line="240" w:lineRule="auto"/>
                              <w:rPr>
                                <w:rFonts w:cs="Helvetica"/>
                                <w:i w:val="0"/>
                                <w:iCs w:val="0"/>
                                <w:color w:val="FFFFFF"/>
                                <w:vertAlign w:val="superscript"/>
                                <w:lang w:bidi="ar-SA"/>
                              </w:rPr>
                            </w:pPr>
                            <w:r w:rsidRPr="00E7624B">
                              <w:rPr>
                                <w:rFonts w:cs="Helvetica"/>
                                <w:b/>
                                <w:iCs w:val="0"/>
                                <w:color w:val="FFFFFF"/>
                                <w:lang w:bidi="ar-SA"/>
                              </w:rPr>
                              <w:t>“When I was younger, they teased me because of my accent. I tried so hard to improve my English so that wouldn’t happen</w:t>
                            </w:r>
                            <w:r>
                              <w:rPr>
                                <w:rFonts w:cs="Helvetica"/>
                                <w:b/>
                                <w:iCs w:val="0"/>
                                <w:color w:val="FFFFFF"/>
                                <w:lang w:bidi="ar-SA"/>
                              </w:rPr>
                              <w:t>.</w:t>
                            </w:r>
                            <w:r w:rsidRPr="00E7624B">
                              <w:rPr>
                                <w:rFonts w:cs="Helvetica"/>
                                <w:b/>
                                <w:iCs w:val="0"/>
                                <w:color w:val="FFFFFF"/>
                                <w:lang w:bidi="ar-SA"/>
                              </w:rPr>
                              <w:t>”</w:t>
                            </w:r>
                            <w:r>
                              <w:rPr>
                                <w:rFonts w:cs="Helvetica"/>
                                <w:b/>
                                <w:iCs w:val="0"/>
                                <w:color w:val="FFFFFF"/>
                                <w:lang w:bidi="ar-SA"/>
                              </w:rPr>
                              <w:t xml:space="preserve"> </w:t>
                            </w:r>
                            <w:r>
                              <w:rPr>
                                <w:rFonts w:cs="Helvetica"/>
                                <w:i w:val="0"/>
                                <w:iCs w:val="0"/>
                                <w:color w:val="FFFFFF"/>
                                <w:vertAlign w:val="superscript"/>
                                <w:lang w:bidi="ar-SA"/>
                              </w:rPr>
                              <w:t>5</w:t>
                            </w:r>
                          </w:p>
                          <w:p w:rsidR="00C54DDC" w:rsidRDefault="00C54DDC" w:rsidP="00C54DDC">
                            <w:pPr>
                              <w:autoSpaceDE w:val="0"/>
                              <w:autoSpaceDN w:val="0"/>
                              <w:adjustRightInd w:val="0"/>
                              <w:spacing w:after="0" w:line="240" w:lineRule="auto"/>
                              <w:jc w:val="right"/>
                              <w:rPr>
                                <w:rFonts w:cs="Helvetica"/>
                                <w:i w:val="0"/>
                                <w:iCs w:val="0"/>
                                <w:color w:val="FFFFFF"/>
                                <w:lang w:bidi="ar-SA"/>
                              </w:rPr>
                            </w:pPr>
                          </w:p>
                          <w:p w:rsidR="00C54DDC" w:rsidRPr="005F7E91" w:rsidRDefault="00C54DDC" w:rsidP="00C54DDC">
                            <w:pPr>
                              <w:autoSpaceDE w:val="0"/>
                              <w:autoSpaceDN w:val="0"/>
                              <w:adjustRightInd w:val="0"/>
                              <w:spacing w:after="0" w:line="240" w:lineRule="auto"/>
                              <w:jc w:val="right"/>
                              <w:rPr>
                                <w:rStyle w:val="IntenseEmphasis"/>
                                <w:rFonts w:eastAsiaTheme="minorHAnsi" w:cs="Helvetica"/>
                                <w:b w:val="0"/>
                                <w:bCs w:val="0"/>
                                <w:color w:val="FFFFFF"/>
                                <w:vertAlign w:val="superscript"/>
                                <w:lang w:bidi="ar-SA"/>
                              </w:rPr>
                            </w:pPr>
                            <w:r>
                              <w:rPr>
                                <w:rFonts w:cs="Helvetica"/>
                                <w:i w:val="0"/>
                                <w:iCs w:val="0"/>
                                <w:color w:val="FFFFFF"/>
                                <w:lang w:bidi="ar-SA"/>
                              </w:rPr>
                              <w:t>"I saw people touching this kid's turban and forcing him to take it off.  Someone [also] beat up a kid with a turban and took a switch blade on him."</w:t>
                            </w:r>
                            <w:r>
                              <w:rPr>
                                <w:rFonts w:cs="Helvetica"/>
                                <w:i w:val="0"/>
                                <w:iCs w:val="0"/>
                                <w:color w:val="FFFFFF"/>
                                <w:vertAlign w:val="superscript"/>
                                <w:lang w:bidi="ar-SA"/>
                              </w:rPr>
                              <w:t>6</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Text Box 8" o:spid="_x0000_s1031" type="#_x0000_t202" style="position:absolute;margin-left:328.85pt;margin-top:396.95pt;width:242.05pt;height:266.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" o:allowincell="f" fillcolor="#9f2936 [3205]" strokecolor="#f2f2f2 [3041]" strokeweight="3pt">
                <v:shadow on="t" color="#4e141a [1605]" opacity=".5" offset="1pt"/>
                <v:textbox style="mso-fit-shape-to-text:t" inset="10.8pt,7.2pt,10.8pt,7.2pt">
                  <w:txbxContent>
                    <w:p w:rsidR="00C54DDC" w:rsidRPr="00E7624B" w:rsidRDefault="00C54DDC" w:rsidP="00C54DDC">
                      <w:pPr>
                        <w:rPr>
                          <w:rStyle w:val="IntenseEmphasis"/>
                        </w:rPr>
                      </w:pPr>
                      <w:r w:rsidRPr="00E7624B">
                        <w:rPr>
                          <w:rStyle w:val="IntenseEmphasis"/>
                        </w:rPr>
                        <w:t xml:space="preserve">"When 9/11 happened, they told me that this happened because of you."  </w:t>
                      </w:r>
                    </w:p>
                    <w:p w:rsidR="00C54DDC" w:rsidRDefault="00C54DDC" w:rsidP="00C54DDC">
                      <w:pPr>
                        <w:jc w:val="right"/>
                        <w:rPr>
                          <w:b/>
                          <w:color w:val="FFFFFF" w:themeColor="background1"/>
                        </w:rPr>
                      </w:pPr>
                      <w:r w:rsidRPr="00E7624B">
                        <w:rPr>
                          <w:b/>
                          <w:color w:val="FFFFFF" w:themeColor="background1"/>
                        </w:rPr>
                        <w:t>"A group of people called my friends and me 'chinks' and dropped garbage to show that we were lower class."</w:t>
                      </w:r>
                    </w:p>
                    <w:p w:rsidR="00C54DDC" w:rsidRDefault="00C54DDC" w:rsidP="00C54DDC">
                      <w:pPr>
                        <w:autoSpaceDE w:val="0"/>
                        <w:autoSpaceDN w:val="0"/>
                        <w:adjustRightInd w:val="0"/>
                        <w:spacing w:after="0" w:line="240" w:lineRule="auto"/>
                        <w:rPr>
                          <w:rFonts w:cs="Helvetica"/>
                          <w:i w:val="0"/>
                          <w:iCs w:val="0"/>
                          <w:color w:val="FFFFFF"/>
                          <w:vertAlign w:val="superscript"/>
                          <w:lang w:bidi="ar-SA"/>
                        </w:rPr>
                      </w:pPr>
                      <w:r w:rsidRPr="00E7624B">
                        <w:rPr>
                          <w:rFonts w:cs="Helvetica"/>
                          <w:b/>
                          <w:iCs w:val="0"/>
                          <w:color w:val="FFFFFF"/>
                          <w:lang w:bidi="ar-SA"/>
                        </w:rPr>
                        <w:t>“When I was younger, they teased me because of my accent. I tried so hard to improve my English so that wouldn’t happen</w:t>
                      </w:r>
                      <w:r>
                        <w:rPr>
                          <w:rFonts w:cs="Helvetica"/>
                          <w:b/>
                          <w:iCs w:val="0"/>
                          <w:color w:val="FFFFFF"/>
                          <w:lang w:bidi="ar-SA"/>
                        </w:rPr>
                        <w:t>.</w:t>
                      </w:r>
                      <w:r w:rsidRPr="00E7624B">
                        <w:rPr>
                          <w:rFonts w:cs="Helvetica"/>
                          <w:b/>
                          <w:iCs w:val="0"/>
                          <w:color w:val="FFFFFF"/>
                          <w:lang w:bidi="ar-SA"/>
                        </w:rPr>
                        <w:t>”</w:t>
                      </w:r>
                      <w:r>
                        <w:rPr>
                          <w:rFonts w:cs="Helvetica"/>
                          <w:b/>
                          <w:iCs w:val="0"/>
                          <w:color w:val="FFFFFF"/>
                          <w:lang w:bidi="ar-SA"/>
                        </w:rPr>
                        <w:t xml:space="preserve"> </w:t>
                      </w:r>
                      <w:r>
                        <w:rPr>
                          <w:rFonts w:cs="Helvetica"/>
                          <w:i w:val="0"/>
                          <w:iCs w:val="0"/>
                          <w:color w:val="FFFFFF"/>
                          <w:vertAlign w:val="superscript"/>
                          <w:lang w:bidi="ar-SA"/>
                        </w:rPr>
                        <w:t>5</w:t>
                      </w:r>
                    </w:p>
                    <w:p w:rsidR="00C54DDC" w:rsidRDefault="00C54DDC" w:rsidP="00C54DDC">
                      <w:pPr>
                        <w:autoSpaceDE w:val="0"/>
                        <w:autoSpaceDN w:val="0"/>
                        <w:adjustRightInd w:val="0"/>
                        <w:spacing w:after="0" w:line="240" w:lineRule="auto"/>
                        <w:jc w:val="right"/>
                        <w:rPr>
                          <w:rFonts w:cs="Helvetica"/>
                          <w:i w:val="0"/>
                          <w:iCs w:val="0"/>
                          <w:color w:val="FFFFFF"/>
                          <w:lang w:bidi="ar-SA"/>
                        </w:rPr>
                      </w:pPr>
                    </w:p>
                    <w:p w:rsidR="00C54DDC" w:rsidRPr="005F7E91" w:rsidRDefault="00C54DDC" w:rsidP="00C54DDC">
                      <w:pPr>
                        <w:autoSpaceDE w:val="0"/>
                        <w:autoSpaceDN w:val="0"/>
                        <w:adjustRightInd w:val="0"/>
                        <w:spacing w:after="0" w:line="240" w:lineRule="auto"/>
                        <w:jc w:val="right"/>
                        <w:rPr>
                          <w:rStyle w:val="IntenseEmphasis"/>
                          <w:rFonts w:eastAsiaTheme="minorHAnsi" w:cs="Helvetica"/>
                          <w:b w:val="0"/>
                          <w:bCs w:val="0"/>
                          <w:color w:val="FFFFFF"/>
                          <w:vertAlign w:val="superscript"/>
                          <w:lang w:bidi="ar-SA"/>
                        </w:rPr>
                      </w:pPr>
                      <w:r>
                        <w:rPr>
                          <w:rFonts w:cs="Helvetica"/>
                          <w:i w:val="0"/>
                          <w:iCs w:val="0"/>
                          <w:color w:val="FFFFFF"/>
                          <w:lang w:bidi="ar-SA"/>
                        </w:rPr>
                        <w:t>"I saw people touching this kid's turban and forcing him to take it off.  Someone [also] beat up a kid with a turban and took a switch blade on him."</w:t>
                      </w:r>
                      <w:r>
                        <w:rPr>
                          <w:rFonts w:cs="Helvetica"/>
                          <w:i w:val="0"/>
                          <w:iCs w:val="0"/>
                          <w:color w:val="FFFFFF"/>
                          <w:vertAlign w:val="superscript"/>
                          <w:lang w:bidi="ar-SA"/>
                        </w:rPr>
                        <w:t>6</w:t>
                      </w:r>
                    </w:p>
                  </w:txbxContent>
                </v:textbox>
                <w10:wrap type="square" anchorx="page" anchory="page"/>
              </v:shape>
            </w:pict>
          </mc:Fallback>
        </mc:AlternateContent>
      </w:r>
    </w:p>
    <w:p w:rsidR="00C54DDC" w:rsidRDefault="00C54DDC"/>
    <w:p w:rsidR="00C54DDC" w:rsidRDefault="00C54DDC"/>
    <w:p w:rsidR="00C54DDC" w:rsidRDefault="00C54DDC"/>
    <w:p w:rsidR="00C54DDC" w:rsidRDefault="00C54DDC"/>
    <w:p w:rsidR="00C54DDC" w:rsidRDefault="00C54DDC"/>
    <w:p w:rsidR="00C54DDC" w:rsidRDefault="00C54DDC"/>
    <w:p w:rsidR="00C54DDC" w:rsidRDefault="00C54DDC"/>
    <w:p w:rsidR="00C54DDC" w:rsidRDefault="00C54DDC"/>
    <w:p w:rsidR="00C54DDC" w:rsidRDefault="00C54DDC"/>
    <w:p w:rsidR="00C54DDC" w:rsidRDefault="00C54DDC"/>
    <w:p w:rsidR="00C54DDC" w:rsidRDefault="00D04458">
      <w:r>
        <w:rPr>
          <w:noProof/>
          <w:lang w:bidi="ar-SA"/>
        </w:rPr>
        <w:lastRenderedPageBreak/>
        <mc:AlternateContent>
          <mc:Choice Requires="wps">
            <w:drawing>
              <wp:anchor distT="0" distB="0" distL="114300" distR="114300" simplePos="0" relativeHeight="251666432" behindDoc="0" locked="0" layoutInCell="1" allowOverlap="1">
                <wp:simplePos x="0" y="0"/>
                <wp:positionH relativeFrom="column">
                  <wp:posOffset>-241935</wp:posOffset>
                </wp:positionH>
                <wp:positionV relativeFrom="paragraph">
                  <wp:posOffset>-344170</wp:posOffset>
                </wp:positionV>
                <wp:extent cx="7117715" cy="7786370"/>
                <wp:effectExtent l="0" t="0" r="127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715" cy="778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4DDC" w:rsidRDefault="00C54DDC" w:rsidP="00C54DDC">
                            <w:pPr>
                              <w:pStyle w:val="Heading2"/>
                            </w:pPr>
                            <w:r>
                              <w:t>References</w:t>
                            </w:r>
                          </w:p>
                          <w:p w:rsidR="00C54DDC" w:rsidRPr="00C54DDC" w:rsidRDefault="00C54DDC" w:rsidP="00C54DDC">
                            <w:pPr>
                              <w:ind w:left="144"/>
                              <w:rPr>
                                <w:i w:val="0"/>
                                <w:szCs w:val="24"/>
                              </w:rPr>
                            </w:pPr>
                            <w:r w:rsidRPr="00C54DDC">
                              <w:rPr>
                                <w:i w:val="0"/>
                                <w:szCs w:val="24"/>
                                <w:vertAlign w:val="superscript"/>
                              </w:rPr>
                              <w:t xml:space="preserve">1 </w:t>
                            </w:r>
                            <w:r w:rsidRPr="00C54DDC">
                              <w:rPr>
                                <w:i w:val="0"/>
                                <w:szCs w:val="24"/>
                              </w:rPr>
                              <w:t xml:space="preserve">Asian American Federation. (2012). </w:t>
                            </w:r>
                            <w:r w:rsidRPr="00C54DDC">
                              <w:rPr>
                                <w:szCs w:val="24"/>
                              </w:rPr>
                              <w:t>Asian Americans in New York City: a Decade of Dynamic Change 2000-2010</w:t>
                            </w:r>
                            <w:r w:rsidRPr="00C54DDC">
                              <w:rPr>
                                <w:i w:val="0"/>
                                <w:szCs w:val="24"/>
                              </w:rPr>
                              <w:t>. Retrieved May 26, 2014 http://www.aafny.org/pdf/AAF_nyc2010report.pdf.</w:t>
                            </w:r>
                          </w:p>
                          <w:p w:rsidR="00C54DDC" w:rsidRPr="00C54DDC" w:rsidRDefault="00C54DDC" w:rsidP="00C54DDC">
                            <w:pPr>
                              <w:pStyle w:val="ListParagraph"/>
                              <w:ind w:left="144"/>
                              <w:rPr>
                                <w:i w:val="0"/>
                                <w:szCs w:val="24"/>
                              </w:rPr>
                            </w:pPr>
                            <w:r w:rsidRPr="00C54DDC">
                              <w:rPr>
                                <w:i w:val="0"/>
                                <w:szCs w:val="24"/>
                                <w:vertAlign w:val="superscript"/>
                              </w:rPr>
                              <w:t>2</w:t>
                            </w:r>
                            <w:r w:rsidRPr="00C54DDC">
                              <w:rPr>
                                <w:i w:val="0"/>
                                <w:szCs w:val="24"/>
                              </w:rPr>
                              <w:t xml:space="preserve"> Note: numbers used in Asian American Federation report are for "Asian Alone or In Combination." For "Asian Alone" numbers, see: US Census (2010). Sex by Age (Asian Alone). http://factfinder2.census.gov/bkmk/table/1.0/en/DEC/10_SF1/P12D/1600000US3651000 for New York City numbers, and </w:t>
                            </w:r>
                            <w:r w:rsidRPr="00C54DDC">
                              <w:rPr>
                                <w:szCs w:val="24"/>
                              </w:rPr>
                              <w:t>US Census (2010). Sex by Age (Asian Alone)  http://factfinder2.census.gov/bkmk/table/1.0/en/DEC/10_SF1/P12D/0500000US36081</w:t>
                            </w:r>
                            <w:r w:rsidRPr="00C54DDC">
                              <w:rPr>
                                <w:i w:val="0"/>
                                <w:szCs w:val="24"/>
                              </w:rPr>
                              <w:t xml:space="preserve"> for Queens numbers.</w:t>
                            </w:r>
                          </w:p>
                          <w:p w:rsidR="00C54DDC" w:rsidRPr="00C54DDC" w:rsidRDefault="00C54DDC" w:rsidP="00C54DDC">
                            <w:pPr>
                              <w:pStyle w:val="ListParagraph"/>
                              <w:ind w:left="144"/>
                              <w:rPr>
                                <w:i w:val="0"/>
                                <w:szCs w:val="24"/>
                              </w:rPr>
                            </w:pPr>
                          </w:p>
                          <w:p w:rsidR="00C54DDC" w:rsidRPr="00C54DDC" w:rsidRDefault="00C54DDC" w:rsidP="00C54DDC">
                            <w:pPr>
                              <w:pStyle w:val="ListParagraph"/>
                              <w:ind w:left="144"/>
                              <w:rPr>
                                <w:i w:val="0"/>
                                <w:szCs w:val="24"/>
                              </w:rPr>
                            </w:pPr>
                            <w:r w:rsidRPr="00C54DDC">
                              <w:rPr>
                                <w:i w:val="0"/>
                                <w:szCs w:val="24"/>
                                <w:vertAlign w:val="superscript"/>
                              </w:rPr>
                              <w:t xml:space="preserve">3 </w:t>
                            </w:r>
                            <w:r w:rsidRPr="00C54DDC">
                              <w:rPr>
                                <w:i w:val="0"/>
                                <w:szCs w:val="24"/>
                              </w:rPr>
                              <w:t>Coalition for Asian American Children and Families. (September 2008). Recording Voices: stories of Asian Pacific American youth as language brokers in New York City.</w:t>
                            </w:r>
                            <w:r w:rsidR="005270FA">
                              <w:rPr>
                                <w:i w:val="0"/>
                                <w:szCs w:val="24"/>
                              </w:rPr>
                              <w:t xml:space="preserve"> Retrieved May 26, 2014 from </w:t>
                            </w:r>
                            <w:r w:rsidR="005270FA" w:rsidRPr="005270FA">
                              <w:rPr>
                                <w:i w:val="0"/>
                                <w:szCs w:val="24"/>
                              </w:rPr>
                              <w:t>http://aaari.info/notes/09-06-16CACF.pdf</w:t>
                            </w:r>
                          </w:p>
                          <w:p w:rsidR="00C54DDC" w:rsidRPr="00C54DDC" w:rsidRDefault="00C54DDC" w:rsidP="00C54DDC">
                            <w:pPr>
                              <w:pStyle w:val="ListParagraph"/>
                              <w:ind w:left="144"/>
                              <w:rPr>
                                <w:i w:val="0"/>
                                <w:szCs w:val="24"/>
                              </w:rPr>
                            </w:pPr>
                          </w:p>
                          <w:p w:rsidR="00C54DDC" w:rsidRPr="00C54DDC" w:rsidRDefault="00C54DDC" w:rsidP="00C54DDC">
                            <w:pPr>
                              <w:pStyle w:val="ListParagraph"/>
                              <w:ind w:left="144"/>
                              <w:rPr>
                                <w:i w:val="0"/>
                                <w:szCs w:val="24"/>
                              </w:rPr>
                            </w:pPr>
                            <w:r w:rsidRPr="00C54DDC">
                              <w:rPr>
                                <w:i w:val="0"/>
                                <w:szCs w:val="24"/>
                                <w:vertAlign w:val="superscript"/>
                              </w:rPr>
                              <w:t xml:space="preserve">4 </w:t>
                            </w:r>
                            <w:r w:rsidRPr="00C54DDC">
                              <w:rPr>
                                <w:i w:val="0"/>
                                <w:szCs w:val="24"/>
                              </w:rPr>
                              <w:t>Coalition for Asian American Children and Families. (December 2011). "We're Not Even Allowed to Ask for Help": debunking the myth of the model minority.</w:t>
                            </w:r>
                            <w:r w:rsidR="005270FA">
                              <w:rPr>
                                <w:i w:val="0"/>
                                <w:szCs w:val="24"/>
                              </w:rPr>
                              <w:t xml:space="preserve"> Retrieved May 26,2014 from </w:t>
                            </w:r>
                            <w:r w:rsidR="005270FA" w:rsidRPr="005270FA">
                              <w:rPr>
                                <w:i w:val="0"/>
                                <w:szCs w:val="24"/>
                              </w:rPr>
                              <w:t>http://www.cacf.org/resources_publications.html</w:t>
                            </w:r>
                          </w:p>
                          <w:p w:rsidR="00C54DDC" w:rsidRPr="00C54DDC" w:rsidRDefault="00C54DDC" w:rsidP="00C54DDC">
                            <w:pPr>
                              <w:pStyle w:val="ListParagraph"/>
                              <w:ind w:left="144"/>
                              <w:rPr>
                                <w:i w:val="0"/>
                                <w:szCs w:val="24"/>
                              </w:rPr>
                            </w:pPr>
                          </w:p>
                          <w:p w:rsidR="00C54DDC" w:rsidRPr="00C54DDC" w:rsidRDefault="00C54DDC" w:rsidP="00C54DDC">
                            <w:pPr>
                              <w:pStyle w:val="ListParagraph"/>
                              <w:ind w:left="144"/>
                              <w:rPr>
                                <w:i w:val="0"/>
                                <w:szCs w:val="24"/>
                              </w:rPr>
                            </w:pPr>
                            <w:r w:rsidRPr="00C54DDC">
                              <w:rPr>
                                <w:i w:val="0"/>
                                <w:szCs w:val="24"/>
                                <w:vertAlign w:val="superscript"/>
                              </w:rPr>
                              <w:t xml:space="preserve">5 </w:t>
                            </w:r>
                            <w:r w:rsidRPr="00C54DDC">
                              <w:rPr>
                                <w:i w:val="0"/>
                                <w:szCs w:val="24"/>
                              </w:rPr>
                              <w:t>Asian American Legal Defense and Education Fund, The Sikh Coalition. (September 2013). One Step Forward Half a Step Back: a status report on bias-based bullying of Asian American students in New York City schools.</w:t>
                            </w:r>
                            <w:r w:rsidR="005270FA">
                              <w:rPr>
                                <w:i w:val="0"/>
                                <w:szCs w:val="24"/>
                              </w:rPr>
                              <w:t xml:space="preserve"> Retrieved May 26, 2014 from </w:t>
                            </w:r>
                            <w:r w:rsidR="005270FA" w:rsidRPr="005270FA">
                              <w:rPr>
                                <w:i w:val="0"/>
                                <w:szCs w:val="24"/>
                              </w:rPr>
                              <w:t>http://aaldef.org/One%20Step%20Forward%20Half%20a%20Step%20Back.pdf</w:t>
                            </w:r>
                          </w:p>
                          <w:p w:rsidR="00C54DDC" w:rsidRPr="00C54DDC" w:rsidRDefault="00C54DDC" w:rsidP="00C54DDC">
                            <w:pPr>
                              <w:pStyle w:val="ListParagraph"/>
                              <w:ind w:left="144"/>
                              <w:rPr>
                                <w:i w:val="0"/>
                                <w:szCs w:val="24"/>
                              </w:rPr>
                            </w:pPr>
                          </w:p>
                          <w:p w:rsidR="00C54DDC" w:rsidRPr="00C54DDC" w:rsidRDefault="00C54DDC" w:rsidP="00C54DDC">
                            <w:pPr>
                              <w:pStyle w:val="ListParagraph"/>
                              <w:ind w:left="144"/>
                              <w:rPr>
                                <w:i w:val="0"/>
                                <w:szCs w:val="24"/>
                              </w:rPr>
                            </w:pPr>
                            <w:r w:rsidRPr="00C54DDC">
                              <w:rPr>
                                <w:i w:val="0"/>
                                <w:szCs w:val="24"/>
                                <w:vertAlign w:val="superscript"/>
                              </w:rPr>
                              <w:t>6</w:t>
                            </w:r>
                            <w:r w:rsidRPr="00C54DDC">
                              <w:rPr>
                                <w:i w:val="0"/>
                                <w:szCs w:val="24"/>
                              </w:rPr>
                              <w:t xml:space="preserve"> The Sikh Coalition, Coalition for Asian American Children and Families, Asian American Legal Defense and Education Fund. (2009). </w:t>
                            </w:r>
                            <w:r w:rsidRPr="00C54DDC">
                              <w:rPr>
                                <w:szCs w:val="24"/>
                              </w:rPr>
                              <w:t>Bias-based Harassment in New York City Public Schools: a report card on the Department of Education's implementation of Chancellor's Regulation A-832</w:t>
                            </w:r>
                            <w:r w:rsidR="005270FA">
                              <w:rPr>
                                <w:i w:val="0"/>
                                <w:szCs w:val="24"/>
                              </w:rPr>
                              <w:t xml:space="preserve">. Retrieved May 26,2014 from </w:t>
                            </w:r>
                            <w:r w:rsidR="005270FA" w:rsidRPr="005270FA">
                              <w:rPr>
                                <w:i w:val="0"/>
                                <w:szCs w:val="24"/>
                              </w:rPr>
                              <w:t>http://www.aaldef.org/Bias-based-Harassment-in-NYC-Public-Schools.pdf</w:t>
                            </w:r>
                          </w:p>
                          <w:p w:rsidR="00C54DDC" w:rsidRPr="00C54DDC" w:rsidRDefault="00C54DDC" w:rsidP="00C54DDC">
                            <w:pPr>
                              <w:pStyle w:val="ListParagraph"/>
                              <w:ind w:left="144"/>
                              <w:rPr>
                                <w:i w:val="0"/>
                                <w:szCs w:val="24"/>
                              </w:rPr>
                            </w:pPr>
                          </w:p>
                          <w:p w:rsidR="00C54DDC" w:rsidRPr="00C54DDC" w:rsidRDefault="00C54DDC" w:rsidP="00C54DDC">
                            <w:pPr>
                              <w:pStyle w:val="ListParagraph"/>
                              <w:ind w:left="144"/>
                              <w:rPr>
                                <w:i w:val="0"/>
                                <w:szCs w:val="24"/>
                              </w:rPr>
                            </w:pPr>
                            <w:r w:rsidRPr="00C54DDC">
                              <w:rPr>
                                <w:i w:val="0"/>
                                <w:szCs w:val="24"/>
                              </w:rPr>
                              <w:t>South Asian Youth Action. (2013). New York City South Asian Youth: critical mass, urgent needs.</w:t>
                            </w:r>
                            <w:r w:rsidR="005270FA">
                              <w:rPr>
                                <w:i w:val="0"/>
                                <w:szCs w:val="24"/>
                              </w:rPr>
                              <w:t xml:space="preserve"> Retrieved May 26, 2014 from </w:t>
                            </w:r>
                            <w:r w:rsidR="005270FA" w:rsidRPr="005270FA">
                              <w:rPr>
                                <w:i w:val="0"/>
                                <w:szCs w:val="24"/>
                              </w:rPr>
                              <w:t>http://www.saya.org/images/stories/saya_report2013_draft-20130916b.pdf</w:t>
                            </w:r>
                          </w:p>
                          <w:p w:rsidR="00C54DDC" w:rsidRPr="00C54DDC" w:rsidRDefault="00C54DDC" w:rsidP="00C54DDC">
                            <w:pPr>
                              <w:pStyle w:val="ListParagraph"/>
                              <w:ind w:left="144"/>
                              <w:rPr>
                                <w:i w:val="0"/>
                                <w:szCs w:val="24"/>
                              </w:rPr>
                            </w:pPr>
                          </w:p>
                          <w:p w:rsidR="00C54DDC" w:rsidRPr="00C54DDC" w:rsidRDefault="00C54DDC" w:rsidP="00C54DDC">
                            <w:pPr>
                              <w:pStyle w:val="ListParagraph"/>
                              <w:ind w:left="144"/>
                              <w:rPr>
                                <w:i w:val="0"/>
                                <w:szCs w:val="24"/>
                              </w:rPr>
                            </w:pPr>
                            <w:r w:rsidRPr="00C54DDC">
                              <w:rPr>
                                <w:i w:val="0"/>
                                <w:szCs w:val="24"/>
                              </w:rPr>
                              <w:t>Coalition for Asian American Children and Families. (2003). Hidden in Plain View: an overview of the needs of Asian American students in the public school system.</w:t>
                            </w:r>
                            <w:r w:rsidR="005270FA">
                              <w:rPr>
                                <w:i w:val="0"/>
                                <w:szCs w:val="24"/>
                              </w:rPr>
                              <w:t xml:space="preserve"> Retrieved May 26, 2014 from </w:t>
                            </w:r>
                            <w:r w:rsidR="005270FA" w:rsidRPr="005270FA">
                              <w:rPr>
                                <w:i w:val="0"/>
                                <w:szCs w:val="24"/>
                              </w:rPr>
                              <w:t>http://www.cacf.org/resources_publications.html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19.05pt;margin-top:-27.1pt;width:560.45pt;height:61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" stroked="f">
                <v:textbox>
                  <w:txbxContent>
                    <w:p w:rsidR="00C54DDC" w:rsidRDefault="00C54DDC" w:rsidP="00C54DDC">
                      <w:pPr>
                        <w:pStyle w:val="Heading2"/>
                      </w:pPr>
                      <w:r>
                        <w:t>References</w:t>
                      </w:r>
                    </w:p>
                    <w:p w:rsidR="00C54DDC" w:rsidRPr="00C54DDC" w:rsidRDefault="00C54DDC" w:rsidP="00C54DDC">
                      <w:pPr>
                        <w:ind w:left="144"/>
                        <w:rPr>
                          <w:i w:val="0"/>
                          <w:szCs w:val="24"/>
                        </w:rPr>
                      </w:pPr>
                      <w:r w:rsidRPr="00C54DDC">
                        <w:rPr>
                          <w:i w:val="0"/>
                          <w:szCs w:val="24"/>
                          <w:vertAlign w:val="superscript"/>
                        </w:rPr>
                        <w:t xml:space="preserve">1 </w:t>
                      </w:r>
                      <w:r w:rsidRPr="00C54DDC">
                        <w:rPr>
                          <w:i w:val="0"/>
                          <w:szCs w:val="24"/>
                        </w:rPr>
                        <w:t xml:space="preserve">Asian American Federation. (2012). </w:t>
                      </w:r>
                      <w:r w:rsidRPr="00C54DDC">
                        <w:rPr>
                          <w:szCs w:val="24"/>
                        </w:rPr>
                        <w:t>Asian Americans in New York City: a Decade of Dynamic Change 2000-2010</w:t>
                      </w:r>
                      <w:r w:rsidRPr="00C54DDC">
                        <w:rPr>
                          <w:i w:val="0"/>
                          <w:szCs w:val="24"/>
                        </w:rPr>
                        <w:t>. Retrieved May 26, 2014 http://www.aafny.org/pdf/AAF_nyc2010report.pdf.</w:t>
                      </w:r>
                    </w:p>
                    <w:p w:rsidR="00C54DDC" w:rsidRPr="00C54DDC" w:rsidRDefault="00C54DDC" w:rsidP="00C54DDC">
                      <w:pPr>
                        <w:pStyle w:val="ListParagraph"/>
                        <w:ind w:left="144"/>
                        <w:rPr>
                          <w:i w:val="0"/>
                          <w:szCs w:val="24"/>
                        </w:rPr>
                      </w:pPr>
                      <w:r w:rsidRPr="00C54DDC">
                        <w:rPr>
                          <w:i w:val="0"/>
                          <w:szCs w:val="24"/>
                          <w:vertAlign w:val="superscript"/>
                        </w:rPr>
                        <w:t>2</w:t>
                      </w:r>
                      <w:r w:rsidRPr="00C54DDC">
                        <w:rPr>
                          <w:i w:val="0"/>
                          <w:szCs w:val="24"/>
                        </w:rPr>
                        <w:t xml:space="preserve"> Note: numbers used in Asian American Federation report are for "Asian Alone or In Combination." For "Asian Alone" numbers, see: US Census (2010). Sex by Age (Asian Alone). http://factfinder2.census.gov/bkmk/table/1.0/en/DEC/10_SF1/P12D/1600000US3651000 for New York City numbers, and </w:t>
                      </w:r>
                      <w:r w:rsidRPr="00C54DDC">
                        <w:rPr>
                          <w:szCs w:val="24"/>
                        </w:rPr>
                        <w:t>US Census (2010). Sex by Age (Asian Alone)  http://factfinder2.census.gov/bkmk/table/1.0/en/DEC/10_SF1/P12D/0500000US36081</w:t>
                      </w:r>
                      <w:r w:rsidRPr="00C54DDC">
                        <w:rPr>
                          <w:i w:val="0"/>
                          <w:szCs w:val="24"/>
                        </w:rPr>
                        <w:t xml:space="preserve"> for Queens numbers.</w:t>
                      </w:r>
                    </w:p>
                    <w:p w:rsidR="00C54DDC" w:rsidRPr="00C54DDC" w:rsidRDefault="00C54DDC" w:rsidP="00C54DDC">
                      <w:pPr>
                        <w:pStyle w:val="ListParagraph"/>
                        <w:ind w:left="144"/>
                        <w:rPr>
                          <w:i w:val="0"/>
                          <w:szCs w:val="24"/>
                        </w:rPr>
                      </w:pPr>
                    </w:p>
                    <w:p w:rsidR="00C54DDC" w:rsidRPr="00C54DDC" w:rsidRDefault="00C54DDC" w:rsidP="00C54DDC">
                      <w:pPr>
                        <w:pStyle w:val="ListParagraph"/>
                        <w:ind w:left="144"/>
                        <w:rPr>
                          <w:i w:val="0"/>
                          <w:szCs w:val="24"/>
                        </w:rPr>
                      </w:pPr>
                      <w:r w:rsidRPr="00C54DDC">
                        <w:rPr>
                          <w:i w:val="0"/>
                          <w:szCs w:val="24"/>
                          <w:vertAlign w:val="superscript"/>
                        </w:rPr>
                        <w:t xml:space="preserve">3 </w:t>
                      </w:r>
                      <w:r w:rsidRPr="00C54DDC">
                        <w:rPr>
                          <w:i w:val="0"/>
                          <w:szCs w:val="24"/>
                        </w:rPr>
                        <w:t>Coalition for Asian American Children and Families. (September 2008). Recording Voices: stories of Asian Pacific American youth as language brokers in New York City.</w:t>
                      </w:r>
                      <w:r w:rsidR="005270FA">
                        <w:rPr>
                          <w:i w:val="0"/>
                          <w:szCs w:val="24"/>
                        </w:rPr>
                        <w:t xml:space="preserve"> Retrieved May 26, 2014 from </w:t>
                      </w:r>
                      <w:r w:rsidR="005270FA" w:rsidRPr="005270FA">
                        <w:rPr>
                          <w:i w:val="0"/>
                          <w:szCs w:val="24"/>
                        </w:rPr>
                        <w:t>http://aaari.info/notes/09-06-16CACF.pdf</w:t>
                      </w:r>
                    </w:p>
                    <w:p w:rsidR="00C54DDC" w:rsidRPr="00C54DDC" w:rsidRDefault="00C54DDC" w:rsidP="00C54DDC">
                      <w:pPr>
                        <w:pStyle w:val="ListParagraph"/>
                        <w:ind w:left="144"/>
                        <w:rPr>
                          <w:i w:val="0"/>
                          <w:szCs w:val="24"/>
                        </w:rPr>
                      </w:pPr>
                    </w:p>
                    <w:p w:rsidR="00C54DDC" w:rsidRPr="00C54DDC" w:rsidRDefault="00C54DDC" w:rsidP="00C54DDC">
                      <w:pPr>
                        <w:pStyle w:val="ListParagraph"/>
                        <w:ind w:left="144"/>
                        <w:rPr>
                          <w:i w:val="0"/>
                          <w:szCs w:val="24"/>
                        </w:rPr>
                      </w:pPr>
                      <w:r w:rsidRPr="00C54DDC">
                        <w:rPr>
                          <w:i w:val="0"/>
                          <w:szCs w:val="24"/>
                          <w:vertAlign w:val="superscript"/>
                        </w:rPr>
                        <w:t xml:space="preserve">4 </w:t>
                      </w:r>
                      <w:r w:rsidRPr="00C54DDC">
                        <w:rPr>
                          <w:i w:val="0"/>
                          <w:szCs w:val="24"/>
                        </w:rPr>
                        <w:t>Coalition for Asian American Children and Families. (December 2011). "We're Not Even Allowed to Ask for Help": debunking the myth of the model minority.</w:t>
                      </w:r>
                      <w:r w:rsidR="005270FA">
                        <w:rPr>
                          <w:i w:val="0"/>
                          <w:szCs w:val="24"/>
                        </w:rPr>
                        <w:t xml:space="preserve"> Retrieved May 26,2014 from </w:t>
                      </w:r>
                      <w:r w:rsidR="005270FA" w:rsidRPr="005270FA">
                        <w:rPr>
                          <w:i w:val="0"/>
                          <w:szCs w:val="24"/>
                        </w:rPr>
                        <w:t>http://www.cacf.org/resources_publications.html</w:t>
                      </w:r>
                    </w:p>
                    <w:p w:rsidR="00C54DDC" w:rsidRPr="00C54DDC" w:rsidRDefault="00C54DDC" w:rsidP="00C54DDC">
                      <w:pPr>
                        <w:pStyle w:val="ListParagraph"/>
                        <w:ind w:left="144"/>
                        <w:rPr>
                          <w:i w:val="0"/>
                          <w:szCs w:val="24"/>
                        </w:rPr>
                      </w:pPr>
                    </w:p>
                    <w:p w:rsidR="00C54DDC" w:rsidRPr="00C54DDC" w:rsidRDefault="00C54DDC" w:rsidP="00C54DDC">
                      <w:pPr>
                        <w:pStyle w:val="ListParagraph"/>
                        <w:ind w:left="144"/>
                        <w:rPr>
                          <w:i w:val="0"/>
                          <w:szCs w:val="24"/>
                        </w:rPr>
                      </w:pPr>
                      <w:r w:rsidRPr="00C54DDC">
                        <w:rPr>
                          <w:i w:val="0"/>
                          <w:szCs w:val="24"/>
                          <w:vertAlign w:val="superscript"/>
                        </w:rPr>
                        <w:t xml:space="preserve">5 </w:t>
                      </w:r>
                      <w:r w:rsidRPr="00C54DDC">
                        <w:rPr>
                          <w:i w:val="0"/>
                          <w:szCs w:val="24"/>
                        </w:rPr>
                        <w:t>Asian American Legal Defense and Education Fund, The Sikh Coalition. (September 2013). One Step Forward Half a Step Back: a status report on bias-based bullying of Asian American students in New York City schools.</w:t>
                      </w:r>
                      <w:r w:rsidR="005270FA">
                        <w:rPr>
                          <w:i w:val="0"/>
                          <w:szCs w:val="24"/>
                        </w:rPr>
                        <w:t xml:space="preserve"> Retrieved May 26, 2014 from </w:t>
                      </w:r>
                      <w:r w:rsidR="005270FA" w:rsidRPr="005270FA">
                        <w:rPr>
                          <w:i w:val="0"/>
                          <w:szCs w:val="24"/>
                        </w:rPr>
                        <w:t>http://aaldef.org/One%20Step%20Forward%20Half%20a%20Step%20Back.pdf</w:t>
                      </w:r>
                    </w:p>
                    <w:p w:rsidR="00C54DDC" w:rsidRPr="00C54DDC" w:rsidRDefault="00C54DDC" w:rsidP="00C54DDC">
                      <w:pPr>
                        <w:pStyle w:val="ListParagraph"/>
                        <w:ind w:left="144"/>
                        <w:rPr>
                          <w:i w:val="0"/>
                          <w:szCs w:val="24"/>
                        </w:rPr>
                      </w:pPr>
                    </w:p>
                    <w:p w:rsidR="00C54DDC" w:rsidRPr="00C54DDC" w:rsidRDefault="00C54DDC" w:rsidP="00C54DDC">
                      <w:pPr>
                        <w:pStyle w:val="ListParagraph"/>
                        <w:ind w:left="144"/>
                        <w:rPr>
                          <w:i w:val="0"/>
                          <w:szCs w:val="24"/>
                        </w:rPr>
                      </w:pPr>
                      <w:r w:rsidRPr="00C54DDC">
                        <w:rPr>
                          <w:i w:val="0"/>
                          <w:szCs w:val="24"/>
                          <w:vertAlign w:val="superscript"/>
                        </w:rPr>
                        <w:t>6</w:t>
                      </w:r>
                      <w:r w:rsidRPr="00C54DDC">
                        <w:rPr>
                          <w:i w:val="0"/>
                          <w:szCs w:val="24"/>
                        </w:rPr>
                        <w:t xml:space="preserve"> The Sikh Coalition, Coalition for Asian American Children and Families, Asian American Legal Defense and Education Fund. (2009). </w:t>
                      </w:r>
                      <w:r w:rsidRPr="00C54DDC">
                        <w:rPr>
                          <w:szCs w:val="24"/>
                        </w:rPr>
                        <w:t>Bias-based Harassment in New York City Public Schools: a report card on the Department of Education's implementation of Chancellor's Regulation A-832</w:t>
                      </w:r>
                      <w:r w:rsidR="005270FA">
                        <w:rPr>
                          <w:i w:val="0"/>
                          <w:szCs w:val="24"/>
                        </w:rPr>
                        <w:t xml:space="preserve">. Retrieved May 26,2014 from </w:t>
                      </w:r>
                      <w:r w:rsidR="005270FA" w:rsidRPr="005270FA">
                        <w:rPr>
                          <w:i w:val="0"/>
                          <w:szCs w:val="24"/>
                        </w:rPr>
                        <w:t>http://www.aaldef.org/Bias-based-Harassment-in-NYC-Public-Schools.pdf</w:t>
                      </w:r>
                    </w:p>
                    <w:p w:rsidR="00C54DDC" w:rsidRPr="00C54DDC" w:rsidRDefault="00C54DDC" w:rsidP="00C54DDC">
                      <w:pPr>
                        <w:pStyle w:val="ListParagraph"/>
                        <w:ind w:left="144"/>
                        <w:rPr>
                          <w:i w:val="0"/>
                          <w:szCs w:val="24"/>
                        </w:rPr>
                      </w:pPr>
                    </w:p>
                    <w:p w:rsidR="00C54DDC" w:rsidRPr="00C54DDC" w:rsidRDefault="00C54DDC" w:rsidP="00C54DDC">
                      <w:pPr>
                        <w:pStyle w:val="ListParagraph"/>
                        <w:ind w:left="144"/>
                        <w:rPr>
                          <w:i w:val="0"/>
                          <w:szCs w:val="24"/>
                        </w:rPr>
                      </w:pPr>
                      <w:r w:rsidRPr="00C54DDC">
                        <w:rPr>
                          <w:i w:val="0"/>
                          <w:szCs w:val="24"/>
                        </w:rPr>
                        <w:t>South Asian Youth Action. (2013). New York City South Asian Youth: critical mass, urgent needs.</w:t>
                      </w:r>
                      <w:r w:rsidR="005270FA">
                        <w:rPr>
                          <w:i w:val="0"/>
                          <w:szCs w:val="24"/>
                        </w:rPr>
                        <w:t xml:space="preserve"> Retrieved May 26, 2014 from </w:t>
                      </w:r>
                      <w:r w:rsidR="005270FA" w:rsidRPr="005270FA">
                        <w:rPr>
                          <w:i w:val="0"/>
                          <w:szCs w:val="24"/>
                        </w:rPr>
                        <w:t>http://www.saya.org/images/stories/saya_report2013_draft-20130916b.pdf</w:t>
                      </w:r>
                    </w:p>
                    <w:p w:rsidR="00C54DDC" w:rsidRPr="00C54DDC" w:rsidRDefault="00C54DDC" w:rsidP="00C54DDC">
                      <w:pPr>
                        <w:pStyle w:val="ListParagraph"/>
                        <w:ind w:left="144"/>
                        <w:rPr>
                          <w:i w:val="0"/>
                          <w:szCs w:val="24"/>
                        </w:rPr>
                      </w:pPr>
                    </w:p>
                    <w:p w:rsidR="00C54DDC" w:rsidRPr="00C54DDC" w:rsidRDefault="00C54DDC" w:rsidP="00C54DDC">
                      <w:pPr>
                        <w:pStyle w:val="ListParagraph"/>
                        <w:ind w:left="144"/>
                        <w:rPr>
                          <w:i w:val="0"/>
                          <w:szCs w:val="24"/>
                        </w:rPr>
                      </w:pPr>
                      <w:r w:rsidRPr="00C54DDC">
                        <w:rPr>
                          <w:i w:val="0"/>
                          <w:szCs w:val="24"/>
                        </w:rPr>
                        <w:t>Coalition for Asian American Children and Families. (2003). Hidden in Plain View: an overview of the needs of Asian American students in the public school system.</w:t>
                      </w:r>
                      <w:r w:rsidR="005270FA">
                        <w:rPr>
                          <w:i w:val="0"/>
                          <w:szCs w:val="24"/>
                        </w:rPr>
                        <w:t xml:space="preserve"> Retrieved May 26, 2014 from </w:t>
                      </w:r>
                      <w:r w:rsidR="005270FA" w:rsidRPr="005270FA">
                        <w:rPr>
                          <w:i w:val="0"/>
                          <w:szCs w:val="24"/>
                        </w:rPr>
                        <w:t>http://www.cacf.org/resources_publications.html</w:t>
                      </w:r>
                    </w:p>
                  </w:txbxContent>
                </v:textbox>
              </v:shape>
            </w:pict>
          </mc:Fallback>
        </mc:AlternateContent>
      </w:r>
    </w:p>
    <w:p w:rsidR="00C54DDC" w:rsidRDefault="00C54DDC"/>
    <w:p w:rsidR="00C54DDC" w:rsidRDefault="00C54DDC"/>
    <w:p w:rsidR="00C54DDC" w:rsidRDefault="00C54DDC"/>
    <w:p w:rsidR="006652D1" w:rsidRDefault="006652D1"/>
    <w:sectPr w:rsidR="006652D1" w:rsidSect="006652D1">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1E8" w:rsidRDefault="001151E8" w:rsidP="006652D1">
      <w:pPr>
        <w:spacing w:after="0" w:line="240" w:lineRule="auto"/>
      </w:pPr>
      <w:r>
        <w:separator/>
      </w:r>
    </w:p>
  </w:endnote>
  <w:endnote w:type="continuationSeparator" w:id="0">
    <w:p w:rsidR="001151E8" w:rsidRDefault="001151E8" w:rsidP="0066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D1" w:rsidRPr="006652D1" w:rsidRDefault="006652D1" w:rsidP="006652D1">
    <w:pPr>
      <w:pStyle w:val="Footer"/>
      <w:jc w:val="right"/>
    </w:pPr>
    <w:r>
      <w:rPr>
        <w:noProof/>
        <w:lang w:bidi="ar-SA"/>
      </w:rPr>
      <w:drawing>
        <wp:inline distT="0" distB="0" distL="0" distR="0">
          <wp:extent cx="1111250" cy="393700"/>
          <wp:effectExtent l="19050" t="0" r="0" b="0"/>
          <wp:docPr id="1" name="Picture 3" descr="QC_Logo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_Logo_small.gif"/>
                  <pic:cNvPicPr/>
                </pic:nvPicPr>
                <pic:blipFill>
                  <a:blip r:embed="rId1"/>
                  <a:stretch>
                    <a:fillRect/>
                  </a:stretch>
                </pic:blipFill>
                <pic:spPr>
                  <a:xfrm>
                    <a:off x="0" y="0"/>
                    <a:ext cx="1111250" cy="393700"/>
                  </a:xfrm>
                  <a:prstGeom prst="rect">
                    <a:avLst/>
                  </a:prstGeom>
                </pic:spPr>
              </pic:pic>
            </a:graphicData>
          </a:graphic>
        </wp:inline>
      </w:drawing>
    </w:r>
    <w:r>
      <w:ptab w:relativeTo="margin" w:alignment="center" w:leader="none"/>
    </w:r>
    <w:r w:rsidR="008D52CE">
      <w:fldChar w:fldCharType="begin"/>
    </w:r>
    <w:r w:rsidRPr="00771A1A">
      <w:instrText xml:space="preserve"> PAGE   \* MERGEFORMAT </w:instrText>
    </w:r>
    <w:r w:rsidR="008D52CE">
      <w:fldChar w:fldCharType="separate"/>
    </w:r>
    <w:r w:rsidR="00E407F4">
      <w:rPr>
        <w:noProof/>
      </w:rPr>
      <w:t>2</w:t>
    </w:r>
    <w:r w:rsidR="008D52CE">
      <w:fldChar w:fldCharType="end"/>
    </w:r>
    <w:r>
      <w:ptab w:relativeTo="margin" w:alignment="right" w:leader="none"/>
    </w:r>
    <w:r>
      <w:rPr>
        <w:noProof/>
        <w:lang w:bidi="ar-SA"/>
      </w:rPr>
      <w:drawing>
        <wp:inline distT="0" distB="0" distL="0" distR="0">
          <wp:extent cx="978060" cy="393896"/>
          <wp:effectExtent l="19050" t="0" r="0" b="0"/>
          <wp:docPr id="2" name="Picture 4" descr="aac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cbanner.png"/>
                  <pic:cNvPicPr/>
                </pic:nvPicPr>
                <pic:blipFill>
                  <a:blip r:embed="rId2"/>
                  <a:srcRect l="29156" r="29221"/>
                  <a:stretch>
                    <a:fillRect/>
                  </a:stretch>
                </pic:blipFill>
                <pic:spPr>
                  <a:xfrm>
                    <a:off x="0" y="0"/>
                    <a:ext cx="978060" cy="39389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1E8" w:rsidRDefault="001151E8" w:rsidP="006652D1">
      <w:pPr>
        <w:spacing w:after="0" w:line="240" w:lineRule="auto"/>
      </w:pPr>
      <w:r>
        <w:separator/>
      </w:r>
    </w:p>
  </w:footnote>
  <w:footnote w:type="continuationSeparator" w:id="0">
    <w:p w:rsidR="001151E8" w:rsidRDefault="001151E8" w:rsidP="006652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D1"/>
    <w:rsid w:val="000B57B1"/>
    <w:rsid w:val="000B6916"/>
    <w:rsid w:val="00102B46"/>
    <w:rsid w:val="00106857"/>
    <w:rsid w:val="00110241"/>
    <w:rsid w:val="001151E8"/>
    <w:rsid w:val="00137854"/>
    <w:rsid w:val="001422EE"/>
    <w:rsid w:val="001429EB"/>
    <w:rsid w:val="0016533D"/>
    <w:rsid w:val="00197A9C"/>
    <w:rsid w:val="001B4555"/>
    <w:rsid w:val="00224E81"/>
    <w:rsid w:val="00236A0C"/>
    <w:rsid w:val="00240A39"/>
    <w:rsid w:val="002426C5"/>
    <w:rsid w:val="00244682"/>
    <w:rsid w:val="00257776"/>
    <w:rsid w:val="002B5C78"/>
    <w:rsid w:val="002D3581"/>
    <w:rsid w:val="002E5359"/>
    <w:rsid w:val="00300309"/>
    <w:rsid w:val="00304078"/>
    <w:rsid w:val="00323DD7"/>
    <w:rsid w:val="0035734C"/>
    <w:rsid w:val="003753C7"/>
    <w:rsid w:val="003A567C"/>
    <w:rsid w:val="003D6DD4"/>
    <w:rsid w:val="00412373"/>
    <w:rsid w:val="00425DD9"/>
    <w:rsid w:val="004850E0"/>
    <w:rsid w:val="00491438"/>
    <w:rsid w:val="005162D7"/>
    <w:rsid w:val="005270FA"/>
    <w:rsid w:val="00554F71"/>
    <w:rsid w:val="005767A5"/>
    <w:rsid w:val="00581695"/>
    <w:rsid w:val="005921F6"/>
    <w:rsid w:val="005B10E4"/>
    <w:rsid w:val="005C30D2"/>
    <w:rsid w:val="005D2102"/>
    <w:rsid w:val="005E607F"/>
    <w:rsid w:val="005F1224"/>
    <w:rsid w:val="005F7E91"/>
    <w:rsid w:val="006652D1"/>
    <w:rsid w:val="006C447C"/>
    <w:rsid w:val="006E3C6B"/>
    <w:rsid w:val="00700D2C"/>
    <w:rsid w:val="00721912"/>
    <w:rsid w:val="00743AB0"/>
    <w:rsid w:val="00781B4D"/>
    <w:rsid w:val="0078423A"/>
    <w:rsid w:val="00785A13"/>
    <w:rsid w:val="00792B99"/>
    <w:rsid w:val="00802E12"/>
    <w:rsid w:val="00807EAA"/>
    <w:rsid w:val="00826F94"/>
    <w:rsid w:val="008900AC"/>
    <w:rsid w:val="008A278D"/>
    <w:rsid w:val="008D52CE"/>
    <w:rsid w:val="00937E7B"/>
    <w:rsid w:val="0095240F"/>
    <w:rsid w:val="00977B49"/>
    <w:rsid w:val="009821F6"/>
    <w:rsid w:val="009A6FB6"/>
    <w:rsid w:val="009D52D0"/>
    <w:rsid w:val="009D5F2F"/>
    <w:rsid w:val="009F7240"/>
    <w:rsid w:val="00A010E5"/>
    <w:rsid w:val="00A13F78"/>
    <w:rsid w:val="00A40394"/>
    <w:rsid w:val="00A41723"/>
    <w:rsid w:val="00AA02BA"/>
    <w:rsid w:val="00AA25FF"/>
    <w:rsid w:val="00AA2A0D"/>
    <w:rsid w:val="00AC44D2"/>
    <w:rsid w:val="00AD2337"/>
    <w:rsid w:val="00AE3A40"/>
    <w:rsid w:val="00AE6EE9"/>
    <w:rsid w:val="00B07701"/>
    <w:rsid w:val="00B10226"/>
    <w:rsid w:val="00B27C23"/>
    <w:rsid w:val="00B54724"/>
    <w:rsid w:val="00B66C51"/>
    <w:rsid w:val="00B70ED2"/>
    <w:rsid w:val="00B80BDC"/>
    <w:rsid w:val="00BB60B1"/>
    <w:rsid w:val="00BE0EB5"/>
    <w:rsid w:val="00C130E6"/>
    <w:rsid w:val="00C54DDC"/>
    <w:rsid w:val="00C740E9"/>
    <w:rsid w:val="00C87BE5"/>
    <w:rsid w:val="00C90D72"/>
    <w:rsid w:val="00CA6AEA"/>
    <w:rsid w:val="00CD5FEF"/>
    <w:rsid w:val="00D04458"/>
    <w:rsid w:val="00D20861"/>
    <w:rsid w:val="00D251E6"/>
    <w:rsid w:val="00D718FB"/>
    <w:rsid w:val="00DB4D2E"/>
    <w:rsid w:val="00DB677A"/>
    <w:rsid w:val="00E10250"/>
    <w:rsid w:val="00E407F4"/>
    <w:rsid w:val="00E60BCD"/>
    <w:rsid w:val="00EA0F30"/>
    <w:rsid w:val="00EC556D"/>
    <w:rsid w:val="00F01201"/>
    <w:rsid w:val="00F310EC"/>
    <w:rsid w:val="00F34759"/>
    <w:rsid w:val="00F42E1F"/>
    <w:rsid w:val="00F62E38"/>
    <w:rsid w:val="00F73ECB"/>
    <w:rsid w:val="00FA46C7"/>
    <w:rsid w:val="00FA706D"/>
    <w:rsid w:val="00FC5350"/>
    <w:rsid w:val="00FE0B46"/>
    <w:rsid w:val="00FE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38"/>
    <w:rPr>
      <w:i/>
      <w:iCs/>
      <w:sz w:val="24"/>
      <w:szCs w:val="20"/>
    </w:rPr>
  </w:style>
  <w:style w:type="paragraph" w:styleId="Heading1">
    <w:name w:val="heading 1"/>
    <w:basedOn w:val="Normal"/>
    <w:next w:val="Normal"/>
    <w:link w:val="Heading1Char"/>
    <w:uiPriority w:val="9"/>
    <w:qFormat/>
    <w:rsid w:val="00F62E38"/>
    <w:pPr>
      <w:pBdr>
        <w:top w:val="single" w:sz="8" w:space="0" w:color="9F2936" w:themeColor="accent2"/>
        <w:left w:val="single" w:sz="8" w:space="0" w:color="9F2936" w:themeColor="accent2"/>
        <w:bottom w:val="single" w:sz="8" w:space="0" w:color="9F2936" w:themeColor="accent2"/>
        <w:right w:val="single" w:sz="8" w:space="0" w:color="9F2936" w:themeColor="accent2"/>
      </w:pBdr>
      <w:shd w:val="clear" w:color="auto" w:fill="F2CDD1" w:themeFill="accent2" w:themeFillTint="33"/>
      <w:spacing w:before="480" w:after="100" w:line="269" w:lineRule="auto"/>
      <w:contextualSpacing/>
      <w:outlineLvl w:val="0"/>
    </w:pPr>
    <w:rPr>
      <w:rFonts w:asciiTheme="majorHAnsi" w:eastAsiaTheme="majorEastAsia" w:hAnsiTheme="majorHAnsi" w:cstheme="majorBidi"/>
      <w:b/>
      <w:bCs/>
      <w:color w:val="4E141A" w:themeColor="accent2" w:themeShade="7F"/>
      <w:sz w:val="22"/>
      <w:szCs w:val="22"/>
    </w:rPr>
  </w:style>
  <w:style w:type="paragraph" w:styleId="Heading2">
    <w:name w:val="heading 2"/>
    <w:basedOn w:val="Normal"/>
    <w:next w:val="Normal"/>
    <w:link w:val="Heading2Char"/>
    <w:uiPriority w:val="9"/>
    <w:unhideWhenUsed/>
    <w:qFormat/>
    <w:rsid w:val="00AA2A0D"/>
    <w:pPr>
      <w:pBdr>
        <w:top w:val="single" w:sz="4" w:space="0" w:color="761E28" w:themeColor="accent2" w:themeShade="BF"/>
        <w:left w:val="single" w:sz="48" w:space="2" w:color="761E28" w:themeColor="accent2" w:themeShade="BF"/>
        <w:bottom w:val="single" w:sz="4" w:space="0" w:color="761E28" w:themeColor="accent2" w:themeShade="BF"/>
        <w:right w:val="single" w:sz="4" w:space="4" w:color="761E28" w:themeColor="accent2" w:themeShade="BF"/>
      </w:pBdr>
      <w:spacing w:before="200" w:after="100" w:line="269" w:lineRule="auto"/>
      <w:ind w:left="144"/>
      <w:contextualSpacing/>
      <w:outlineLvl w:val="1"/>
    </w:pPr>
    <w:rPr>
      <w:rFonts w:asciiTheme="majorHAnsi" w:eastAsiaTheme="majorEastAsia" w:hAnsiTheme="majorHAnsi" w:cstheme="majorBidi"/>
      <w:b/>
      <w:bCs/>
      <w:color w:val="761E28" w:themeColor="accent2" w:themeShade="BF"/>
      <w:sz w:val="28"/>
      <w:szCs w:val="22"/>
    </w:rPr>
  </w:style>
  <w:style w:type="paragraph" w:styleId="Heading3">
    <w:name w:val="heading 3"/>
    <w:basedOn w:val="Normal"/>
    <w:next w:val="Normal"/>
    <w:link w:val="Heading3Char"/>
    <w:uiPriority w:val="9"/>
    <w:semiHidden/>
    <w:unhideWhenUsed/>
    <w:qFormat/>
    <w:rsid w:val="00F62E38"/>
    <w:pPr>
      <w:pBdr>
        <w:left w:val="single" w:sz="48" w:space="2" w:color="9F2936" w:themeColor="accent2"/>
        <w:bottom w:val="single" w:sz="4" w:space="0" w:color="9F2936" w:themeColor="accent2"/>
      </w:pBdr>
      <w:spacing w:before="200" w:after="100" w:line="240" w:lineRule="auto"/>
      <w:ind w:left="144"/>
      <w:contextualSpacing/>
      <w:outlineLvl w:val="2"/>
    </w:pPr>
    <w:rPr>
      <w:rFonts w:asciiTheme="majorHAnsi" w:eastAsiaTheme="majorEastAsia" w:hAnsiTheme="majorHAnsi" w:cstheme="majorBidi"/>
      <w:b/>
      <w:bCs/>
      <w:color w:val="761E28" w:themeColor="accent2" w:themeShade="BF"/>
      <w:sz w:val="22"/>
      <w:szCs w:val="22"/>
    </w:rPr>
  </w:style>
  <w:style w:type="paragraph" w:styleId="Heading4">
    <w:name w:val="heading 4"/>
    <w:basedOn w:val="Normal"/>
    <w:next w:val="Normal"/>
    <w:link w:val="Heading4Char"/>
    <w:uiPriority w:val="9"/>
    <w:semiHidden/>
    <w:unhideWhenUsed/>
    <w:qFormat/>
    <w:rsid w:val="00F62E38"/>
    <w:pPr>
      <w:pBdr>
        <w:left w:val="single" w:sz="4" w:space="2" w:color="9F2936" w:themeColor="accent2"/>
        <w:bottom w:val="single" w:sz="4" w:space="2" w:color="9F2936" w:themeColor="accent2"/>
      </w:pBdr>
      <w:spacing w:before="200" w:after="100" w:line="240" w:lineRule="auto"/>
      <w:ind w:left="86"/>
      <w:contextualSpacing/>
      <w:outlineLvl w:val="3"/>
    </w:pPr>
    <w:rPr>
      <w:rFonts w:asciiTheme="majorHAnsi" w:eastAsiaTheme="majorEastAsia" w:hAnsiTheme="majorHAnsi" w:cstheme="majorBidi"/>
      <w:b/>
      <w:bCs/>
      <w:color w:val="761E28" w:themeColor="accent2" w:themeShade="BF"/>
      <w:sz w:val="22"/>
      <w:szCs w:val="22"/>
    </w:rPr>
  </w:style>
  <w:style w:type="paragraph" w:styleId="Heading5">
    <w:name w:val="heading 5"/>
    <w:basedOn w:val="Normal"/>
    <w:next w:val="Normal"/>
    <w:link w:val="Heading5Char"/>
    <w:uiPriority w:val="9"/>
    <w:semiHidden/>
    <w:unhideWhenUsed/>
    <w:qFormat/>
    <w:rsid w:val="00F62E38"/>
    <w:pPr>
      <w:pBdr>
        <w:left w:val="dotted" w:sz="4" w:space="2" w:color="9F2936" w:themeColor="accent2"/>
        <w:bottom w:val="dotted" w:sz="4" w:space="2" w:color="9F2936" w:themeColor="accent2"/>
      </w:pBdr>
      <w:spacing w:before="200" w:after="100" w:line="240" w:lineRule="auto"/>
      <w:ind w:left="86"/>
      <w:contextualSpacing/>
      <w:outlineLvl w:val="4"/>
    </w:pPr>
    <w:rPr>
      <w:rFonts w:asciiTheme="majorHAnsi" w:eastAsiaTheme="majorEastAsia" w:hAnsiTheme="majorHAnsi" w:cstheme="majorBidi"/>
      <w:b/>
      <w:bCs/>
      <w:color w:val="761E28" w:themeColor="accent2" w:themeShade="BF"/>
      <w:sz w:val="22"/>
      <w:szCs w:val="22"/>
    </w:rPr>
  </w:style>
  <w:style w:type="paragraph" w:styleId="Heading6">
    <w:name w:val="heading 6"/>
    <w:basedOn w:val="Normal"/>
    <w:next w:val="Normal"/>
    <w:link w:val="Heading6Char"/>
    <w:uiPriority w:val="9"/>
    <w:semiHidden/>
    <w:unhideWhenUsed/>
    <w:qFormat/>
    <w:rsid w:val="00F62E38"/>
    <w:pPr>
      <w:pBdr>
        <w:bottom w:val="single" w:sz="4" w:space="2" w:color="E59CA4" w:themeColor="accent2" w:themeTint="66"/>
      </w:pBdr>
      <w:spacing w:before="200" w:after="100" w:line="240" w:lineRule="auto"/>
      <w:contextualSpacing/>
      <w:outlineLvl w:val="5"/>
    </w:pPr>
    <w:rPr>
      <w:rFonts w:asciiTheme="majorHAnsi" w:eastAsiaTheme="majorEastAsia" w:hAnsiTheme="majorHAnsi" w:cstheme="majorBidi"/>
      <w:color w:val="761E28" w:themeColor="accent2" w:themeShade="BF"/>
      <w:sz w:val="22"/>
      <w:szCs w:val="22"/>
    </w:rPr>
  </w:style>
  <w:style w:type="paragraph" w:styleId="Heading7">
    <w:name w:val="heading 7"/>
    <w:basedOn w:val="Normal"/>
    <w:next w:val="Normal"/>
    <w:link w:val="Heading7Char"/>
    <w:uiPriority w:val="9"/>
    <w:semiHidden/>
    <w:unhideWhenUsed/>
    <w:qFormat/>
    <w:rsid w:val="00F62E38"/>
    <w:pPr>
      <w:pBdr>
        <w:bottom w:val="dotted" w:sz="4" w:space="2" w:color="D86B77" w:themeColor="accent2" w:themeTint="99"/>
      </w:pBdr>
      <w:spacing w:before="200" w:after="100" w:line="240" w:lineRule="auto"/>
      <w:contextualSpacing/>
      <w:outlineLvl w:val="6"/>
    </w:pPr>
    <w:rPr>
      <w:rFonts w:asciiTheme="majorHAnsi" w:eastAsiaTheme="majorEastAsia" w:hAnsiTheme="majorHAnsi" w:cstheme="majorBidi"/>
      <w:color w:val="761E28" w:themeColor="accent2" w:themeShade="BF"/>
      <w:sz w:val="22"/>
      <w:szCs w:val="22"/>
    </w:rPr>
  </w:style>
  <w:style w:type="paragraph" w:styleId="Heading8">
    <w:name w:val="heading 8"/>
    <w:basedOn w:val="Normal"/>
    <w:next w:val="Normal"/>
    <w:link w:val="Heading8Char"/>
    <w:uiPriority w:val="9"/>
    <w:semiHidden/>
    <w:unhideWhenUsed/>
    <w:qFormat/>
    <w:rsid w:val="00F62E38"/>
    <w:pPr>
      <w:spacing w:before="200" w:after="100" w:line="240" w:lineRule="auto"/>
      <w:contextualSpacing/>
      <w:outlineLvl w:val="7"/>
    </w:pPr>
    <w:rPr>
      <w:rFonts w:asciiTheme="majorHAnsi" w:eastAsiaTheme="majorEastAsia" w:hAnsiTheme="majorHAnsi" w:cstheme="majorBidi"/>
      <w:color w:val="9F2936" w:themeColor="accent2"/>
      <w:sz w:val="22"/>
      <w:szCs w:val="22"/>
    </w:rPr>
  </w:style>
  <w:style w:type="paragraph" w:styleId="Heading9">
    <w:name w:val="heading 9"/>
    <w:basedOn w:val="Normal"/>
    <w:next w:val="Normal"/>
    <w:link w:val="Heading9Char"/>
    <w:uiPriority w:val="9"/>
    <w:semiHidden/>
    <w:unhideWhenUsed/>
    <w:qFormat/>
    <w:rsid w:val="00F62E38"/>
    <w:pPr>
      <w:spacing w:before="200" w:after="100" w:line="240" w:lineRule="auto"/>
      <w:contextualSpacing/>
      <w:outlineLvl w:val="8"/>
    </w:pPr>
    <w:rPr>
      <w:rFonts w:asciiTheme="majorHAnsi" w:eastAsiaTheme="majorEastAsia" w:hAnsiTheme="majorHAnsi" w:cstheme="majorBidi"/>
      <w:color w:val="9F2936"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E38"/>
    <w:rPr>
      <w:rFonts w:asciiTheme="majorHAnsi" w:eastAsiaTheme="majorEastAsia" w:hAnsiTheme="majorHAnsi" w:cstheme="majorBidi"/>
      <w:b/>
      <w:bCs/>
      <w:i/>
      <w:iCs/>
      <w:color w:val="4E141A" w:themeColor="accent2" w:themeShade="7F"/>
      <w:shd w:val="clear" w:color="auto" w:fill="F2CDD1" w:themeFill="accent2" w:themeFillTint="33"/>
    </w:rPr>
  </w:style>
  <w:style w:type="character" w:customStyle="1" w:styleId="Heading2Char">
    <w:name w:val="Heading 2 Char"/>
    <w:basedOn w:val="DefaultParagraphFont"/>
    <w:link w:val="Heading2"/>
    <w:uiPriority w:val="9"/>
    <w:rsid w:val="00AA2A0D"/>
    <w:rPr>
      <w:rFonts w:asciiTheme="majorHAnsi" w:eastAsiaTheme="majorEastAsia" w:hAnsiTheme="majorHAnsi" w:cstheme="majorBidi"/>
      <w:b/>
      <w:bCs/>
      <w:i/>
      <w:iCs/>
      <w:color w:val="761E28" w:themeColor="accent2" w:themeShade="BF"/>
      <w:sz w:val="28"/>
    </w:rPr>
  </w:style>
  <w:style w:type="character" w:customStyle="1" w:styleId="Heading3Char">
    <w:name w:val="Heading 3 Char"/>
    <w:basedOn w:val="DefaultParagraphFont"/>
    <w:link w:val="Heading3"/>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4Char">
    <w:name w:val="Heading 4 Char"/>
    <w:basedOn w:val="DefaultParagraphFont"/>
    <w:link w:val="Heading4"/>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5Char">
    <w:name w:val="Heading 5 Char"/>
    <w:basedOn w:val="DefaultParagraphFont"/>
    <w:link w:val="Heading5"/>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6Char">
    <w:name w:val="Heading 6 Char"/>
    <w:basedOn w:val="DefaultParagraphFont"/>
    <w:link w:val="Heading6"/>
    <w:uiPriority w:val="9"/>
    <w:semiHidden/>
    <w:rsid w:val="00F62E38"/>
    <w:rPr>
      <w:rFonts w:asciiTheme="majorHAnsi" w:eastAsiaTheme="majorEastAsia" w:hAnsiTheme="majorHAnsi" w:cstheme="majorBidi"/>
      <w:i/>
      <w:iCs/>
      <w:color w:val="761E28" w:themeColor="accent2" w:themeShade="BF"/>
    </w:rPr>
  </w:style>
  <w:style w:type="character" w:customStyle="1" w:styleId="Heading7Char">
    <w:name w:val="Heading 7 Char"/>
    <w:basedOn w:val="DefaultParagraphFont"/>
    <w:link w:val="Heading7"/>
    <w:uiPriority w:val="9"/>
    <w:semiHidden/>
    <w:rsid w:val="00F62E38"/>
    <w:rPr>
      <w:rFonts w:asciiTheme="majorHAnsi" w:eastAsiaTheme="majorEastAsia" w:hAnsiTheme="majorHAnsi" w:cstheme="majorBidi"/>
      <w:i/>
      <w:iCs/>
      <w:color w:val="761E28" w:themeColor="accent2" w:themeShade="BF"/>
    </w:rPr>
  </w:style>
  <w:style w:type="character" w:customStyle="1" w:styleId="Heading8Char">
    <w:name w:val="Heading 8 Char"/>
    <w:basedOn w:val="DefaultParagraphFont"/>
    <w:link w:val="Heading8"/>
    <w:uiPriority w:val="9"/>
    <w:semiHidden/>
    <w:rsid w:val="00F62E38"/>
    <w:rPr>
      <w:rFonts w:asciiTheme="majorHAnsi" w:eastAsiaTheme="majorEastAsia" w:hAnsiTheme="majorHAnsi" w:cstheme="majorBidi"/>
      <w:i/>
      <w:iCs/>
      <w:color w:val="9F2936" w:themeColor="accent2"/>
    </w:rPr>
  </w:style>
  <w:style w:type="character" w:customStyle="1" w:styleId="Heading9Char">
    <w:name w:val="Heading 9 Char"/>
    <w:basedOn w:val="DefaultParagraphFont"/>
    <w:link w:val="Heading9"/>
    <w:uiPriority w:val="9"/>
    <w:semiHidden/>
    <w:rsid w:val="00F62E38"/>
    <w:rPr>
      <w:rFonts w:asciiTheme="majorHAnsi" w:eastAsiaTheme="majorEastAsia" w:hAnsiTheme="majorHAnsi" w:cstheme="majorBidi"/>
      <w:i/>
      <w:iCs/>
      <w:color w:val="9F2936" w:themeColor="accent2"/>
      <w:sz w:val="20"/>
      <w:szCs w:val="20"/>
    </w:rPr>
  </w:style>
  <w:style w:type="paragraph" w:styleId="Caption">
    <w:name w:val="caption"/>
    <w:basedOn w:val="Normal"/>
    <w:next w:val="Normal"/>
    <w:uiPriority w:val="35"/>
    <w:semiHidden/>
    <w:unhideWhenUsed/>
    <w:qFormat/>
    <w:rsid w:val="00F62E38"/>
    <w:rPr>
      <w:b/>
      <w:bCs/>
      <w:color w:val="761E28" w:themeColor="accent2" w:themeShade="BF"/>
      <w:sz w:val="18"/>
      <w:szCs w:val="18"/>
    </w:rPr>
  </w:style>
  <w:style w:type="paragraph" w:styleId="Title">
    <w:name w:val="Title"/>
    <w:basedOn w:val="Normal"/>
    <w:next w:val="Normal"/>
    <w:link w:val="TitleChar"/>
    <w:uiPriority w:val="10"/>
    <w:qFormat/>
    <w:rsid w:val="00F62E38"/>
    <w:pPr>
      <w:pBdr>
        <w:top w:val="single" w:sz="48" w:space="0" w:color="9F2936" w:themeColor="accent2"/>
        <w:bottom w:val="single" w:sz="48" w:space="0" w:color="9F2936" w:themeColor="accent2"/>
      </w:pBdr>
      <w:shd w:val="clear" w:color="auto" w:fill="9F293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62E38"/>
    <w:rPr>
      <w:rFonts w:asciiTheme="majorHAnsi" w:eastAsiaTheme="majorEastAsia" w:hAnsiTheme="majorHAnsi" w:cstheme="majorBidi"/>
      <w:i/>
      <w:iCs/>
      <w:color w:val="FFFFFF" w:themeColor="background1"/>
      <w:spacing w:val="10"/>
      <w:sz w:val="48"/>
      <w:szCs w:val="48"/>
      <w:shd w:val="clear" w:color="auto" w:fill="9F2936" w:themeFill="accent2"/>
    </w:rPr>
  </w:style>
  <w:style w:type="paragraph" w:styleId="Subtitle">
    <w:name w:val="Subtitle"/>
    <w:basedOn w:val="Normal"/>
    <w:next w:val="Normal"/>
    <w:link w:val="SubtitleChar"/>
    <w:uiPriority w:val="11"/>
    <w:qFormat/>
    <w:rsid w:val="00F62E38"/>
    <w:pPr>
      <w:pBdr>
        <w:bottom w:val="dotted" w:sz="8" w:space="10" w:color="9F2936" w:themeColor="accent2"/>
      </w:pBdr>
      <w:spacing w:before="200" w:after="900" w:line="240" w:lineRule="auto"/>
      <w:jc w:val="center"/>
    </w:pPr>
    <w:rPr>
      <w:rFonts w:asciiTheme="majorHAnsi" w:eastAsiaTheme="majorEastAsia" w:hAnsiTheme="majorHAnsi" w:cstheme="majorBidi"/>
      <w:color w:val="4E141A" w:themeColor="accent2" w:themeShade="7F"/>
      <w:szCs w:val="24"/>
    </w:rPr>
  </w:style>
  <w:style w:type="character" w:customStyle="1" w:styleId="SubtitleChar">
    <w:name w:val="Subtitle Char"/>
    <w:basedOn w:val="DefaultParagraphFont"/>
    <w:link w:val="Subtitle"/>
    <w:uiPriority w:val="11"/>
    <w:rsid w:val="00F62E38"/>
    <w:rPr>
      <w:rFonts w:asciiTheme="majorHAnsi" w:eastAsiaTheme="majorEastAsia" w:hAnsiTheme="majorHAnsi" w:cstheme="majorBidi"/>
      <w:i/>
      <w:iCs/>
      <w:color w:val="4E141A" w:themeColor="accent2" w:themeShade="7F"/>
      <w:sz w:val="24"/>
      <w:szCs w:val="24"/>
    </w:rPr>
  </w:style>
  <w:style w:type="character" w:styleId="Strong">
    <w:name w:val="Strong"/>
    <w:uiPriority w:val="22"/>
    <w:qFormat/>
    <w:rsid w:val="00F62E38"/>
    <w:rPr>
      <w:b/>
      <w:bCs/>
      <w:spacing w:val="0"/>
    </w:rPr>
  </w:style>
  <w:style w:type="character" w:styleId="Emphasis">
    <w:name w:val="Emphasis"/>
    <w:uiPriority w:val="20"/>
    <w:qFormat/>
    <w:rsid w:val="00F62E38"/>
    <w:rPr>
      <w:rFonts w:asciiTheme="majorHAnsi" w:eastAsiaTheme="majorEastAsia" w:hAnsiTheme="majorHAnsi" w:cstheme="majorBidi"/>
      <w:b/>
      <w:bCs/>
      <w:i/>
      <w:iCs/>
      <w:color w:val="9F2936" w:themeColor="accent2"/>
      <w:bdr w:val="single" w:sz="18" w:space="0" w:color="F2CDD1" w:themeColor="accent2" w:themeTint="33"/>
      <w:shd w:val="clear" w:color="auto" w:fill="F2CDD1" w:themeFill="accent2" w:themeFillTint="33"/>
    </w:rPr>
  </w:style>
  <w:style w:type="paragraph" w:styleId="NoSpacing">
    <w:name w:val="No Spacing"/>
    <w:basedOn w:val="Normal"/>
    <w:link w:val="NoSpacingChar"/>
    <w:uiPriority w:val="1"/>
    <w:qFormat/>
    <w:rsid w:val="00F62E38"/>
    <w:pPr>
      <w:spacing w:after="0" w:line="240" w:lineRule="auto"/>
    </w:pPr>
  </w:style>
  <w:style w:type="character" w:customStyle="1" w:styleId="NoSpacingChar">
    <w:name w:val="No Spacing Char"/>
    <w:basedOn w:val="DefaultParagraphFont"/>
    <w:link w:val="NoSpacing"/>
    <w:uiPriority w:val="1"/>
    <w:rsid w:val="00F62E38"/>
    <w:rPr>
      <w:i/>
      <w:iCs/>
      <w:sz w:val="24"/>
      <w:szCs w:val="20"/>
    </w:rPr>
  </w:style>
  <w:style w:type="paragraph" w:styleId="ListParagraph">
    <w:name w:val="List Paragraph"/>
    <w:basedOn w:val="Normal"/>
    <w:uiPriority w:val="34"/>
    <w:qFormat/>
    <w:rsid w:val="00F62E38"/>
    <w:pPr>
      <w:ind w:left="720"/>
      <w:contextualSpacing/>
    </w:pPr>
  </w:style>
  <w:style w:type="paragraph" w:styleId="Quote">
    <w:name w:val="Quote"/>
    <w:basedOn w:val="Normal"/>
    <w:next w:val="Normal"/>
    <w:link w:val="QuoteChar"/>
    <w:uiPriority w:val="29"/>
    <w:qFormat/>
    <w:rsid w:val="00F62E38"/>
    <w:rPr>
      <w:i w:val="0"/>
      <w:iCs w:val="0"/>
      <w:color w:val="761E28" w:themeColor="accent2" w:themeShade="BF"/>
      <w:sz w:val="20"/>
    </w:rPr>
  </w:style>
  <w:style w:type="character" w:customStyle="1" w:styleId="QuoteChar">
    <w:name w:val="Quote Char"/>
    <w:basedOn w:val="DefaultParagraphFont"/>
    <w:link w:val="Quote"/>
    <w:uiPriority w:val="29"/>
    <w:rsid w:val="00F62E38"/>
    <w:rPr>
      <w:color w:val="761E28" w:themeColor="accent2" w:themeShade="BF"/>
      <w:sz w:val="20"/>
      <w:szCs w:val="20"/>
    </w:rPr>
  </w:style>
  <w:style w:type="paragraph" w:styleId="IntenseQuote">
    <w:name w:val="Intense Quote"/>
    <w:basedOn w:val="Normal"/>
    <w:next w:val="Normal"/>
    <w:link w:val="IntenseQuoteChar"/>
    <w:uiPriority w:val="30"/>
    <w:qFormat/>
    <w:rsid w:val="00F62E38"/>
    <w:pPr>
      <w:pBdr>
        <w:top w:val="dotted" w:sz="8" w:space="10" w:color="9F2936" w:themeColor="accent2"/>
        <w:bottom w:val="dotted" w:sz="8" w:space="10" w:color="9F2936" w:themeColor="accent2"/>
      </w:pBdr>
      <w:spacing w:line="300" w:lineRule="auto"/>
      <w:ind w:left="2160" w:right="2160"/>
      <w:jc w:val="center"/>
    </w:pPr>
    <w:rPr>
      <w:rFonts w:asciiTheme="majorHAnsi" w:eastAsiaTheme="majorEastAsia" w:hAnsiTheme="majorHAnsi" w:cstheme="majorBidi"/>
      <w:b/>
      <w:bCs/>
      <w:color w:val="9F2936" w:themeColor="accent2"/>
      <w:sz w:val="20"/>
    </w:rPr>
  </w:style>
  <w:style w:type="character" w:customStyle="1" w:styleId="IntenseQuoteChar">
    <w:name w:val="Intense Quote Char"/>
    <w:basedOn w:val="DefaultParagraphFont"/>
    <w:link w:val="IntenseQuote"/>
    <w:uiPriority w:val="30"/>
    <w:rsid w:val="00F62E38"/>
    <w:rPr>
      <w:rFonts w:asciiTheme="majorHAnsi" w:eastAsiaTheme="majorEastAsia" w:hAnsiTheme="majorHAnsi" w:cstheme="majorBidi"/>
      <w:b/>
      <w:bCs/>
      <w:i/>
      <w:iCs/>
      <w:color w:val="9F2936" w:themeColor="accent2"/>
      <w:sz w:val="20"/>
      <w:szCs w:val="20"/>
    </w:rPr>
  </w:style>
  <w:style w:type="character" w:styleId="SubtleEmphasis">
    <w:name w:val="Subtle Emphasis"/>
    <w:uiPriority w:val="19"/>
    <w:qFormat/>
    <w:rsid w:val="00F62E38"/>
    <w:rPr>
      <w:rFonts w:asciiTheme="majorHAnsi" w:eastAsiaTheme="majorEastAsia" w:hAnsiTheme="majorHAnsi" w:cstheme="majorBidi"/>
      <w:i/>
      <w:iCs/>
      <w:color w:val="9F2936" w:themeColor="accent2"/>
    </w:rPr>
  </w:style>
  <w:style w:type="character" w:styleId="IntenseEmphasis">
    <w:name w:val="Intense Emphasis"/>
    <w:uiPriority w:val="21"/>
    <w:qFormat/>
    <w:rsid w:val="00F62E38"/>
    <w:rPr>
      <w:rFonts w:asciiTheme="majorHAnsi" w:eastAsiaTheme="majorEastAsia" w:hAnsiTheme="majorHAnsi" w:cstheme="majorBidi"/>
      <w:b/>
      <w:bCs/>
      <w:i/>
      <w:iCs/>
      <w:dstrike w:val="0"/>
      <w:color w:val="FFFFFF" w:themeColor="background1"/>
      <w:bdr w:val="single" w:sz="18" w:space="0" w:color="9F2936" w:themeColor="accent2"/>
      <w:shd w:val="clear" w:color="auto" w:fill="9F2936" w:themeFill="accent2"/>
      <w:vertAlign w:val="baseline"/>
    </w:rPr>
  </w:style>
  <w:style w:type="character" w:styleId="SubtleReference">
    <w:name w:val="Subtle Reference"/>
    <w:uiPriority w:val="31"/>
    <w:qFormat/>
    <w:rsid w:val="00F62E38"/>
    <w:rPr>
      <w:i/>
      <w:iCs/>
      <w:smallCaps/>
      <w:color w:val="9F2936" w:themeColor="accent2"/>
      <w:u w:color="9F2936" w:themeColor="accent2"/>
    </w:rPr>
  </w:style>
  <w:style w:type="character" w:styleId="IntenseReference">
    <w:name w:val="Intense Reference"/>
    <w:uiPriority w:val="32"/>
    <w:qFormat/>
    <w:rsid w:val="00F62E38"/>
    <w:rPr>
      <w:b/>
      <w:bCs/>
      <w:i/>
      <w:iCs/>
      <w:smallCaps/>
      <w:color w:val="9F2936" w:themeColor="accent2"/>
      <w:u w:color="9F2936" w:themeColor="accent2"/>
    </w:rPr>
  </w:style>
  <w:style w:type="character" w:styleId="BookTitle">
    <w:name w:val="Book Title"/>
    <w:uiPriority w:val="33"/>
    <w:qFormat/>
    <w:rsid w:val="00F62E38"/>
    <w:rPr>
      <w:rFonts w:asciiTheme="majorHAnsi" w:eastAsiaTheme="majorEastAsia" w:hAnsiTheme="majorHAnsi" w:cstheme="majorBidi"/>
      <w:b/>
      <w:bCs/>
      <w:i/>
      <w:iCs/>
      <w:smallCaps/>
      <w:color w:val="761E28" w:themeColor="accent2" w:themeShade="BF"/>
      <w:u w:val="single"/>
    </w:rPr>
  </w:style>
  <w:style w:type="paragraph" w:styleId="TOCHeading">
    <w:name w:val="TOC Heading"/>
    <w:basedOn w:val="Heading1"/>
    <w:next w:val="Normal"/>
    <w:uiPriority w:val="39"/>
    <w:semiHidden/>
    <w:unhideWhenUsed/>
    <w:qFormat/>
    <w:rsid w:val="00F62E38"/>
    <w:pPr>
      <w:outlineLvl w:val="9"/>
    </w:pPr>
  </w:style>
  <w:style w:type="paragraph" w:styleId="Header">
    <w:name w:val="header"/>
    <w:basedOn w:val="Normal"/>
    <w:link w:val="HeaderChar"/>
    <w:uiPriority w:val="99"/>
    <w:semiHidden/>
    <w:unhideWhenUsed/>
    <w:rsid w:val="006652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52D1"/>
    <w:rPr>
      <w:i/>
      <w:iCs/>
      <w:sz w:val="24"/>
      <w:szCs w:val="20"/>
    </w:rPr>
  </w:style>
  <w:style w:type="paragraph" w:styleId="Footer">
    <w:name w:val="footer"/>
    <w:basedOn w:val="Normal"/>
    <w:link w:val="FooterChar"/>
    <w:uiPriority w:val="99"/>
    <w:semiHidden/>
    <w:unhideWhenUsed/>
    <w:rsid w:val="006652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52D1"/>
    <w:rPr>
      <w:i/>
      <w:iCs/>
      <w:sz w:val="24"/>
      <w:szCs w:val="20"/>
    </w:rPr>
  </w:style>
  <w:style w:type="paragraph" w:styleId="BalloonText">
    <w:name w:val="Balloon Text"/>
    <w:basedOn w:val="Normal"/>
    <w:link w:val="BalloonTextChar"/>
    <w:uiPriority w:val="99"/>
    <w:semiHidden/>
    <w:unhideWhenUsed/>
    <w:rsid w:val="00665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2D1"/>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38"/>
    <w:rPr>
      <w:i/>
      <w:iCs/>
      <w:sz w:val="24"/>
      <w:szCs w:val="20"/>
    </w:rPr>
  </w:style>
  <w:style w:type="paragraph" w:styleId="Heading1">
    <w:name w:val="heading 1"/>
    <w:basedOn w:val="Normal"/>
    <w:next w:val="Normal"/>
    <w:link w:val="Heading1Char"/>
    <w:uiPriority w:val="9"/>
    <w:qFormat/>
    <w:rsid w:val="00F62E38"/>
    <w:pPr>
      <w:pBdr>
        <w:top w:val="single" w:sz="8" w:space="0" w:color="9F2936" w:themeColor="accent2"/>
        <w:left w:val="single" w:sz="8" w:space="0" w:color="9F2936" w:themeColor="accent2"/>
        <w:bottom w:val="single" w:sz="8" w:space="0" w:color="9F2936" w:themeColor="accent2"/>
        <w:right w:val="single" w:sz="8" w:space="0" w:color="9F2936" w:themeColor="accent2"/>
      </w:pBdr>
      <w:shd w:val="clear" w:color="auto" w:fill="F2CDD1" w:themeFill="accent2" w:themeFillTint="33"/>
      <w:spacing w:before="480" w:after="100" w:line="269" w:lineRule="auto"/>
      <w:contextualSpacing/>
      <w:outlineLvl w:val="0"/>
    </w:pPr>
    <w:rPr>
      <w:rFonts w:asciiTheme="majorHAnsi" w:eastAsiaTheme="majorEastAsia" w:hAnsiTheme="majorHAnsi" w:cstheme="majorBidi"/>
      <w:b/>
      <w:bCs/>
      <w:color w:val="4E141A" w:themeColor="accent2" w:themeShade="7F"/>
      <w:sz w:val="22"/>
      <w:szCs w:val="22"/>
    </w:rPr>
  </w:style>
  <w:style w:type="paragraph" w:styleId="Heading2">
    <w:name w:val="heading 2"/>
    <w:basedOn w:val="Normal"/>
    <w:next w:val="Normal"/>
    <w:link w:val="Heading2Char"/>
    <w:uiPriority w:val="9"/>
    <w:unhideWhenUsed/>
    <w:qFormat/>
    <w:rsid w:val="00AA2A0D"/>
    <w:pPr>
      <w:pBdr>
        <w:top w:val="single" w:sz="4" w:space="0" w:color="761E28" w:themeColor="accent2" w:themeShade="BF"/>
        <w:left w:val="single" w:sz="48" w:space="2" w:color="761E28" w:themeColor="accent2" w:themeShade="BF"/>
        <w:bottom w:val="single" w:sz="4" w:space="0" w:color="761E28" w:themeColor="accent2" w:themeShade="BF"/>
        <w:right w:val="single" w:sz="4" w:space="4" w:color="761E28" w:themeColor="accent2" w:themeShade="BF"/>
      </w:pBdr>
      <w:spacing w:before="200" w:after="100" w:line="269" w:lineRule="auto"/>
      <w:ind w:left="144"/>
      <w:contextualSpacing/>
      <w:outlineLvl w:val="1"/>
    </w:pPr>
    <w:rPr>
      <w:rFonts w:asciiTheme="majorHAnsi" w:eastAsiaTheme="majorEastAsia" w:hAnsiTheme="majorHAnsi" w:cstheme="majorBidi"/>
      <w:b/>
      <w:bCs/>
      <w:color w:val="761E28" w:themeColor="accent2" w:themeShade="BF"/>
      <w:sz w:val="28"/>
      <w:szCs w:val="22"/>
    </w:rPr>
  </w:style>
  <w:style w:type="paragraph" w:styleId="Heading3">
    <w:name w:val="heading 3"/>
    <w:basedOn w:val="Normal"/>
    <w:next w:val="Normal"/>
    <w:link w:val="Heading3Char"/>
    <w:uiPriority w:val="9"/>
    <w:semiHidden/>
    <w:unhideWhenUsed/>
    <w:qFormat/>
    <w:rsid w:val="00F62E38"/>
    <w:pPr>
      <w:pBdr>
        <w:left w:val="single" w:sz="48" w:space="2" w:color="9F2936" w:themeColor="accent2"/>
        <w:bottom w:val="single" w:sz="4" w:space="0" w:color="9F2936" w:themeColor="accent2"/>
      </w:pBdr>
      <w:spacing w:before="200" w:after="100" w:line="240" w:lineRule="auto"/>
      <w:ind w:left="144"/>
      <w:contextualSpacing/>
      <w:outlineLvl w:val="2"/>
    </w:pPr>
    <w:rPr>
      <w:rFonts w:asciiTheme="majorHAnsi" w:eastAsiaTheme="majorEastAsia" w:hAnsiTheme="majorHAnsi" w:cstheme="majorBidi"/>
      <w:b/>
      <w:bCs/>
      <w:color w:val="761E28" w:themeColor="accent2" w:themeShade="BF"/>
      <w:sz w:val="22"/>
      <w:szCs w:val="22"/>
    </w:rPr>
  </w:style>
  <w:style w:type="paragraph" w:styleId="Heading4">
    <w:name w:val="heading 4"/>
    <w:basedOn w:val="Normal"/>
    <w:next w:val="Normal"/>
    <w:link w:val="Heading4Char"/>
    <w:uiPriority w:val="9"/>
    <w:semiHidden/>
    <w:unhideWhenUsed/>
    <w:qFormat/>
    <w:rsid w:val="00F62E38"/>
    <w:pPr>
      <w:pBdr>
        <w:left w:val="single" w:sz="4" w:space="2" w:color="9F2936" w:themeColor="accent2"/>
        <w:bottom w:val="single" w:sz="4" w:space="2" w:color="9F2936" w:themeColor="accent2"/>
      </w:pBdr>
      <w:spacing w:before="200" w:after="100" w:line="240" w:lineRule="auto"/>
      <w:ind w:left="86"/>
      <w:contextualSpacing/>
      <w:outlineLvl w:val="3"/>
    </w:pPr>
    <w:rPr>
      <w:rFonts w:asciiTheme="majorHAnsi" w:eastAsiaTheme="majorEastAsia" w:hAnsiTheme="majorHAnsi" w:cstheme="majorBidi"/>
      <w:b/>
      <w:bCs/>
      <w:color w:val="761E28" w:themeColor="accent2" w:themeShade="BF"/>
      <w:sz w:val="22"/>
      <w:szCs w:val="22"/>
    </w:rPr>
  </w:style>
  <w:style w:type="paragraph" w:styleId="Heading5">
    <w:name w:val="heading 5"/>
    <w:basedOn w:val="Normal"/>
    <w:next w:val="Normal"/>
    <w:link w:val="Heading5Char"/>
    <w:uiPriority w:val="9"/>
    <w:semiHidden/>
    <w:unhideWhenUsed/>
    <w:qFormat/>
    <w:rsid w:val="00F62E38"/>
    <w:pPr>
      <w:pBdr>
        <w:left w:val="dotted" w:sz="4" w:space="2" w:color="9F2936" w:themeColor="accent2"/>
        <w:bottom w:val="dotted" w:sz="4" w:space="2" w:color="9F2936" w:themeColor="accent2"/>
      </w:pBdr>
      <w:spacing w:before="200" w:after="100" w:line="240" w:lineRule="auto"/>
      <w:ind w:left="86"/>
      <w:contextualSpacing/>
      <w:outlineLvl w:val="4"/>
    </w:pPr>
    <w:rPr>
      <w:rFonts w:asciiTheme="majorHAnsi" w:eastAsiaTheme="majorEastAsia" w:hAnsiTheme="majorHAnsi" w:cstheme="majorBidi"/>
      <w:b/>
      <w:bCs/>
      <w:color w:val="761E28" w:themeColor="accent2" w:themeShade="BF"/>
      <w:sz w:val="22"/>
      <w:szCs w:val="22"/>
    </w:rPr>
  </w:style>
  <w:style w:type="paragraph" w:styleId="Heading6">
    <w:name w:val="heading 6"/>
    <w:basedOn w:val="Normal"/>
    <w:next w:val="Normal"/>
    <w:link w:val="Heading6Char"/>
    <w:uiPriority w:val="9"/>
    <w:semiHidden/>
    <w:unhideWhenUsed/>
    <w:qFormat/>
    <w:rsid w:val="00F62E38"/>
    <w:pPr>
      <w:pBdr>
        <w:bottom w:val="single" w:sz="4" w:space="2" w:color="E59CA4" w:themeColor="accent2" w:themeTint="66"/>
      </w:pBdr>
      <w:spacing w:before="200" w:after="100" w:line="240" w:lineRule="auto"/>
      <w:contextualSpacing/>
      <w:outlineLvl w:val="5"/>
    </w:pPr>
    <w:rPr>
      <w:rFonts w:asciiTheme="majorHAnsi" w:eastAsiaTheme="majorEastAsia" w:hAnsiTheme="majorHAnsi" w:cstheme="majorBidi"/>
      <w:color w:val="761E28" w:themeColor="accent2" w:themeShade="BF"/>
      <w:sz w:val="22"/>
      <w:szCs w:val="22"/>
    </w:rPr>
  </w:style>
  <w:style w:type="paragraph" w:styleId="Heading7">
    <w:name w:val="heading 7"/>
    <w:basedOn w:val="Normal"/>
    <w:next w:val="Normal"/>
    <w:link w:val="Heading7Char"/>
    <w:uiPriority w:val="9"/>
    <w:semiHidden/>
    <w:unhideWhenUsed/>
    <w:qFormat/>
    <w:rsid w:val="00F62E38"/>
    <w:pPr>
      <w:pBdr>
        <w:bottom w:val="dotted" w:sz="4" w:space="2" w:color="D86B77" w:themeColor="accent2" w:themeTint="99"/>
      </w:pBdr>
      <w:spacing w:before="200" w:after="100" w:line="240" w:lineRule="auto"/>
      <w:contextualSpacing/>
      <w:outlineLvl w:val="6"/>
    </w:pPr>
    <w:rPr>
      <w:rFonts w:asciiTheme="majorHAnsi" w:eastAsiaTheme="majorEastAsia" w:hAnsiTheme="majorHAnsi" w:cstheme="majorBidi"/>
      <w:color w:val="761E28" w:themeColor="accent2" w:themeShade="BF"/>
      <w:sz w:val="22"/>
      <w:szCs w:val="22"/>
    </w:rPr>
  </w:style>
  <w:style w:type="paragraph" w:styleId="Heading8">
    <w:name w:val="heading 8"/>
    <w:basedOn w:val="Normal"/>
    <w:next w:val="Normal"/>
    <w:link w:val="Heading8Char"/>
    <w:uiPriority w:val="9"/>
    <w:semiHidden/>
    <w:unhideWhenUsed/>
    <w:qFormat/>
    <w:rsid w:val="00F62E38"/>
    <w:pPr>
      <w:spacing w:before="200" w:after="100" w:line="240" w:lineRule="auto"/>
      <w:contextualSpacing/>
      <w:outlineLvl w:val="7"/>
    </w:pPr>
    <w:rPr>
      <w:rFonts w:asciiTheme="majorHAnsi" w:eastAsiaTheme="majorEastAsia" w:hAnsiTheme="majorHAnsi" w:cstheme="majorBidi"/>
      <w:color w:val="9F2936" w:themeColor="accent2"/>
      <w:sz w:val="22"/>
      <w:szCs w:val="22"/>
    </w:rPr>
  </w:style>
  <w:style w:type="paragraph" w:styleId="Heading9">
    <w:name w:val="heading 9"/>
    <w:basedOn w:val="Normal"/>
    <w:next w:val="Normal"/>
    <w:link w:val="Heading9Char"/>
    <w:uiPriority w:val="9"/>
    <w:semiHidden/>
    <w:unhideWhenUsed/>
    <w:qFormat/>
    <w:rsid w:val="00F62E38"/>
    <w:pPr>
      <w:spacing w:before="200" w:after="100" w:line="240" w:lineRule="auto"/>
      <w:contextualSpacing/>
      <w:outlineLvl w:val="8"/>
    </w:pPr>
    <w:rPr>
      <w:rFonts w:asciiTheme="majorHAnsi" w:eastAsiaTheme="majorEastAsia" w:hAnsiTheme="majorHAnsi" w:cstheme="majorBidi"/>
      <w:color w:val="9F2936"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E38"/>
    <w:rPr>
      <w:rFonts w:asciiTheme="majorHAnsi" w:eastAsiaTheme="majorEastAsia" w:hAnsiTheme="majorHAnsi" w:cstheme="majorBidi"/>
      <w:b/>
      <w:bCs/>
      <w:i/>
      <w:iCs/>
      <w:color w:val="4E141A" w:themeColor="accent2" w:themeShade="7F"/>
      <w:shd w:val="clear" w:color="auto" w:fill="F2CDD1" w:themeFill="accent2" w:themeFillTint="33"/>
    </w:rPr>
  </w:style>
  <w:style w:type="character" w:customStyle="1" w:styleId="Heading2Char">
    <w:name w:val="Heading 2 Char"/>
    <w:basedOn w:val="DefaultParagraphFont"/>
    <w:link w:val="Heading2"/>
    <w:uiPriority w:val="9"/>
    <w:rsid w:val="00AA2A0D"/>
    <w:rPr>
      <w:rFonts w:asciiTheme="majorHAnsi" w:eastAsiaTheme="majorEastAsia" w:hAnsiTheme="majorHAnsi" w:cstheme="majorBidi"/>
      <w:b/>
      <w:bCs/>
      <w:i/>
      <w:iCs/>
      <w:color w:val="761E28" w:themeColor="accent2" w:themeShade="BF"/>
      <w:sz w:val="28"/>
    </w:rPr>
  </w:style>
  <w:style w:type="character" w:customStyle="1" w:styleId="Heading3Char">
    <w:name w:val="Heading 3 Char"/>
    <w:basedOn w:val="DefaultParagraphFont"/>
    <w:link w:val="Heading3"/>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4Char">
    <w:name w:val="Heading 4 Char"/>
    <w:basedOn w:val="DefaultParagraphFont"/>
    <w:link w:val="Heading4"/>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5Char">
    <w:name w:val="Heading 5 Char"/>
    <w:basedOn w:val="DefaultParagraphFont"/>
    <w:link w:val="Heading5"/>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6Char">
    <w:name w:val="Heading 6 Char"/>
    <w:basedOn w:val="DefaultParagraphFont"/>
    <w:link w:val="Heading6"/>
    <w:uiPriority w:val="9"/>
    <w:semiHidden/>
    <w:rsid w:val="00F62E38"/>
    <w:rPr>
      <w:rFonts w:asciiTheme="majorHAnsi" w:eastAsiaTheme="majorEastAsia" w:hAnsiTheme="majorHAnsi" w:cstheme="majorBidi"/>
      <w:i/>
      <w:iCs/>
      <w:color w:val="761E28" w:themeColor="accent2" w:themeShade="BF"/>
    </w:rPr>
  </w:style>
  <w:style w:type="character" w:customStyle="1" w:styleId="Heading7Char">
    <w:name w:val="Heading 7 Char"/>
    <w:basedOn w:val="DefaultParagraphFont"/>
    <w:link w:val="Heading7"/>
    <w:uiPriority w:val="9"/>
    <w:semiHidden/>
    <w:rsid w:val="00F62E38"/>
    <w:rPr>
      <w:rFonts w:asciiTheme="majorHAnsi" w:eastAsiaTheme="majorEastAsia" w:hAnsiTheme="majorHAnsi" w:cstheme="majorBidi"/>
      <w:i/>
      <w:iCs/>
      <w:color w:val="761E28" w:themeColor="accent2" w:themeShade="BF"/>
    </w:rPr>
  </w:style>
  <w:style w:type="character" w:customStyle="1" w:styleId="Heading8Char">
    <w:name w:val="Heading 8 Char"/>
    <w:basedOn w:val="DefaultParagraphFont"/>
    <w:link w:val="Heading8"/>
    <w:uiPriority w:val="9"/>
    <w:semiHidden/>
    <w:rsid w:val="00F62E38"/>
    <w:rPr>
      <w:rFonts w:asciiTheme="majorHAnsi" w:eastAsiaTheme="majorEastAsia" w:hAnsiTheme="majorHAnsi" w:cstheme="majorBidi"/>
      <w:i/>
      <w:iCs/>
      <w:color w:val="9F2936" w:themeColor="accent2"/>
    </w:rPr>
  </w:style>
  <w:style w:type="character" w:customStyle="1" w:styleId="Heading9Char">
    <w:name w:val="Heading 9 Char"/>
    <w:basedOn w:val="DefaultParagraphFont"/>
    <w:link w:val="Heading9"/>
    <w:uiPriority w:val="9"/>
    <w:semiHidden/>
    <w:rsid w:val="00F62E38"/>
    <w:rPr>
      <w:rFonts w:asciiTheme="majorHAnsi" w:eastAsiaTheme="majorEastAsia" w:hAnsiTheme="majorHAnsi" w:cstheme="majorBidi"/>
      <w:i/>
      <w:iCs/>
      <w:color w:val="9F2936" w:themeColor="accent2"/>
      <w:sz w:val="20"/>
      <w:szCs w:val="20"/>
    </w:rPr>
  </w:style>
  <w:style w:type="paragraph" w:styleId="Caption">
    <w:name w:val="caption"/>
    <w:basedOn w:val="Normal"/>
    <w:next w:val="Normal"/>
    <w:uiPriority w:val="35"/>
    <w:semiHidden/>
    <w:unhideWhenUsed/>
    <w:qFormat/>
    <w:rsid w:val="00F62E38"/>
    <w:rPr>
      <w:b/>
      <w:bCs/>
      <w:color w:val="761E28" w:themeColor="accent2" w:themeShade="BF"/>
      <w:sz w:val="18"/>
      <w:szCs w:val="18"/>
    </w:rPr>
  </w:style>
  <w:style w:type="paragraph" w:styleId="Title">
    <w:name w:val="Title"/>
    <w:basedOn w:val="Normal"/>
    <w:next w:val="Normal"/>
    <w:link w:val="TitleChar"/>
    <w:uiPriority w:val="10"/>
    <w:qFormat/>
    <w:rsid w:val="00F62E38"/>
    <w:pPr>
      <w:pBdr>
        <w:top w:val="single" w:sz="48" w:space="0" w:color="9F2936" w:themeColor="accent2"/>
        <w:bottom w:val="single" w:sz="48" w:space="0" w:color="9F2936" w:themeColor="accent2"/>
      </w:pBdr>
      <w:shd w:val="clear" w:color="auto" w:fill="9F293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62E38"/>
    <w:rPr>
      <w:rFonts w:asciiTheme="majorHAnsi" w:eastAsiaTheme="majorEastAsia" w:hAnsiTheme="majorHAnsi" w:cstheme="majorBidi"/>
      <w:i/>
      <w:iCs/>
      <w:color w:val="FFFFFF" w:themeColor="background1"/>
      <w:spacing w:val="10"/>
      <w:sz w:val="48"/>
      <w:szCs w:val="48"/>
      <w:shd w:val="clear" w:color="auto" w:fill="9F2936" w:themeFill="accent2"/>
    </w:rPr>
  </w:style>
  <w:style w:type="paragraph" w:styleId="Subtitle">
    <w:name w:val="Subtitle"/>
    <w:basedOn w:val="Normal"/>
    <w:next w:val="Normal"/>
    <w:link w:val="SubtitleChar"/>
    <w:uiPriority w:val="11"/>
    <w:qFormat/>
    <w:rsid w:val="00F62E38"/>
    <w:pPr>
      <w:pBdr>
        <w:bottom w:val="dotted" w:sz="8" w:space="10" w:color="9F2936" w:themeColor="accent2"/>
      </w:pBdr>
      <w:spacing w:before="200" w:after="900" w:line="240" w:lineRule="auto"/>
      <w:jc w:val="center"/>
    </w:pPr>
    <w:rPr>
      <w:rFonts w:asciiTheme="majorHAnsi" w:eastAsiaTheme="majorEastAsia" w:hAnsiTheme="majorHAnsi" w:cstheme="majorBidi"/>
      <w:color w:val="4E141A" w:themeColor="accent2" w:themeShade="7F"/>
      <w:szCs w:val="24"/>
    </w:rPr>
  </w:style>
  <w:style w:type="character" w:customStyle="1" w:styleId="SubtitleChar">
    <w:name w:val="Subtitle Char"/>
    <w:basedOn w:val="DefaultParagraphFont"/>
    <w:link w:val="Subtitle"/>
    <w:uiPriority w:val="11"/>
    <w:rsid w:val="00F62E38"/>
    <w:rPr>
      <w:rFonts w:asciiTheme="majorHAnsi" w:eastAsiaTheme="majorEastAsia" w:hAnsiTheme="majorHAnsi" w:cstheme="majorBidi"/>
      <w:i/>
      <w:iCs/>
      <w:color w:val="4E141A" w:themeColor="accent2" w:themeShade="7F"/>
      <w:sz w:val="24"/>
      <w:szCs w:val="24"/>
    </w:rPr>
  </w:style>
  <w:style w:type="character" w:styleId="Strong">
    <w:name w:val="Strong"/>
    <w:uiPriority w:val="22"/>
    <w:qFormat/>
    <w:rsid w:val="00F62E38"/>
    <w:rPr>
      <w:b/>
      <w:bCs/>
      <w:spacing w:val="0"/>
    </w:rPr>
  </w:style>
  <w:style w:type="character" w:styleId="Emphasis">
    <w:name w:val="Emphasis"/>
    <w:uiPriority w:val="20"/>
    <w:qFormat/>
    <w:rsid w:val="00F62E38"/>
    <w:rPr>
      <w:rFonts w:asciiTheme="majorHAnsi" w:eastAsiaTheme="majorEastAsia" w:hAnsiTheme="majorHAnsi" w:cstheme="majorBidi"/>
      <w:b/>
      <w:bCs/>
      <w:i/>
      <w:iCs/>
      <w:color w:val="9F2936" w:themeColor="accent2"/>
      <w:bdr w:val="single" w:sz="18" w:space="0" w:color="F2CDD1" w:themeColor="accent2" w:themeTint="33"/>
      <w:shd w:val="clear" w:color="auto" w:fill="F2CDD1" w:themeFill="accent2" w:themeFillTint="33"/>
    </w:rPr>
  </w:style>
  <w:style w:type="paragraph" w:styleId="NoSpacing">
    <w:name w:val="No Spacing"/>
    <w:basedOn w:val="Normal"/>
    <w:link w:val="NoSpacingChar"/>
    <w:uiPriority w:val="1"/>
    <w:qFormat/>
    <w:rsid w:val="00F62E38"/>
    <w:pPr>
      <w:spacing w:after="0" w:line="240" w:lineRule="auto"/>
    </w:pPr>
  </w:style>
  <w:style w:type="character" w:customStyle="1" w:styleId="NoSpacingChar">
    <w:name w:val="No Spacing Char"/>
    <w:basedOn w:val="DefaultParagraphFont"/>
    <w:link w:val="NoSpacing"/>
    <w:uiPriority w:val="1"/>
    <w:rsid w:val="00F62E38"/>
    <w:rPr>
      <w:i/>
      <w:iCs/>
      <w:sz w:val="24"/>
      <w:szCs w:val="20"/>
    </w:rPr>
  </w:style>
  <w:style w:type="paragraph" w:styleId="ListParagraph">
    <w:name w:val="List Paragraph"/>
    <w:basedOn w:val="Normal"/>
    <w:uiPriority w:val="34"/>
    <w:qFormat/>
    <w:rsid w:val="00F62E38"/>
    <w:pPr>
      <w:ind w:left="720"/>
      <w:contextualSpacing/>
    </w:pPr>
  </w:style>
  <w:style w:type="paragraph" w:styleId="Quote">
    <w:name w:val="Quote"/>
    <w:basedOn w:val="Normal"/>
    <w:next w:val="Normal"/>
    <w:link w:val="QuoteChar"/>
    <w:uiPriority w:val="29"/>
    <w:qFormat/>
    <w:rsid w:val="00F62E38"/>
    <w:rPr>
      <w:i w:val="0"/>
      <w:iCs w:val="0"/>
      <w:color w:val="761E28" w:themeColor="accent2" w:themeShade="BF"/>
      <w:sz w:val="20"/>
    </w:rPr>
  </w:style>
  <w:style w:type="character" w:customStyle="1" w:styleId="QuoteChar">
    <w:name w:val="Quote Char"/>
    <w:basedOn w:val="DefaultParagraphFont"/>
    <w:link w:val="Quote"/>
    <w:uiPriority w:val="29"/>
    <w:rsid w:val="00F62E38"/>
    <w:rPr>
      <w:color w:val="761E28" w:themeColor="accent2" w:themeShade="BF"/>
      <w:sz w:val="20"/>
      <w:szCs w:val="20"/>
    </w:rPr>
  </w:style>
  <w:style w:type="paragraph" w:styleId="IntenseQuote">
    <w:name w:val="Intense Quote"/>
    <w:basedOn w:val="Normal"/>
    <w:next w:val="Normal"/>
    <w:link w:val="IntenseQuoteChar"/>
    <w:uiPriority w:val="30"/>
    <w:qFormat/>
    <w:rsid w:val="00F62E38"/>
    <w:pPr>
      <w:pBdr>
        <w:top w:val="dotted" w:sz="8" w:space="10" w:color="9F2936" w:themeColor="accent2"/>
        <w:bottom w:val="dotted" w:sz="8" w:space="10" w:color="9F2936" w:themeColor="accent2"/>
      </w:pBdr>
      <w:spacing w:line="300" w:lineRule="auto"/>
      <w:ind w:left="2160" w:right="2160"/>
      <w:jc w:val="center"/>
    </w:pPr>
    <w:rPr>
      <w:rFonts w:asciiTheme="majorHAnsi" w:eastAsiaTheme="majorEastAsia" w:hAnsiTheme="majorHAnsi" w:cstheme="majorBidi"/>
      <w:b/>
      <w:bCs/>
      <w:color w:val="9F2936" w:themeColor="accent2"/>
      <w:sz w:val="20"/>
    </w:rPr>
  </w:style>
  <w:style w:type="character" w:customStyle="1" w:styleId="IntenseQuoteChar">
    <w:name w:val="Intense Quote Char"/>
    <w:basedOn w:val="DefaultParagraphFont"/>
    <w:link w:val="IntenseQuote"/>
    <w:uiPriority w:val="30"/>
    <w:rsid w:val="00F62E38"/>
    <w:rPr>
      <w:rFonts w:asciiTheme="majorHAnsi" w:eastAsiaTheme="majorEastAsia" w:hAnsiTheme="majorHAnsi" w:cstheme="majorBidi"/>
      <w:b/>
      <w:bCs/>
      <w:i/>
      <w:iCs/>
      <w:color w:val="9F2936" w:themeColor="accent2"/>
      <w:sz w:val="20"/>
      <w:szCs w:val="20"/>
    </w:rPr>
  </w:style>
  <w:style w:type="character" w:styleId="SubtleEmphasis">
    <w:name w:val="Subtle Emphasis"/>
    <w:uiPriority w:val="19"/>
    <w:qFormat/>
    <w:rsid w:val="00F62E38"/>
    <w:rPr>
      <w:rFonts w:asciiTheme="majorHAnsi" w:eastAsiaTheme="majorEastAsia" w:hAnsiTheme="majorHAnsi" w:cstheme="majorBidi"/>
      <w:i/>
      <w:iCs/>
      <w:color w:val="9F2936" w:themeColor="accent2"/>
    </w:rPr>
  </w:style>
  <w:style w:type="character" w:styleId="IntenseEmphasis">
    <w:name w:val="Intense Emphasis"/>
    <w:uiPriority w:val="21"/>
    <w:qFormat/>
    <w:rsid w:val="00F62E38"/>
    <w:rPr>
      <w:rFonts w:asciiTheme="majorHAnsi" w:eastAsiaTheme="majorEastAsia" w:hAnsiTheme="majorHAnsi" w:cstheme="majorBidi"/>
      <w:b/>
      <w:bCs/>
      <w:i/>
      <w:iCs/>
      <w:dstrike w:val="0"/>
      <w:color w:val="FFFFFF" w:themeColor="background1"/>
      <w:bdr w:val="single" w:sz="18" w:space="0" w:color="9F2936" w:themeColor="accent2"/>
      <w:shd w:val="clear" w:color="auto" w:fill="9F2936" w:themeFill="accent2"/>
      <w:vertAlign w:val="baseline"/>
    </w:rPr>
  </w:style>
  <w:style w:type="character" w:styleId="SubtleReference">
    <w:name w:val="Subtle Reference"/>
    <w:uiPriority w:val="31"/>
    <w:qFormat/>
    <w:rsid w:val="00F62E38"/>
    <w:rPr>
      <w:i/>
      <w:iCs/>
      <w:smallCaps/>
      <w:color w:val="9F2936" w:themeColor="accent2"/>
      <w:u w:color="9F2936" w:themeColor="accent2"/>
    </w:rPr>
  </w:style>
  <w:style w:type="character" w:styleId="IntenseReference">
    <w:name w:val="Intense Reference"/>
    <w:uiPriority w:val="32"/>
    <w:qFormat/>
    <w:rsid w:val="00F62E38"/>
    <w:rPr>
      <w:b/>
      <w:bCs/>
      <w:i/>
      <w:iCs/>
      <w:smallCaps/>
      <w:color w:val="9F2936" w:themeColor="accent2"/>
      <w:u w:color="9F2936" w:themeColor="accent2"/>
    </w:rPr>
  </w:style>
  <w:style w:type="character" w:styleId="BookTitle">
    <w:name w:val="Book Title"/>
    <w:uiPriority w:val="33"/>
    <w:qFormat/>
    <w:rsid w:val="00F62E38"/>
    <w:rPr>
      <w:rFonts w:asciiTheme="majorHAnsi" w:eastAsiaTheme="majorEastAsia" w:hAnsiTheme="majorHAnsi" w:cstheme="majorBidi"/>
      <w:b/>
      <w:bCs/>
      <w:i/>
      <w:iCs/>
      <w:smallCaps/>
      <w:color w:val="761E28" w:themeColor="accent2" w:themeShade="BF"/>
      <w:u w:val="single"/>
    </w:rPr>
  </w:style>
  <w:style w:type="paragraph" w:styleId="TOCHeading">
    <w:name w:val="TOC Heading"/>
    <w:basedOn w:val="Heading1"/>
    <w:next w:val="Normal"/>
    <w:uiPriority w:val="39"/>
    <w:semiHidden/>
    <w:unhideWhenUsed/>
    <w:qFormat/>
    <w:rsid w:val="00F62E38"/>
    <w:pPr>
      <w:outlineLvl w:val="9"/>
    </w:pPr>
  </w:style>
  <w:style w:type="paragraph" w:styleId="Header">
    <w:name w:val="header"/>
    <w:basedOn w:val="Normal"/>
    <w:link w:val="HeaderChar"/>
    <w:uiPriority w:val="99"/>
    <w:semiHidden/>
    <w:unhideWhenUsed/>
    <w:rsid w:val="006652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52D1"/>
    <w:rPr>
      <w:i/>
      <w:iCs/>
      <w:sz w:val="24"/>
      <w:szCs w:val="20"/>
    </w:rPr>
  </w:style>
  <w:style w:type="paragraph" w:styleId="Footer">
    <w:name w:val="footer"/>
    <w:basedOn w:val="Normal"/>
    <w:link w:val="FooterChar"/>
    <w:uiPriority w:val="99"/>
    <w:semiHidden/>
    <w:unhideWhenUsed/>
    <w:rsid w:val="006652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52D1"/>
    <w:rPr>
      <w:i/>
      <w:iCs/>
      <w:sz w:val="24"/>
      <w:szCs w:val="20"/>
    </w:rPr>
  </w:style>
  <w:style w:type="paragraph" w:styleId="BalloonText">
    <w:name w:val="Balloon Text"/>
    <w:basedOn w:val="Normal"/>
    <w:link w:val="BalloonTextChar"/>
    <w:uiPriority w:val="99"/>
    <w:semiHidden/>
    <w:unhideWhenUsed/>
    <w:rsid w:val="00665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2D1"/>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2006-2010 Child</a:t>
            </a:r>
            <a:r>
              <a:rPr lang="en-US" baseline="0"/>
              <a:t> poverty in New York City, by race/ethnicity</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1"/>
        <c:ser>
          <c:idx val="0"/>
          <c:order val="0"/>
          <c:tx>
            <c:strRef>
              <c:f>Sheet1!$B$1</c:f>
              <c:strCache>
                <c:ptCount val="1"/>
                <c:pt idx="0">
                  <c:v>Column1</c:v>
                </c:pt>
              </c:strCache>
            </c:strRef>
          </c:tx>
          <c:invertIfNegative val="0"/>
          <c:dPt>
            <c:idx val="1"/>
            <c:invertIfNegative val="0"/>
            <c:bubble3D val="0"/>
            <c:spPr>
              <a:solidFill>
                <a:schemeClr val="accent4"/>
              </a:solidFill>
            </c:spPr>
          </c:dPt>
          <c:dPt>
            <c:idx val="3"/>
            <c:invertIfNegative val="0"/>
            <c:bubble3D val="0"/>
            <c:spPr>
              <a:solidFill>
                <a:srgbClr val="C00000"/>
              </a:solidFill>
            </c:spPr>
          </c:dPt>
          <c:dPt>
            <c:idx val="4"/>
            <c:invertIfNegative val="0"/>
            <c:bubble3D val="0"/>
            <c:spPr>
              <a:solidFill>
                <a:srgbClr val="E9C3C1"/>
              </a:solidFill>
            </c:spPr>
          </c:dPt>
          <c:dPt>
            <c:idx val="5"/>
            <c:invertIfNegative val="0"/>
            <c:bubble3D val="0"/>
            <c:spPr>
              <a:solidFill>
                <a:schemeClr val="accent2">
                  <a:lumMod val="40000"/>
                  <a:lumOff val="60000"/>
                </a:schemeClr>
              </a:solidFill>
            </c:spPr>
          </c:dPt>
          <c:dPt>
            <c:idx val="6"/>
            <c:invertIfNegative val="0"/>
            <c:bubble3D val="0"/>
            <c:spPr>
              <a:solidFill>
                <a:schemeClr val="accent2">
                  <a:lumMod val="60000"/>
                  <a:lumOff val="40000"/>
                </a:schemeClr>
              </a:solidFill>
            </c:spPr>
          </c:dPt>
          <c:dPt>
            <c:idx val="7"/>
            <c:invertIfNegative val="0"/>
            <c:bubble3D val="0"/>
            <c:spPr>
              <a:solidFill>
                <a:srgbClr val="CD7371"/>
              </a:solidFill>
            </c:spPr>
          </c:dPt>
          <c:dPt>
            <c:idx val="8"/>
            <c:invertIfNegative val="0"/>
            <c:bubble3D val="0"/>
            <c:spPr>
              <a:solidFill>
                <a:srgbClr val="C45B58"/>
              </a:solidFill>
            </c:spPr>
          </c:dPt>
          <c:dPt>
            <c:idx val="9"/>
            <c:invertIfNegative val="0"/>
            <c:bubble3D val="0"/>
            <c:spPr>
              <a:solidFill>
                <a:srgbClr val="BC4542"/>
              </a:solidFill>
            </c:spPr>
          </c:dPt>
          <c:dPt>
            <c:idx val="10"/>
            <c:invertIfNegative val="0"/>
            <c:bubble3D val="0"/>
            <c:spPr>
              <a:solidFill>
                <a:srgbClr val="B0413E"/>
              </a:solidFill>
            </c:spPr>
          </c:dPt>
          <c:dPt>
            <c:idx val="11"/>
            <c:invertIfNegative val="0"/>
            <c:bubble3D val="0"/>
            <c:spPr>
              <a:solidFill>
                <a:srgbClr val="9E3A38"/>
              </a:solidFill>
            </c:spPr>
          </c:dPt>
          <c:dLbls>
            <c:showLegendKey val="0"/>
            <c:showVal val="1"/>
            <c:showCatName val="0"/>
            <c:showSerName val="0"/>
            <c:showPercent val="0"/>
            <c:showBubbleSize val="0"/>
            <c:showLeaderLines val="0"/>
          </c:dLbls>
          <c:cat>
            <c:strRef>
              <c:f>Sheet1!$A$2:$A$13</c:f>
              <c:strCache>
                <c:ptCount val="12"/>
                <c:pt idx="0">
                  <c:v>White</c:v>
                </c:pt>
                <c:pt idx="1">
                  <c:v>Black</c:v>
                </c:pt>
                <c:pt idx="2">
                  <c:v>Hispanic</c:v>
                </c:pt>
                <c:pt idx="3">
                  <c:v>Asian</c:v>
                </c:pt>
                <c:pt idx="4">
                  <c:v>Chinese</c:v>
                </c:pt>
                <c:pt idx="5">
                  <c:v>Indian</c:v>
                </c:pt>
                <c:pt idx="6">
                  <c:v>Bangladeshi</c:v>
                </c:pt>
                <c:pt idx="7">
                  <c:v>Korean</c:v>
                </c:pt>
                <c:pt idx="8">
                  <c:v>Pakistani</c:v>
                </c:pt>
                <c:pt idx="9">
                  <c:v>Filipino</c:v>
                </c:pt>
                <c:pt idx="10">
                  <c:v>Japanese</c:v>
                </c:pt>
                <c:pt idx="11">
                  <c:v>Vietnamese</c:v>
                </c:pt>
              </c:strCache>
            </c:strRef>
          </c:cat>
          <c:val>
            <c:numRef>
              <c:f>Sheet1!$B$2:$B$13</c:f>
              <c:numCache>
                <c:formatCode>General</c:formatCode>
                <c:ptCount val="12"/>
                <c:pt idx="0">
                  <c:v>16.3</c:v>
                </c:pt>
                <c:pt idx="1">
                  <c:v>30.6</c:v>
                </c:pt>
                <c:pt idx="2">
                  <c:v>37.5</c:v>
                </c:pt>
                <c:pt idx="3">
                  <c:v>21.9</c:v>
                </c:pt>
                <c:pt idx="4">
                  <c:v>23.1</c:v>
                </c:pt>
                <c:pt idx="5">
                  <c:v>23.4</c:v>
                </c:pt>
                <c:pt idx="6">
                  <c:v>41.5</c:v>
                </c:pt>
                <c:pt idx="7">
                  <c:v>15.8</c:v>
                </c:pt>
                <c:pt idx="8">
                  <c:v>33.200000000000003</c:v>
                </c:pt>
                <c:pt idx="9">
                  <c:v>8.2000000000000011</c:v>
                </c:pt>
                <c:pt idx="10">
                  <c:v>5.6</c:v>
                </c:pt>
                <c:pt idx="11">
                  <c:v>28.5</c:v>
                </c:pt>
              </c:numCache>
            </c:numRef>
          </c:val>
        </c:ser>
        <c:dLbls>
          <c:showLegendKey val="0"/>
          <c:showVal val="0"/>
          <c:showCatName val="0"/>
          <c:showSerName val="0"/>
          <c:showPercent val="0"/>
          <c:showBubbleSize val="0"/>
        </c:dLbls>
        <c:gapWidth val="41"/>
        <c:gapDepth val="68"/>
        <c:shape val="box"/>
        <c:axId val="82907136"/>
        <c:axId val="82909056"/>
        <c:axId val="0"/>
      </c:bar3DChart>
      <c:catAx>
        <c:axId val="82907136"/>
        <c:scaling>
          <c:orientation val="minMax"/>
        </c:scaling>
        <c:delete val="0"/>
        <c:axPos val="b"/>
        <c:title>
          <c:tx>
            <c:rich>
              <a:bodyPr/>
              <a:lstStyle/>
              <a:p>
                <a:pPr>
                  <a:defRPr/>
                </a:pPr>
                <a:r>
                  <a:rPr lang="en-US"/>
                  <a:t>Racial/ethnic group                                            Asian subgroup</a:t>
                </a:r>
              </a:p>
            </c:rich>
          </c:tx>
          <c:layout>
            <c:manualLayout>
              <c:xMode val="edge"/>
              <c:yMode val="edge"/>
              <c:x val="0.14756649144756381"/>
              <c:y val="0.91300100093385894"/>
            </c:manualLayout>
          </c:layout>
          <c:overlay val="0"/>
        </c:title>
        <c:majorTickMark val="out"/>
        <c:minorTickMark val="none"/>
        <c:tickLblPos val="nextTo"/>
        <c:crossAx val="82909056"/>
        <c:crosses val="autoZero"/>
        <c:auto val="1"/>
        <c:lblAlgn val="ctr"/>
        <c:lblOffset val="100"/>
        <c:noMultiLvlLbl val="0"/>
      </c:catAx>
      <c:valAx>
        <c:axId val="82909056"/>
        <c:scaling>
          <c:orientation val="minMax"/>
        </c:scaling>
        <c:delete val="0"/>
        <c:axPos val="l"/>
        <c:majorGridlines/>
        <c:title>
          <c:tx>
            <c:rich>
              <a:bodyPr rot="-5400000" vert="horz"/>
              <a:lstStyle/>
              <a:p>
                <a:pPr>
                  <a:defRPr/>
                </a:pPr>
                <a:r>
                  <a:rPr lang="en-US"/>
                  <a:t>% Living in Poverty</a:t>
                </a:r>
              </a:p>
            </c:rich>
          </c:tx>
          <c:overlay val="0"/>
        </c:title>
        <c:numFmt formatCode="General" sourceLinked="1"/>
        <c:majorTickMark val="out"/>
        <c:minorTickMark val="none"/>
        <c:tickLblPos val="nextTo"/>
        <c:crossAx val="829071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9D15AE77038B4A83BC6F0CBF6B3190" ma:contentTypeVersion="2" ma:contentTypeDescription="Create a new document." ma:contentTypeScope="" ma:versionID="65a6f6053dca1af7443f29d212982e79">
  <xsd:schema xmlns:xsd="http://www.w3.org/2001/XMLSchema" xmlns:xs="http://www.w3.org/2001/XMLSchema" xmlns:p="http://schemas.microsoft.com/office/2006/metadata/properties" xmlns:ns1="http://schemas.microsoft.com/sharepoint/v3" targetNamespace="http://schemas.microsoft.com/office/2006/metadata/properties" ma:root="true" ma:fieldsID="e43aa1c01cc80a282b17d4dfa41bf7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4748BF-075D-48FE-A0DD-322F4BF5EDEF}"/>
</file>

<file path=customXml/itemProps2.xml><?xml version="1.0" encoding="utf-8"?>
<ds:datastoreItem xmlns:ds="http://schemas.openxmlformats.org/officeDocument/2006/customXml" ds:itemID="{36FF7FD5-FEEA-4583-B2DB-6961D9E4CA2E}"/>
</file>

<file path=customXml/itemProps3.xml><?xml version="1.0" encoding="utf-8"?>
<ds:datastoreItem xmlns:ds="http://schemas.openxmlformats.org/officeDocument/2006/customXml" ds:itemID="{E3213554-57A2-4D90-987E-788BBF7FFA23}"/>
</file>

<file path=docProps/app.xml><?xml version="1.0" encoding="utf-8"?>
<Properties xmlns="http://schemas.openxmlformats.org/officeDocument/2006/extended-properties" xmlns:vt="http://schemas.openxmlformats.org/officeDocument/2006/docPropsVTypes">
  <Template>Normal</Template>
  <TotalTime>0</TotalTime>
  <Pages>4</Pages>
  <Words>16</Words>
  <Characters>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Sheet 6-Asian_American_Children_in_NYC</dc:title>
  <dc:creator>xdrenched@live.com</dc:creator>
  <cp:lastModifiedBy>Wilson Chung</cp:lastModifiedBy>
  <cp:revision>2</cp:revision>
  <dcterms:created xsi:type="dcterms:W3CDTF">2015-05-20T18:04:00Z</dcterms:created>
  <dcterms:modified xsi:type="dcterms:W3CDTF">2015-05-20T18:04:00Z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0x010100079D15AE77038B4A83BC6F0CBF6B3190</vt:lpwstr>
  </property>
</Properties>
</file>