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A39" w:rsidRDefault="00A37624" w:rsidP="00E510BB">
      <w:pPr>
        <w:pStyle w:val="Title"/>
      </w:pPr>
      <w:bookmarkStart w:id="0" w:name="_GoBack"/>
      <w:bookmarkEnd w:id="0"/>
      <w:r>
        <w:t xml:space="preserve">7. </w:t>
      </w:r>
      <w:r w:rsidR="00552F7E">
        <w:t xml:space="preserve">Asian </w:t>
      </w:r>
      <w:r w:rsidR="00EB6E62">
        <w:t xml:space="preserve">American </w:t>
      </w:r>
      <w:r w:rsidR="009269ED">
        <w:t>Women</w:t>
      </w:r>
      <w:r w:rsidR="004A2333">
        <w:t xml:space="preserve"> in Queens</w:t>
      </w:r>
    </w:p>
    <w:p w:rsidR="00703F14" w:rsidRDefault="007556F3" w:rsidP="009B31CA">
      <w:pPr>
        <w:rPr>
          <w:i w:val="0"/>
        </w:rPr>
      </w:pPr>
      <w:r>
        <w:rPr>
          <w:noProof/>
          <w:lang w:bidi="ar-SA"/>
        </w:rPr>
        <mc:AlternateContent>
          <mc:Choice Requires="wps">
            <w:drawing>
              <wp:anchor distT="0" distB="0" distL="114300" distR="114300" simplePos="0" relativeHeight="251660288" behindDoc="0" locked="0" layoutInCell="1" allowOverlap="1">
                <wp:simplePos x="0" y="0"/>
                <wp:positionH relativeFrom="column">
                  <wp:posOffset>3133090</wp:posOffset>
                </wp:positionH>
                <wp:positionV relativeFrom="paragraph">
                  <wp:posOffset>14605</wp:posOffset>
                </wp:positionV>
                <wp:extent cx="3388360" cy="4357370"/>
                <wp:effectExtent l="0" t="0" r="317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360" cy="4357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3B5E" w:rsidRPr="008D0B7F" w:rsidRDefault="00E0504A" w:rsidP="001A3B5E">
                            <w:pPr>
                              <w:pStyle w:val="Heading2"/>
                              <w:rPr>
                                <w:sz w:val="28"/>
                                <w:szCs w:val="28"/>
                              </w:rPr>
                            </w:pPr>
                            <w:r w:rsidRPr="008D0B7F">
                              <w:rPr>
                                <w:sz w:val="28"/>
                                <w:szCs w:val="28"/>
                              </w:rPr>
                              <w:t>What disease is the number 1 killer for Asian American women?</w:t>
                            </w:r>
                          </w:p>
                          <w:p w:rsidR="00662E1A" w:rsidRPr="008D0B7F" w:rsidRDefault="006D72FB" w:rsidP="00CA2488">
                            <w:pPr>
                              <w:rPr>
                                <w:i w:val="0"/>
                                <w:sz w:val="24"/>
                                <w:szCs w:val="24"/>
                              </w:rPr>
                            </w:pPr>
                            <w:r w:rsidRPr="008D0B7F">
                              <w:rPr>
                                <w:i w:val="0"/>
                                <w:sz w:val="24"/>
                                <w:szCs w:val="24"/>
                              </w:rPr>
                              <w:t xml:space="preserve"> </w:t>
                            </w:r>
                            <w:r w:rsidR="009269ED" w:rsidRPr="008D0B7F">
                              <w:rPr>
                                <w:b/>
                                <w:i w:val="0"/>
                                <w:sz w:val="24"/>
                                <w:szCs w:val="24"/>
                                <w:u w:val="single"/>
                              </w:rPr>
                              <w:t>Cancer</w:t>
                            </w:r>
                            <w:r w:rsidR="009269ED" w:rsidRPr="008D0B7F">
                              <w:rPr>
                                <w:i w:val="0"/>
                                <w:sz w:val="24"/>
                                <w:szCs w:val="24"/>
                              </w:rPr>
                              <w:t>: Asian American Pacific Islander (API) women more frequently die from cancer than any other disease, and breast cancer is the most common type for all sub-groups</w:t>
                            </w:r>
                            <w:r w:rsidR="00B60022" w:rsidRPr="008D0B7F">
                              <w:rPr>
                                <w:i w:val="0"/>
                                <w:sz w:val="24"/>
                                <w:szCs w:val="24"/>
                              </w:rPr>
                              <w:t xml:space="preserve"> except Laotians</w:t>
                            </w:r>
                            <w:r w:rsidR="009269ED" w:rsidRPr="008D0B7F">
                              <w:rPr>
                                <w:i w:val="0"/>
                                <w:sz w:val="24"/>
                                <w:szCs w:val="24"/>
                              </w:rPr>
                              <w:t>. Breast cancer mortality rates have generally declined for all other racial groups in the U.S., but have increased for API women, possibly due to late stage detection. The deadliest cancers for Asian American women were breast, lung, colorectal and liver cancers.</w:t>
                            </w:r>
                          </w:p>
                          <w:p w:rsidR="00E0504A" w:rsidRPr="00DA00E3" w:rsidRDefault="00A258AD" w:rsidP="00CA2488">
                            <w:pPr>
                              <w:rPr>
                                <w:i w:val="0"/>
                                <w:sz w:val="24"/>
                                <w:szCs w:val="24"/>
                                <w:vertAlign w:val="superscript"/>
                              </w:rPr>
                            </w:pPr>
                            <w:r w:rsidRPr="008D0B7F">
                              <w:rPr>
                                <w:i w:val="0"/>
                                <w:sz w:val="24"/>
                                <w:szCs w:val="24"/>
                              </w:rPr>
                              <w:t>API women have low rates of cancer screening</w:t>
                            </w:r>
                            <w:r w:rsidR="009A1B08" w:rsidRPr="008D0B7F">
                              <w:rPr>
                                <w:i w:val="0"/>
                                <w:sz w:val="24"/>
                                <w:szCs w:val="24"/>
                              </w:rPr>
                              <w:t xml:space="preserve"> including mammograms and pap smears</w:t>
                            </w:r>
                            <w:r w:rsidRPr="008D0B7F">
                              <w:rPr>
                                <w:i w:val="0"/>
                                <w:sz w:val="24"/>
                                <w:szCs w:val="24"/>
                              </w:rPr>
                              <w:t>. A study showed that 26% of Chinese, 21% of Japanese, 28% of Filipinos, 50% of Koreans, and 68% of Indians in the U</w:t>
                            </w:r>
                            <w:r w:rsidR="00DA00E3">
                              <w:rPr>
                                <w:i w:val="0"/>
                                <w:sz w:val="24"/>
                                <w:szCs w:val="24"/>
                              </w:rPr>
                              <w:t>.S. have never had a mammogram.</w:t>
                            </w:r>
                            <w:r w:rsidR="00DA00E3">
                              <w:rPr>
                                <w:i w:val="0"/>
                                <w:sz w:val="24"/>
                                <w:szCs w:val="24"/>
                                <w:vertAlign w:val="superscript"/>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6.7pt;margin-top:1.15pt;width:266.8pt;height:34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" stroked="f">
                <v:textbox>
                  <w:txbxContent>
                    <w:p w:rsidR="001A3B5E" w:rsidRPr="008D0B7F" w:rsidRDefault="00E0504A" w:rsidP="001A3B5E">
                      <w:pPr>
                        <w:pStyle w:val="Heading2"/>
                        <w:rPr>
                          <w:sz w:val="28"/>
                          <w:szCs w:val="28"/>
                        </w:rPr>
                      </w:pPr>
                      <w:r w:rsidRPr="008D0B7F">
                        <w:rPr>
                          <w:sz w:val="28"/>
                          <w:szCs w:val="28"/>
                        </w:rPr>
                        <w:t>What disease is the number 1 killer for Asian American women?</w:t>
                      </w:r>
                    </w:p>
                    <w:p w:rsidR="00662E1A" w:rsidRPr="008D0B7F" w:rsidRDefault="006D72FB" w:rsidP="00CA2488">
                      <w:pPr>
                        <w:rPr>
                          <w:i w:val="0"/>
                          <w:sz w:val="24"/>
                          <w:szCs w:val="24"/>
                        </w:rPr>
                      </w:pPr>
                      <w:r w:rsidRPr="008D0B7F">
                        <w:rPr>
                          <w:i w:val="0"/>
                          <w:sz w:val="24"/>
                          <w:szCs w:val="24"/>
                        </w:rPr>
                        <w:t xml:space="preserve"> </w:t>
                      </w:r>
                      <w:r w:rsidR="009269ED" w:rsidRPr="008D0B7F">
                        <w:rPr>
                          <w:b/>
                          <w:i w:val="0"/>
                          <w:sz w:val="24"/>
                          <w:szCs w:val="24"/>
                          <w:u w:val="single"/>
                        </w:rPr>
                        <w:t>Cancer</w:t>
                      </w:r>
                      <w:r w:rsidR="009269ED" w:rsidRPr="008D0B7F">
                        <w:rPr>
                          <w:i w:val="0"/>
                          <w:sz w:val="24"/>
                          <w:szCs w:val="24"/>
                        </w:rPr>
                        <w:t>: Asian American Pacific Islander (API) women more frequently die from cancer than any other disease, and breast cancer is the most common type for all sub-groups</w:t>
                      </w:r>
                      <w:r w:rsidR="00B60022" w:rsidRPr="008D0B7F">
                        <w:rPr>
                          <w:i w:val="0"/>
                          <w:sz w:val="24"/>
                          <w:szCs w:val="24"/>
                        </w:rPr>
                        <w:t xml:space="preserve"> except Laotians</w:t>
                      </w:r>
                      <w:r w:rsidR="009269ED" w:rsidRPr="008D0B7F">
                        <w:rPr>
                          <w:i w:val="0"/>
                          <w:sz w:val="24"/>
                          <w:szCs w:val="24"/>
                        </w:rPr>
                        <w:t>. Breast cancer mortality rates have generally declined for all other racial groups in the U.S., but have increased for API women, possibly due to late stage detection. The deadliest cancers for Asian American women were breast, lung, colorectal and liver cancers.</w:t>
                      </w:r>
                    </w:p>
                    <w:p w:rsidR="00E0504A" w:rsidRPr="00DA00E3" w:rsidRDefault="00A258AD" w:rsidP="00CA2488">
                      <w:pPr>
                        <w:rPr>
                          <w:i w:val="0"/>
                          <w:sz w:val="24"/>
                          <w:szCs w:val="24"/>
                          <w:vertAlign w:val="superscript"/>
                        </w:rPr>
                      </w:pPr>
                      <w:r w:rsidRPr="008D0B7F">
                        <w:rPr>
                          <w:i w:val="0"/>
                          <w:sz w:val="24"/>
                          <w:szCs w:val="24"/>
                        </w:rPr>
                        <w:t>API women have low rates of cancer screening</w:t>
                      </w:r>
                      <w:r w:rsidR="009A1B08" w:rsidRPr="008D0B7F">
                        <w:rPr>
                          <w:i w:val="0"/>
                          <w:sz w:val="24"/>
                          <w:szCs w:val="24"/>
                        </w:rPr>
                        <w:t xml:space="preserve"> including mammograms and pap smears</w:t>
                      </w:r>
                      <w:r w:rsidRPr="008D0B7F">
                        <w:rPr>
                          <w:i w:val="0"/>
                          <w:sz w:val="24"/>
                          <w:szCs w:val="24"/>
                        </w:rPr>
                        <w:t>. A study showed that 26% of Chinese, 21% of Japanese, 28% of Filipinos, 50% of Koreans, and 68% of Indians in the U</w:t>
                      </w:r>
                      <w:r w:rsidR="00DA00E3">
                        <w:rPr>
                          <w:i w:val="0"/>
                          <w:sz w:val="24"/>
                          <w:szCs w:val="24"/>
                        </w:rPr>
                        <w:t>.S. have never had a mammogram.</w:t>
                      </w:r>
                      <w:r w:rsidR="00DA00E3">
                        <w:rPr>
                          <w:i w:val="0"/>
                          <w:sz w:val="24"/>
                          <w:szCs w:val="24"/>
                          <w:vertAlign w:val="superscript"/>
                        </w:rPr>
                        <w:t>5</w:t>
                      </w:r>
                    </w:p>
                  </w:txbxContent>
                </v:textbox>
              </v:shape>
            </w:pict>
          </mc:Fallback>
        </mc:AlternateContent>
      </w:r>
      <w:r>
        <w:rPr>
          <w:i w:val="0"/>
          <w:noProof/>
          <w:lang w:bidi="ar-SA"/>
        </w:rPr>
        <mc:AlternateContent>
          <mc:Choice Requires="wps">
            <w:drawing>
              <wp:anchor distT="0" distB="0" distL="114300" distR="114300" simplePos="0" relativeHeight="251664384" behindDoc="0" locked="0" layoutInCell="1" allowOverlap="1">
                <wp:simplePos x="0" y="0"/>
                <wp:positionH relativeFrom="column">
                  <wp:posOffset>-84455</wp:posOffset>
                </wp:positionH>
                <wp:positionV relativeFrom="paragraph">
                  <wp:posOffset>14605</wp:posOffset>
                </wp:positionV>
                <wp:extent cx="3198495" cy="4095115"/>
                <wp:effectExtent l="1270" t="0" r="635" b="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8495" cy="4095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7B4F" w:rsidRPr="008D0B7F" w:rsidRDefault="009D7B4F" w:rsidP="009D7B4F">
                            <w:pPr>
                              <w:pStyle w:val="Heading2"/>
                              <w:rPr>
                                <w:sz w:val="28"/>
                                <w:szCs w:val="28"/>
                              </w:rPr>
                            </w:pPr>
                            <w:r w:rsidRPr="008D0B7F">
                              <w:rPr>
                                <w:sz w:val="28"/>
                                <w:szCs w:val="28"/>
                              </w:rPr>
                              <w:t>What roles do Asian American women play in society?</w:t>
                            </w:r>
                          </w:p>
                          <w:p w:rsidR="009D7B4F" w:rsidRPr="007960F2" w:rsidRDefault="009D7B4F" w:rsidP="009D7B4F">
                            <w:pPr>
                              <w:rPr>
                                <w:i w:val="0"/>
                                <w:sz w:val="24"/>
                                <w:szCs w:val="24"/>
                                <w:vertAlign w:val="superscript"/>
                              </w:rPr>
                            </w:pPr>
                            <w:r w:rsidRPr="007960F2">
                              <w:rPr>
                                <w:i w:val="0"/>
                                <w:sz w:val="24"/>
                                <w:szCs w:val="24"/>
                              </w:rPr>
                              <w:t xml:space="preserve">55% of Asian American women (age 16-64) </w:t>
                            </w:r>
                            <w:r w:rsidR="00740D3F" w:rsidRPr="007960F2">
                              <w:rPr>
                                <w:i w:val="0"/>
                                <w:sz w:val="24"/>
                                <w:szCs w:val="24"/>
                              </w:rPr>
                              <w:t>living in Queens are</w:t>
                            </w:r>
                            <w:r w:rsidRPr="007960F2">
                              <w:rPr>
                                <w:i w:val="0"/>
                                <w:sz w:val="24"/>
                                <w:szCs w:val="24"/>
                              </w:rPr>
                              <w:t xml:space="preserve"> employed</w:t>
                            </w:r>
                            <w:r w:rsidR="00740D3F" w:rsidRPr="007960F2">
                              <w:rPr>
                                <w:i w:val="0"/>
                                <w:sz w:val="24"/>
                                <w:szCs w:val="24"/>
                              </w:rPr>
                              <w:t>, and only 6%</w:t>
                            </w:r>
                            <w:r w:rsidRPr="007960F2">
                              <w:rPr>
                                <w:i w:val="0"/>
                                <w:sz w:val="24"/>
                                <w:szCs w:val="24"/>
                              </w:rPr>
                              <w:t xml:space="preserve"> unemployed.  An additional 39% </w:t>
                            </w:r>
                            <w:r w:rsidR="00740D3F" w:rsidRPr="007960F2">
                              <w:rPr>
                                <w:i w:val="0"/>
                                <w:sz w:val="24"/>
                                <w:szCs w:val="24"/>
                              </w:rPr>
                              <w:t>are</w:t>
                            </w:r>
                            <w:r w:rsidRPr="007960F2">
                              <w:rPr>
                                <w:i w:val="0"/>
                                <w:sz w:val="24"/>
                                <w:szCs w:val="24"/>
                              </w:rPr>
                              <w:t xml:space="preserve"> not in the labor force (i.e. students, homemakers, seasonal workers).</w:t>
                            </w:r>
                            <w:r w:rsidR="0010165C" w:rsidRPr="007960F2">
                              <w:rPr>
                                <w:i w:val="0"/>
                                <w:sz w:val="24"/>
                                <w:szCs w:val="24"/>
                                <w:vertAlign w:val="superscript"/>
                              </w:rPr>
                              <w:t>1</w:t>
                            </w:r>
                            <w:r w:rsidR="00AD7934" w:rsidRPr="007960F2">
                              <w:rPr>
                                <w:i w:val="0"/>
                                <w:sz w:val="24"/>
                                <w:szCs w:val="24"/>
                              </w:rPr>
                              <w:t xml:space="preserve"> </w:t>
                            </w:r>
                            <w:r w:rsidR="000472DC" w:rsidRPr="007960F2">
                              <w:rPr>
                                <w:i w:val="0"/>
                                <w:sz w:val="24"/>
                                <w:szCs w:val="24"/>
                              </w:rPr>
                              <w:t>Asian women were overrepresented in certain industries in the New York metropolitan area, for example, the apparel manufacturing industry for Chinese, nursing for Filipino, and personal appearance services for Korean.</w:t>
                            </w:r>
                            <w:r w:rsidR="000472DC" w:rsidRPr="007960F2">
                              <w:rPr>
                                <w:i w:val="0"/>
                                <w:sz w:val="24"/>
                                <w:szCs w:val="24"/>
                                <w:vertAlign w:val="superscript"/>
                              </w:rPr>
                              <w:t xml:space="preserve">2 </w:t>
                            </w:r>
                            <w:r w:rsidR="00AD7934" w:rsidRPr="007960F2">
                              <w:rPr>
                                <w:i w:val="0"/>
                                <w:sz w:val="24"/>
                                <w:szCs w:val="24"/>
                              </w:rPr>
                              <w:t>In</w:t>
                            </w:r>
                            <w:r w:rsidR="00740D3F" w:rsidRPr="007960F2">
                              <w:rPr>
                                <w:i w:val="0"/>
                                <w:sz w:val="24"/>
                                <w:szCs w:val="24"/>
                              </w:rPr>
                              <w:t xml:space="preserve"> New York City in</w:t>
                            </w:r>
                            <w:r w:rsidR="00AD7934" w:rsidRPr="007960F2">
                              <w:rPr>
                                <w:i w:val="0"/>
                                <w:sz w:val="24"/>
                                <w:szCs w:val="24"/>
                              </w:rPr>
                              <w:t xml:space="preserve"> comparison to other groups, </w:t>
                            </w:r>
                            <w:r w:rsidR="00740D3F" w:rsidRPr="007960F2">
                              <w:rPr>
                                <w:i w:val="0"/>
                                <w:sz w:val="24"/>
                                <w:szCs w:val="24"/>
                              </w:rPr>
                              <w:t>Pakistani and Bangladeshi women participate</w:t>
                            </w:r>
                            <w:r w:rsidR="00AD7934" w:rsidRPr="007960F2">
                              <w:rPr>
                                <w:i w:val="0"/>
                                <w:sz w:val="24"/>
                                <w:szCs w:val="24"/>
                              </w:rPr>
                              <w:t xml:space="preserve"> in the labor force at very low rates</w:t>
                            </w:r>
                            <w:r w:rsidR="00740D3F" w:rsidRPr="007960F2">
                              <w:rPr>
                                <w:i w:val="0"/>
                                <w:sz w:val="24"/>
                                <w:szCs w:val="24"/>
                              </w:rPr>
                              <w:t xml:space="preserve"> (26% and 39%, respectively), while Filipino women participate at especially high rates (69%)</w:t>
                            </w:r>
                            <w:r w:rsidR="00AD7934" w:rsidRPr="007960F2">
                              <w:rPr>
                                <w:i w:val="0"/>
                                <w:sz w:val="24"/>
                                <w:szCs w:val="24"/>
                              </w:rPr>
                              <w:t>.</w:t>
                            </w:r>
                            <w:r w:rsidR="000472DC" w:rsidRPr="007960F2">
                              <w:rPr>
                                <w:i w:val="0"/>
                                <w:sz w:val="24"/>
                                <w:szCs w:val="24"/>
                                <w:vertAlign w:val="superscript"/>
                              </w:rPr>
                              <w:t>3</w:t>
                            </w:r>
                            <w:r w:rsidR="00210EB9" w:rsidRPr="007960F2">
                              <w:rPr>
                                <w:i w:val="0"/>
                                <w:sz w:val="24"/>
                                <w:szCs w:val="24"/>
                                <w:vertAlign w:val="superscript"/>
                              </w:rPr>
                              <w:t xml:space="preserve"> </w:t>
                            </w:r>
                            <w:r w:rsidR="00DB4F08" w:rsidRPr="007960F2">
                              <w:rPr>
                                <w:i w:val="0"/>
                                <w:sz w:val="24"/>
                                <w:szCs w:val="24"/>
                                <w:vertAlign w:val="superscript"/>
                              </w:rPr>
                              <w:t xml:space="preserve"> </w:t>
                            </w:r>
                          </w:p>
                          <w:p w:rsidR="000472DC" w:rsidRPr="007960F2" w:rsidRDefault="000472DC">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7" type="#_x0000_t202" style="position:absolute;margin-left:-6.65pt;margin-top:1.15pt;width:251.85pt;height:32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" stroked="f">
                <v:textbox>
                  <w:txbxContent>
                    <w:p w:rsidR="009D7B4F" w:rsidRPr="008D0B7F" w:rsidRDefault="009D7B4F" w:rsidP="009D7B4F">
                      <w:pPr>
                        <w:pStyle w:val="Heading2"/>
                        <w:rPr>
                          <w:sz w:val="28"/>
                          <w:szCs w:val="28"/>
                        </w:rPr>
                      </w:pPr>
                      <w:r w:rsidRPr="008D0B7F">
                        <w:rPr>
                          <w:sz w:val="28"/>
                          <w:szCs w:val="28"/>
                        </w:rPr>
                        <w:t>What roles do Asian American women play in society?</w:t>
                      </w:r>
                    </w:p>
                    <w:p w:rsidR="009D7B4F" w:rsidRPr="007960F2" w:rsidRDefault="009D7B4F" w:rsidP="009D7B4F">
                      <w:pPr>
                        <w:rPr>
                          <w:i w:val="0"/>
                          <w:sz w:val="24"/>
                          <w:szCs w:val="24"/>
                          <w:vertAlign w:val="superscript"/>
                        </w:rPr>
                      </w:pPr>
                      <w:r w:rsidRPr="007960F2">
                        <w:rPr>
                          <w:i w:val="0"/>
                          <w:sz w:val="24"/>
                          <w:szCs w:val="24"/>
                        </w:rPr>
                        <w:t xml:space="preserve">55% of Asian American women (age 16-64) </w:t>
                      </w:r>
                      <w:r w:rsidR="00740D3F" w:rsidRPr="007960F2">
                        <w:rPr>
                          <w:i w:val="0"/>
                          <w:sz w:val="24"/>
                          <w:szCs w:val="24"/>
                        </w:rPr>
                        <w:t>living in Queens are</w:t>
                      </w:r>
                      <w:r w:rsidRPr="007960F2">
                        <w:rPr>
                          <w:i w:val="0"/>
                          <w:sz w:val="24"/>
                          <w:szCs w:val="24"/>
                        </w:rPr>
                        <w:t xml:space="preserve"> employed</w:t>
                      </w:r>
                      <w:r w:rsidR="00740D3F" w:rsidRPr="007960F2">
                        <w:rPr>
                          <w:i w:val="0"/>
                          <w:sz w:val="24"/>
                          <w:szCs w:val="24"/>
                        </w:rPr>
                        <w:t>, and only 6%</w:t>
                      </w:r>
                      <w:r w:rsidRPr="007960F2">
                        <w:rPr>
                          <w:i w:val="0"/>
                          <w:sz w:val="24"/>
                          <w:szCs w:val="24"/>
                        </w:rPr>
                        <w:t xml:space="preserve"> unemployed.  An additional 39% </w:t>
                      </w:r>
                      <w:r w:rsidR="00740D3F" w:rsidRPr="007960F2">
                        <w:rPr>
                          <w:i w:val="0"/>
                          <w:sz w:val="24"/>
                          <w:szCs w:val="24"/>
                        </w:rPr>
                        <w:t>are</w:t>
                      </w:r>
                      <w:r w:rsidRPr="007960F2">
                        <w:rPr>
                          <w:i w:val="0"/>
                          <w:sz w:val="24"/>
                          <w:szCs w:val="24"/>
                        </w:rPr>
                        <w:t xml:space="preserve"> not in the labor force (i.e. students, homemakers, seasonal workers).</w:t>
                      </w:r>
                      <w:r w:rsidR="0010165C" w:rsidRPr="007960F2">
                        <w:rPr>
                          <w:i w:val="0"/>
                          <w:sz w:val="24"/>
                          <w:szCs w:val="24"/>
                          <w:vertAlign w:val="superscript"/>
                        </w:rPr>
                        <w:t>1</w:t>
                      </w:r>
                      <w:r w:rsidR="00AD7934" w:rsidRPr="007960F2">
                        <w:rPr>
                          <w:i w:val="0"/>
                          <w:sz w:val="24"/>
                          <w:szCs w:val="24"/>
                        </w:rPr>
                        <w:t xml:space="preserve"> </w:t>
                      </w:r>
                      <w:r w:rsidR="000472DC" w:rsidRPr="007960F2">
                        <w:rPr>
                          <w:i w:val="0"/>
                          <w:sz w:val="24"/>
                          <w:szCs w:val="24"/>
                        </w:rPr>
                        <w:t>Asian women were overrepresented in certain industries in the New York metropolitan area, for example, the apparel manufacturing industry for Chinese, nursing for Filipino, and personal appearance services for Korean.</w:t>
                      </w:r>
                      <w:r w:rsidR="000472DC" w:rsidRPr="007960F2">
                        <w:rPr>
                          <w:i w:val="0"/>
                          <w:sz w:val="24"/>
                          <w:szCs w:val="24"/>
                          <w:vertAlign w:val="superscript"/>
                        </w:rPr>
                        <w:t xml:space="preserve">2 </w:t>
                      </w:r>
                      <w:r w:rsidR="00AD7934" w:rsidRPr="007960F2">
                        <w:rPr>
                          <w:i w:val="0"/>
                          <w:sz w:val="24"/>
                          <w:szCs w:val="24"/>
                        </w:rPr>
                        <w:t>In</w:t>
                      </w:r>
                      <w:r w:rsidR="00740D3F" w:rsidRPr="007960F2">
                        <w:rPr>
                          <w:i w:val="0"/>
                          <w:sz w:val="24"/>
                          <w:szCs w:val="24"/>
                        </w:rPr>
                        <w:t xml:space="preserve"> New York City in</w:t>
                      </w:r>
                      <w:r w:rsidR="00AD7934" w:rsidRPr="007960F2">
                        <w:rPr>
                          <w:i w:val="0"/>
                          <w:sz w:val="24"/>
                          <w:szCs w:val="24"/>
                        </w:rPr>
                        <w:t xml:space="preserve"> comparison to other groups, </w:t>
                      </w:r>
                      <w:r w:rsidR="00740D3F" w:rsidRPr="007960F2">
                        <w:rPr>
                          <w:i w:val="0"/>
                          <w:sz w:val="24"/>
                          <w:szCs w:val="24"/>
                        </w:rPr>
                        <w:t>Pakistani and Bangladeshi women participate</w:t>
                      </w:r>
                      <w:r w:rsidR="00AD7934" w:rsidRPr="007960F2">
                        <w:rPr>
                          <w:i w:val="0"/>
                          <w:sz w:val="24"/>
                          <w:szCs w:val="24"/>
                        </w:rPr>
                        <w:t xml:space="preserve"> in the labor force at very low rates</w:t>
                      </w:r>
                      <w:r w:rsidR="00740D3F" w:rsidRPr="007960F2">
                        <w:rPr>
                          <w:i w:val="0"/>
                          <w:sz w:val="24"/>
                          <w:szCs w:val="24"/>
                        </w:rPr>
                        <w:t xml:space="preserve"> (26% and 39%, respectively), while Filipino women participate at especially high rates (69%)</w:t>
                      </w:r>
                      <w:r w:rsidR="00AD7934" w:rsidRPr="007960F2">
                        <w:rPr>
                          <w:i w:val="0"/>
                          <w:sz w:val="24"/>
                          <w:szCs w:val="24"/>
                        </w:rPr>
                        <w:t>.</w:t>
                      </w:r>
                      <w:r w:rsidR="000472DC" w:rsidRPr="007960F2">
                        <w:rPr>
                          <w:i w:val="0"/>
                          <w:sz w:val="24"/>
                          <w:szCs w:val="24"/>
                          <w:vertAlign w:val="superscript"/>
                        </w:rPr>
                        <w:t>3</w:t>
                      </w:r>
                      <w:r w:rsidR="00210EB9" w:rsidRPr="007960F2">
                        <w:rPr>
                          <w:i w:val="0"/>
                          <w:sz w:val="24"/>
                          <w:szCs w:val="24"/>
                          <w:vertAlign w:val="superscript"/>
                        </w:rPr>
                        <w:t xml:space="preserve"> </w:t>
                      </w:r>
                      <w:r w:rsidR="00DB4F08" w:rsidRPr="007960F2">
                        <w:rPr>
                          <w:i w:val="0"/>
                          <w:sz w:val="24"/>
                          <w:szCs w:val="24"/>
                          <w:vertAlign w:val="superscript"/>
                        </w:rPr>
                        <w:t xml:space="preserve"> </w:t>
                      </w:r>
                    </w:p>
                    <w:p w:rsidR="000472DC" w:rsidRPr="007960F2" w:rsidRDefault="000472DC">
                      <w:pPr>
                        <w:rPr>
                          <w:sz w:val="24"/>
                          <w:szCs w:val="24"/>
                        </w:rPr>
                      </w:pPr>
                    </w:p>
                  </w:txbxContent>
                </v:textbox>
              </v:shape>
            </w:pict>
          </mc:Fallback>
        </mc:AlternateContent>
      </w:r>
    </w:p>
    <w:p w:rsidR="00703F14" w:rsidRDefault="00703F14" w:rsidP="00D7369C">
      <w:pPr>
        <w:jc w:val="right"/>
        <w:rPr>
          <w:i w:val="0"/>
        </w:rPr>
      </w:pPr>
    </w:p>
    <w:p w:rsidR="0010165C" w:rsidRDefault="0010165C" w:rsidP="00D7369C">
      <w:pPr>
        <w:jc w:val="right"/>
        <w:rPr>
          <w:i w:val="0"/>
        </w:rPr>
      </w:pPr>
    </w:p>
    <w:p w:rsidR="0010165C" w:rsidRDefault="0010165C" w:rsidP="00D7369C">
      <w:pPr>
        <w:jc w:val="right"/>
        <w:rPr>
          <w:i w:val="0"/>
        </w:rPr>
      </w:pPr>
    </w:p>
    <w:p w:rsidR="0010165C" w:rsidRDefault="0010165C" w:rsidP="00D7369C">
      <w:pPr>
        <w:jc w:val="right"/>
        <w:rPr>
          <w:i w:val="0"/>
        </w:rPr>
      </w:pPr>
    </w:p>
    <w:p w:rsidR="0010165C" w:rsidRDefault="0010165C" w:rsidP="00D7369C">
      <w:pPr>
        <w:jc w:val="right"/>
        <w:rPr>
          <w:i w:val="0"/>
        </w:rPr>
      </w:pPr>
    </w:p>
    <w:p w:rsidR="0010165C" w:rsidRDefault="0010165C" w:rsidP="00D7369C">
      <w:pPr>
        <w:jc w:val="right"/>
        <w:rPr>
          <w:i w:val="0"/>
        </w:rPr>
      </w:pPr>
    </w:p>
    <w:p w:rsidR="0010165C" w:rsidRDefault="0010165C" w:rsidP="00D7369C">
      <w:pPr>
        <w:jc w:val="right"/>
        <w:rPr>
          <w:i w:val="0"/>
        </w:rPr>
      </w:pPr>
    </w:p>
    <w:p w:rsidR="0010165C" w:rsidRDefault="0010165C" w:rsidP="00D7369C">
      <w:pPr>
        <w:jc w:val="right"/>
        <w:rPr>
          <w:i w:val="0"/>
        </w:rPr>
      </w:pPr>
    </w:p>
    <w:p w:rsidR="0010165C" w:rsidRDefault="0010165C" w:rsidP="00D7369C">
      <w:pPr>
        <w:jc w:val="right"/>
        <w:rPr>
          <w:i w:val="0"/>
        </w:rPr>
      </w:pPr>
    </w:p>
    <w:p w:rsidR="0010165C" w:rsidRDefault="0010165C" w:rsidP="00D7369C">
      <w:pPr>
        <w:jc w:val="right"/>
        <w:rPr>
          <w:i w:val="0"/>
        </w:rPr>
      </w:pPr>
    </w:p>
    <w:p w:rsidR="008D0B7F" w:rsidRDefault="008D0B7F" w:rsidP="00D7369C">
      <w:pPr>
        <w:jc w:val="right"/>
        <w:rPr>
          <w:i w:val="0"/>
        </w:rPr>
      </w:pPr>
    </w:p>
    <w:p w:rsidR="008D0B7F" w:rsidRDefault="008D0B7F" w:rsidP="00D7369C">
      <w:pPr>
        <w:jc w:val="right"/>
        <w:rPr>
          <w:i w:val="0"/>
        </w:rPr>
      </w:pPr>
    </w:p>
    <w:p w:rsidR="008D0B7F" w:rsidRDefault="008D0B7F" w:rsidP="00D7369C">
      <w:pPr>
        <w:jc w:val="right"/>
        <w:rPr>
          <w:i w:val="0"/>
        </w:rPr>
      </w:pPr>
    </w:p>
    <w:p w:rsidR="00703F14" w:rsidRDefault="009539DD" w:rsidP="009539DD">
      <w:pPr>
        <w:jc w:val="center"/>
        <w:rPr>
          <w:i w:val="0"/>
        </w:rPr>
      </w:pPr>
      <w:r>
        <w:rPr>
          <w:i w:val="0"/>
          <w:noProof/>
          <w:lang w:bidi="ar-SA"/>
        </w:rPr>
        <w:drawing>
          <wp:inline distT="0" distB="0" distL="0" distR="0">
            <wp:extent cx="6588484" cy="3323645"/>
            <wp:effectExtent l="19050" t="0" r="21866"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03F14" w:rsidRDefault="007556F3" w:rsidP="009B31CA">
      <w:pPr>
        <w:rPr>
          <w:i w:val="0"/>
        </w:rPr>
      </w:pPr>
      <w:r>
        <w:rPr>
          <w:noProof/>
          <w:lang w:bidi="ar-SA"/>
        </w:rPr>
        <w:lastRenderedPageBreak/>
        <mc:AlternateContent>
          <mc:Choice Requires="wps">
            <w:drawing>
              <wp:anchor distT="0" distB="0" distL="114300" distR="114300" simplePos="0" relativeHeight="251661312" behindDoc="0" locked="0" layoutInCell="1" allowOverlap="1">
                <wp:simplePos x="0" y="0"/>
                <wp:positionH relativeFrom="column">
                  <wp:posOffset>3409950</wp:posOffset>
                </wp:positionH>
                <wp:positionV relativeFrom="paragraph">
                  <wp:posOffset>-332740</wp:posOffset>
                </wp:positionV>
                <wp:extent cx="3477260" cy="8458835"/>
                <wp:effectExtent l="0" t="635"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260" cy="8458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504A" w:rsidRPr="008D0B7F" w:rsidRDefault="00E0504A" w:rsidP="00E0504A">
                            <w:pPr>
                              <w:pStyle w:val="Heading2"/>
                              <w:rPr>
                                <w:sz w:val="28"/>
                                <w:szCs w:val="28"/>
                              </w:rPr>
                            </w:pPr>
                            <w:r w:rsidRPr="008D0B7F">
                              <w:rPr>
                                <w:sz w:val="28"/>
                                <w:szCs w:val="28"/>
                              </w:rPr>
                              <w:t>How does violence impact Asian American women?</w:t>
                            </w:r>
                          </w:p>
                          <w:p w:rsidR="00E0504A" w:rsidRPr="008D0B7F" w:rsidRDefault="00E0504A" w:rsidP="00E0504A">
                            <w:pPr>
                              <w:rPr>
                                <w:i w:val="0"/>
                                <w:sz w:val="24"/>
                                <w:szCs w:val="24"/>
                              </w:rPr>
                            </w:pPr>
                            <w:r w:rsidRPr="008D0B7F">
                              <w:rPr>
                                <w:i w:val="0"/>
                                <w:sz w:val="24"/>
                                <w:szCs w:val="24"/>
                              </w:rPr>
                              <w:t xml:space="preserve">The true prevalence of violence against Asian American women (whether sexual assault, intimate partner violence, or elder abuse) is unknown, as survey estimates vary widely and underreporting is a problem. While domestic violence is a problem for all cultures and races, it is clearly a priority for Asian American women as well, since they have one of the highest rates of fatality from domestic violence in the U.S.  As is true for countries all over the world, many Asian countries are patriarchal societies with specific gender expectations for women.  Asian women sometimes blame themselves for the abuse and do not seek help because they want to avoid conflict, </w:t>
                            </w:r>
                            <w:r w:rsidR="000F2BB0" w:rsidRPr="008D0B7F">
                              <w:rPr>
                                <w:i w:val="0"/>
                                <w:sz w:val="24"/>
                                <w:szCs w:val="24"/>
                              </w:rPr>
                              <w:t>worry about overall</w:t>
                            </w:r>
                            <w:r w:rsidRPr="008D0B7F">
                              <w:rPr>
                                <w:i w:val="0"/>
                                <w:sz w:val="24"/>
                                <w:szCs w:val="24"/>
                              </w:rPr>
                              <w:t xml:space="preserve"> family welfare</w:t>
                            </w:r>
                            <w:r w:rsidR="000F2BB0" w:rsidRPr="008D0B7F">
                              <w:rPr>
                                <w:i w:val="0"/>
                                <w:sz w:val="24"/>
                                <w:szCs w:val="24"/>
                              </w:rPr>
                              <w:t xml:space="preserve"> including that of their children</w:t>
                            </w:r>
                            <w:r w:rsidRPr="008D0B7F">
                              <w:rPr>
                                <w:i w:val="0"/>
                                <w:sz w:val="24"/>
                                <w:szCs w:val="24"/>
                              </w:rPr>
                              <w:t>, and believe they must simply endure the abuse.</w:t>
                            </w:r>
                          </w:p>
                          <w:p w:rsidR="00E0504A" w:rsidRPr="00DA00E3" w:rsidRDefault="00E0504A" w:rsidP="00E0504A">
                            <w:pPr>
                              <w:rPr>
                                <w:i w:val="0"/>
                                <w:sz w:val="24"/>
                                <w:szCs w:val="24"/>
                                <w:vertAlign w:val="superscript"/>
                              </w:rPr>
                            </w:pPr>
                            <w:r w:rsidRPr="008D0B7F">
                              <w:rPr>
                                <w:i w:val="0"/>
                                <w:sz w:val="24"/>
                                <w:szCs w:val="24"/>
                              </w:rPr>
                              <w:t xml:space="preserve">Asian immigrant women may also be especially vulnerable due to high rates of limited English proficiency, lack of familiarity with American social service systems, lack of local support from friends and family, </w:t>
                            </w:r>
                            <w:r w:rsidR="000F2BB0" w:rsidRPr="008D0B7F">
                              <w:rPr>
                                <w:i w:val="0"/>
                                <w:sz w:val="24"/>
                                <w:szCs w:val="24"/>
                              </w:rPr>
                              <w:t xml:space="preserve">lack of economic independence, </w:t>
                            </w:r>
                            <w:r w:rsidRPr="008D0B7F">
                              <w:rPr>
                                <w:i w:val="0"/>
                                <w:sz w:val="24"/>
                                <w:szCs w:val="24"/>
                              </w:rPr>
                              <w:t>and lack of culturally and linguistically appropriate services available.  Having moved to a foreign country where they are socially isolated, they may be forced to depend on</w:t>
                            </w:r>
                            <w:r w:rsidR="00DA00E3">
                              <w:rPr>
                                <w:i w:val="0"/>
                                <w:sz w:val="24"/>
                                <w:szCs w:val="24"/>
                              </w:rPr>
                              <w:t xml:space="preserve"> their spouses for everything.</w:t>
                            </w:r>
                            <w:r w:rsidR="00DA00E3">
                              <w:rPr>
                                <w:i w:val="0"/>
                                <w:sz w:val="24"/>
                                <w:szCs w:val="24"/>
                                <w:vertAlign w:val="superscript"/>
                              </w:rPr>
                              <w:t>5</w:t>
                            </w:r>
                            <w:proofErr w:type="gramStart"/>
                            <w:r w:rsidR="00DA00E3">
                              <w:rPr>
                                <w:i w:val="0"/>
                                <w:sz w:val="24"/>
                                <w:szCs w:val="24"/>
                                <w:vertAlign w:val="superscript"/>
                              </w:rPr>
                              <w:t>,6</w:t>
                            </w:r>
                            <w:proofErr w:type="gramEnd"/>
                            <w:r w:rsidR="00DA00E3">
                              <w:rPr>
                                <w:i w:val="0"/>
                                <w:sz w:val="24"/>
                                <w:szCs w:val="24"/>
                              </w:rPr>
                              <w:t xml:space="preserve"> </w:t>
                            </w:r>
                            <w:r w:rsidR="000F2BB0" w:rsidRPr="008D0B7F">
                              <w:rPr>
                                <w:i w:val="0"/>
                                <w:sz w:val="24"/>
                                <w:szCs w:val="24"/>
                              </w:rPr>
                              <w:t>Furthermore, some immigrants are tricked</w:t>
                            </w:r>
                            <w:r w:rsidR="00DF7DE8" w:rsidRPr="008D0B7F">
                              <w:rPr>
                                <w:i w:val="0"/>
                                <w:sz w:val="24"/>
                                <w:szCs w:val="24"/>
                              </w:rPr>
                              <w:t xml:space="preserve"> and coerced</w:t>
                            </w:r>
                            <w:r w:rsidR="000F2BB0" w:rsidRPr="008D0B7F">
                              <w:rPr>
                                <w:i w:val="0"/>
                                <w:sz w:val="24"/>
                                <w:szCs w:val="24"/>
                              </w:rPr>
                              <w:t xml:space="preserve"> into sexual slavery through human trafficking networks</w:t>
                            </w:r>
                            <w:r w:rsidR="00515343" w:rsidRPr="008D0B7F">
                              <w:rPr>
                                <w:i w:val="0"/>
                                <w:sz w:val="24"/>
                                <w:szCs w:val="24"/>
                              </w:rPr>
                              <w:t xml:space="preserve"> in Queens and</w:t>
                            </w:r>
                            <w:r w:rsidR="003F6389" w:rsidRPr="008D0B7F">
                              <w:rPr>
                                <w:i w:val="0"/>
                                <w:sz w:val="24"/>
                                <w:szCs w:val="24"/>
                              </w:rPr>
                              <w:t xml:space="preserve"> spreading across the East Coast</w:t>
                            </w:r>
                            <w:r w:rsidR="000F2BB0" w:rsidRPr="008D0B7F">
                              <w:rPr>
                                <w:i w:val="0"/>
                                <w:sz w:val="24"/>
                                <w:szCs w:val="24"/>
                              </w:rPr>
                              <w:t>.</w:t>
                            </w:r>
                            <w:r w:rsidR="00DA00E3">
                              <w:rPr>
                                <w:i w:val="0"/>
                                <w:sz w:val="24"/>
                                <w:szCs w:val="24"/>
                                <w:vertAlign w:val="superscript"/>
                              </w:rPr>
                              <w:t>7</w:t>
                            </w:r>
                            <w:r w:rsidR="00515343" w:rsidRPr="008D0B7F">
                              <w:rPr>
                                <w:i w:val="0"/>
                                <w:sz w:val="24"/>
                                <w:szCs w:val="24"/>
                              </w:rPr>
                              <w:t xml:space="preserve">  </w:t>
                            </w:r>
                            <w:r w:rsidRPr="008D0B7F">
                              <w:rPr>
                                <w:i w:val="0"/>
                                <w:sz w:val="24"/>
                                <w:szCs w:val="24"/>
                              </w:rPr>
                              <w:t>Community-based organizations such as New York Asian Women's Center provide these women with culturally competent and linguistically appropriate refuge and  care.</w:t>
                            </w:r>
                            <w:r w:rsidR="00DA00E3">
                              <w:rPr>
                                <w:i w:val="0"/>
                                <w:sz w:val="24"/>
                                <w:szCs w:val="24"/>
                                <w:vertAlign w:val="superscript"/>
                              </w:rPr>
                              <w:t>6</w:t>
                            </w:r>
                          </w:p>
                          <w:p w:rsidR="00E0504A" w:rsidRPr="00E0504A" w:rsidRDefault="00E0504A" w:rsidP="00E0504A">
                            <w:pPr>
                              <w:rPr>
                                <w:i w:val="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margin-left:268.5pt;margin-top:-26.2pt;width:273.8pt;height:66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" stroked="f">
                <v:textbox>
                  <w:txbxContent>
                    <w:p w:rsidR="00E0504A" w:rsidRPr="008D0B7F" w:rsidRDefault="00E0504A" w:rsidP="00E0504A">
                      <w:pPr>
                        <w:pStyle w:val="Heading2"/>
                        <w:rPr>
                          <w:sz w:val="28"/>
                          <w:szCs w:val="28"/>
                        </w:rPr>
                      </w:pPr>
                      <w:r w:rsidRPr="008D0B7F">
                        <w:rPr>
                          <w:sz w:val="28"/>
                          <w:szCs w:val="28"/>
                        </w:rPr>
                        <w:t>How does violence impact Asian American women?</w:t>
                      </w:r>
                    </w:p>
                    <w:p w:rsidR="00E0504A" w:rsidRPr="008D0B7F" w:rsidRDefault="00E0504A" w:rsidP="00E0504A">
                      <w:pPr>
                        <w:rPr>
                          <w:i w:val="0"/>
                          <w:sz w:val="24"/>
                          <w:szCs w:val="24"/>
                        </w:rPr>
                      </w:pPr>
                      <w:r w:rsidRPr="008D0B7F">
                        <w:rPr>
                          <w:i w:val="0"/>
                          <w:sz w:val="24"/>
                          <w:szCs w:val="24"/>
                        </w:rPr>
                        <w:t xml:space="preserve">The true prevalence of violence against Asian American women (whether sexual assault, intimate partner violence, or elder abuse) is unknown, as survey estimates vary widely and underreporting is a problem. While domestic violence is a problem for all cultures and races, it is clearly a priority for Asian American women as well, since they have one of the highest rates of fatality from domestic violence in the U.S.  As is true for countries all over the world, many Asian countries are patriarchal societies with specific gender expectations for women.  Asian women sometimes blame themselves for the abuse and do not seek help because they want to avoid conflict, </w:t>
                      </w:r>
                      <w:r w:rsidR="000F2BB0" w:rsidRPr="008D0B7F">
                        <w:rPr>
                          <w:i w:val="0"/>
                          <w:sz w:val="24"/>
                          <w:szCs w:val="24"/>
                        </w:rPr>
                        <w:t>worry about overall</w:t>
                      </w:r>
                      <w:r w:rsidRPr="008D0B7F">
                        <w:rPr>
                          <w:i w:val="0"/>
                          <w:sz w:val="24"/>
                          <w:szCs w:val="24"/>
                        </w:rPr>
                        <w:t xml:space="preserve"> family welfare</w:t>
                      </w:r>
                      <w:r w:rsidR="000F2BB0" w:rsidRPr="008D0B7F">
                        <w:rPr>
                          <w:i w:val="0"/>
                          <w:sz w:val="24"/>
                          <w:szCs w:val="24"/>
                        </w:rPr>
                        <w:t xml:space="preserve"> including that of their children</w:t>
                      </w:r>
                      <w:r w:rsidRPr="008D0B7F">
                        <w:rPr>
                          <w:i w:val="0"/>
                          <w:sz w:val="24"/>
                          <w:szCs w:val="24"/>
                        </w:rPr>
                        <w:t>, and believe they must simply endure the abuse.</w:t>
                      </w:r>
                    </w:p>
                    <w:p w:rsidR="00E0504A" w:rsidRPr="00DA00E3" w:rsidRDefault="00E0504A" w:rsidP="00E0504A">
                      <w:pPr>
                        <w:rPr>
                          <w:i w:val="0"/>
                          <w:sz w:val="24"/>
                          <w:szCs w:val="24"/>
                          <w:vertAlign w:val="superscript"/>
                        </w:rPr>
                      </w:pPr>
                      <w:r w:rsidRPr="008D0B7F">
                        <w:rPr>
                          <w:i w:val="0"/>
                          <w:sz w:val="24"/>
                          <w:szCs w:val="24"/>
                        </w:rPr>
                        <w:t xml:space="preserve">Asian immigrant women may also be especially vulnerable due to high rates of limited English proficiency, lack of familiarity with American social service systems, lack of local support from friends and family, </w:t>
                      </w:r>
                      <w:r w:rsidR="000F2BB0" w:rsidRPr="008D0B7F">
                        <w:rPr>
                          <w:i w:val="0"/>
                          <w:sz w:val="24"/>
                          <w:szCs w:val="24"/>
                        </w:rPr>
                        <w:t xml:space="preserve">lack of economic independence, </w:t>
                      </w:r>
                      <w:r w:rsidRPr="008D0B7F">
                        <w:rPr>
                          <w:i w:val="0"/>
                          <w:sz w:val="24"/>
                          <w:szCs w:val="24"/>
                        </w:rPr>
                        <w:t>and lack of culturally and linguistically appropriate services available.  Having moved to a foreign country where they are socially isolated, they may be forced to depend on</w:t>
                      </w:r>
                      <w:r w:rsidR="00DA00E3">
                        <w:rPr>
                          <w:i w:val="0"/>
                          <w:sz w:val="24"/>
                          <w:szCs w:val="24"/>
                        </w:rPr>
                        <w:t xml:space="preserve"> their spouses for everything.</w:t>
                      </w:r>
                      <w:r w:rsidR="00DA00E3">
                        <w:rPr>
                          <w:i w:val="0"/>
                          <w:sz w:val="24"/>
                          <w:szCs w:val="24"/>
                          <w:vertAlign w:val="superscript"/>
                        </w:rPr>
                        <w:t>5</w:t>
                      </w:r>
                      <w:proofErr w:type="gramStart"/>
                      <w:r w:rsidR="00DA00E3">
                        <w:rPr>
                          <w:i w:val="0"/>
                          <w:sz w:val="24"/>
                          <w:szCs w:val="24"/>
                          <w:vertAlign w:val="superscript"/>
                        </w:rPr>
                        <w:t>,6</w:t>
                      </w:r>
                      <w:proofErr w:type="gramEnd"/>
                      <w:r w:rsidR="00DA00E3">
                        <w:rPr>
                          <w:i w:val="0"/>
                          <w:sz w:val="24"/>
                          <w:szCs w:val="24"/>
                        </w:rPr>
                        <w:t xml:space="preserve"> </w:t>
                      </w:r>
                      <w:r w:rsidR="000F2BB0" w:rsidRPr="008D0B7F">
                        <w:rPr>
                          <w:i w:val="0"/>
                          <w:sz w:val="24"/>
                          <w:szCs w:val="24"/>
                        </w:rPr>
                        <w:t>Furthermore, some immigrants are tricked</w:t>
                      </w:r>
                      <w:r w:rsidR="00DF7DE8" w:rsidRPr="008D0B7F">
                        <w:rPr>
                          <w:i w:val="0"/>
                          <w:sz w:val="24"/>
                          <w:szCs w:val="24"/>
                        </w:rPr>
                        <w:t xml:space="preserve"> and coerced</w:t>
                      </w:r>
                      <w:r w:rsidR="000F2BB0" w:rsidRPr="008D0B7F">
                        <w:rPr>
                          <w:i w:val="0"/>
                          <w:sz w:val="24"/>
                          <w:szCs w:val="24"/>
                        </w:rPr>
                        <w:t xml:space="preserve"> into sexual slavery through human trafficking networks</w:t>
                      </w:r>
                      <w:r w:rsidR="00515343" w:rsidRPr="008D0B7F">
                        <w:rPr>
                          <w:i w:val="0"/>
                          <w:sz w:val="24"/>
                          <w:szCs w:val="24"/>
                        </w:rPr>
                        <w:t xml:space="preserve"> in Queens and</w:t>
                      </w:r>
                      <w:r w:rsidR="003F6389" w:rsidRPr="008D0B7F">
                        <w:rPr>
                          <w:i w:val="0"/>
                          <w:sz w:val="24"/>
                          <w:szCs w:val="24"/>
                        </w:rPr>
                        <w:t xml:space="preserve"> spreading across the East Coast</w:t>
                      </w:r>
                      <w:r w:rsidR="000F2BB0" w:rsidRPr="008D0B7F">
                        <w:rPr>
                          <w:i w:val="0"/>
                          <w:sz w:val="24"/>
                          <w:szCs w:val="24"/>
                        </w:rPr>
                        <w:t>.</w:t>
                      </w:r>
                      <w:r w:rsidR="00DA00E3">
                        <w:rPr>
                          <w:i w:val="0"/>
                          <w:sz w:val="24"/>
                          <w:szCs w:val="24"/>
                          <w:vertAlign w:val="superscript"/>
                        </w:rPr>
                        <w:t>7</w:t>
                      </w:r>
                      <w:r w:rsidR="00515343" w:rsidRPr="008D0B7F">
                        <w:rPr>
                          <w:i w:val="0"/>
                          <w:sz w:val="24"/>
                          <w:szCs w:val="24"/>
                        </w:rPr>
                        <w:t xml:space="preserve">  </w:t>
                      </w:r>
                      <w:r w:rsidRPr="008D0B7F">
                        <w:rPr>
                          <w:i w:val="0"/>
                          <w:sz w:val="24"/>
                          <w:szCs w:val="24"/>
                        </w:rPr>
                        <w:t>Community-based organizations such as New York Asian Women's Center provide these women with culturally competent and linguistically appropriate refuge and  care.</w:t>
                      </w:r>
                      <w:r w:rsidR="00DA00E3">
                        <w:rPr>
                          <w:i w:val="0"/>
                          <w:sz w:val="24"/>
                          <w:szCs w:val="24"/>
                          <w:vertAlign w:val="superscript"/>
                        </w:rPr>
                        <w:t>6</w:t>
                      </w:r>
                    </w:p>
                    <w:p w:rsidR="00E0504A" w:rsidRPr="00E0504A" w:rsidRDefault="00E0504A" w:rsidP="00E0504A">
                      <w:pPr>
                        <w:rPr>
                          <w:i w:val="0"/>
                        </w:rPr>
                      </w:pPr>
                    </w:p>
                  </w:txbxContent>
                </v:textbox>
              </v:shape>
            </w:pict>
          </mc:Fallback>
        </mc:AlternateContent>
      </w:r>
      <w:r>
        <w:rPr>
          <w:noProof/>
          <w:lang w:bidi="ar-SA"/>
        </w:rPr>
        <mc:AlternateContent>
          <mc:Choice Requires="wps">
            <w:drawing>
              <wp:anchor distT="0" distB="0" distL="114300" distR="114300" simplePos="0" relativeHeight="251662336" behindDoc="0" locked="0" layoutInCell="1" allowOverlap="1">
                <wp:simplePos x="0" y="0"/>
                <wp:positionH relativeFrom="column">
                  <wp:posOffset>-151130</wp:posOffset>
                </wp:positionH>
                <wp:positionV relativeFrom="paragraph">
                  <wp:posOffset>-332740</wp:posOffset>
                </wp:positionV>
                <wp:extent cx="3477260" cy="8554085"/>
                <wp:effectExtent l="1270" t="635"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260" cy="8554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79F5" w:rsidRPr="008D0B7F" w:rsidRDefault="00FF79F5" w:rsidP="00FF79F5">
                            <w:pPr>
                              <w:pStyle w:val="Heading2"/>
                              <w:rPr>
                                <w:sz w:val="28"/>
                                <w:szCs w:val="28"/>
                              </w:rPr>
                            </w:pPr>
                            <w:r w:rsidRPr="008D0B7F">
                              <w:rPr>
                                <w:sz w:val="28"/>
                                <w:szCs w:val="28"/>
                              </w:rPr>
                              <w:t>Talking about a taboo subject: Reproductive Health</w:t>
                            </w:r>
                          </w:p>
                          <w:p w:rsidR="004E2E29" w:rsidRPr="008D0B7F" w:rsidRDefault="004E2E29" w:rsidP="00FB7CF4">
                            <w:pPr>
                              <w:rPr>
                                <w:i w:val="0"/>
                                <w:sz w:val="24"/>
                                <w:szCs w:val="24"/>
                              </w:rPr>
                            </w:pPr>
                            <w:r w:rsidRPr="008D0B7F">
                              <w:rPr>
                                <w:b/>
                                <w:i w:val="0"/>
                                <w:sz w:val="24"/>
                                <w:szCs w:val="24"/>
                                <w:u w:val="single"/>
                              </w:rPr>
                              <w:t>Not talking about it</w:t>
                            </w:r>
                            <w:r w:rsidRPr="008D0B7F">
                              <w:rPr>
                                <w:i w:val="0"/>
                                <w:sz w:val="24"/>
                                <w:szCs w:val="24"/>
                              </w:rPr>
                              <w:t xml:space="preserve">: Cultural taboos often make it difficult for Asian Americans to openly discuss sex and reproductive issues. API women are least likely among all groups to discuss sexually transmitted infections with their physicians, and are less likely to disclose sexual history or </w:t>
                            </w:r>
                            <w:r w:rsidR="00DE6CB9" w:rsidRPr="008D0B7F">
                              <w:rPr>
                                <w:i w:val="0"/>
                                <w:sz w:val="24"/>
                                <w:szCs w:val="24"/>
                              </w:rPr>
                              <w:t>request</w:t>
                            </w:r>
                            <w:r w:rsidRPr="008D0B7F">
                              <w:rPr>
                                <w:i w:val="0"/>
                                <w:sz w:val="24"/>
                                <w:szCs w:val="24"/>
                              </w:rPr>
                              <w:t xml:space="preserve"> information and services.</w:t>
                            </w:r>
                            <w:r w:rsidR="00C52004" w:rsidRPr="008D0B7F">
                              <w:rPr>
                                <w:i w:val="0"/>
                                <w:sz w:val="24"/>
                                <w:szCs w:val="24"/>
                              </w:rPr>
                              <w:t xml:space="preserve">  This highlights the importance of sex education for API women.</w:t>
                            </w:r>
                          </w:p>
                          <w:p w:rsidR="004E2E29" w:rsidRPr="008D0B7F" w:rsidRDefault="00F9519C" w:rsidP="00FB7CF4">
                            <w:pPr>
                              <w:rPr>
                                <w:i w:val="0"/>
                                <w:sz w:val="24"/>
                                <w:szCs w:val="24"/>
                              </w:rPr>
                            </w:pPr>
                            <w:r w:rsidRPr="008D0B7F">
                              <w:rPr>
                                <w:b/>
                                <w:i w:val="0"/>
                                <w:sz w:val="24"/>
                                <w:szCs w:val="24"/>
                                <w:u w:val="single"/>
                              </w:rPr>
                              <w:t>Reproductive choices</w:t>
                            </w:r>
                            <w:r w:rsidRPr="008D0B7F">
                              <w:rPr>
                                <w:i w:val="0"/>
                                <w:sz w:val="24"/>
                                <w:szCs w:val="24"/>
                              </w:rPr>
                              <w:t>: API women have higher rates of sexually transmitted infectio</w:t>
                            </w:r>
                            <w:r w:rsidR="005C53CC" w:rsidRPr="008D0B7F">
                              <w:rPr>
                                <w:i w:val="0"/>
                                <w:sz w:val="24"/>
                                <w:szCs w:val="24"/>
                              </w:rPr>
                              <w:t>ns than their male counterparts, and the incidence of these infections for women under 25 has been increasing.  Less than 40% of API women who are sexually active use contraceptives regularly, which puts them at risk for acquiring or transmitting infections or becoming pregnant.  Furthermore, t</w:t>
                            </w:r>
                            <w:r w:rsidR="004E2E29" w:rsidRPr="008D0B7F">
                              <w:rPr>
                                <w:i w:val="0"/>
                                <w:sz w:val="24"/>
                                <w:szCs w:val="24"/>
                              </w:rPr>
                              <w:t xml:space="preserve">he numerous barriers that Asian immigrants may face in health care such as language barriers, lack of health insurance, and lack of culturally competent services, also apply to women seeking reproductive health services.  </w:t>
                            </w:r>
                            <w:r w:rsidR="005C53CC" w:rsidRPr="008D0B7F">
                              <w:rPr>
                                <w:i w:val="0"/>
                                <w:sz w:val="24"/>
                                <w:szCs w:val="24"/>
                              </w:rPr>
                              <w:t>Although most Asian women are pro-choice, uninsured low-income women may not have access to safe abortions.</w:t>
                            </w:r>
                          </w:p>
                          <w:p w:rsidR="00515343" w:rsidRPr="00DA00E3" w:rsidRDefault="00515343" w:rsidP="00515343">
                            <w:pPr>
                              <w:rPr>
                                <w:i w:val="0"/>
                                <w:sz w:val="24"/>
                                <w:szCs w:val="24"/>
                                <w:vertAlign w:val="superscript"/>
                              </w:rPr>
                            </w:pPr>
                            <w:r w:rsidRPr="008D0B7F">
                              <w:rPr>
                                <w:b/>
                                <w:i w:val="0"/>
                                <w:sz w:val="24"/>
                                <w:szCs w:val="24"/>
                                <w:u w:val="single"/>
                              </w:rPr>
                              <w:t>Prenatal care</w:t>
                            </w:r>
                            <w:r w:rsidRPr="008D0B7F">
                              <w:rPr>
                                <w:i w:val="0"/>
                                <w:sz w:val="24"/>
                                <w:szCs w:val="24"/>
                              </w:rPr>
                              <w:t>: As an aggregate group, API women have favorable trends for birth outcomes with lower rates of infant mortality. However, trends vary by sub-group.  Only 56% of Laotian women in the U.S. receive prenatal care, and Southeast Asian women experience greater risk for delivering low-birthweight infants who are at greater risk for mortality.</w:t>
                            </w:r>
                            <w:r w:rsidR="00DA00E3">
                              <w:rPr>
                                <w:i w:val="0"/>
                                <w:sz w:val="24"/>
                                <w:szCs w:val="24"/>
                                <w:vertAlign w:val="superscript"/>
                              </w:rPr>
                              <w:t>5</w:t>
                            </w:r>
                          </w:p>
                          <w:p w:rsidR="00FB7CF4" w:rsidRPr="00FB7CF4" w:rsidRDefault="00FB7CF4" w:rsidP="00FF79F5">
                            <w:pPr>
                              <w:rPr>
                                <w:i w:val="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style="position:absolute;margin-left:-11.9pt;margin-top:-26.2pt;width:273.8pt;height:67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" stroked="f">
                <v:textbox>
                  <w:txbxContent>
                    <w:p w:rsidR="00FF79F5" w:rsidRPr="008D0B7F" w:rsidRDefault="00FF79F5" w:rsidP="00FF79F5">
                      <w:pPr>
                        <w:pStyle w:val="Heading2"/>
                        <w:rPr>
                          <w:sz w:val="28"/>
                          <w:szCs w:val="28"/>
                        </w:rPr>
                      </w:pPr>
                      <w:r w:rsidRPr="008D0B7F">
                        <w:rPr>
                          <w:sz w:val="28"/>
                          <w:szCs w:val="28"/>
                        </w:rPr>
                        <w:t>Talking about a taboo subject: Reproductive Health</w:t>
                      </w:r>
                    </w:p>
                    <w:p w:rsidR="004E2E29" w:rsidRPr="008D0B7F" w:rsidRDefault="004E2E29" w:rsidP="00FB7CF4">
                      <w:pPr>
                        <w:rPr>
                          <w:i w:val="0"/>
                          <w:sz w:val="24"/>
                          <w:szCs w:val="24"/>
                        </w:rPr>
                      </w:pPr>
                      <w:r w:rsidRPr="008D0B7F">
                        <w:rPr>
                          <w:b/>
                          <w:i w:val="0"/>
                          <w:sz w:val="24"/>
                          <w:szCs w:val="24"/>
                          <w:u w:val="single"/>
                        </w:rPr>
                        <w:t>Not talking about it</w:t>
                      </w:r>
                      <w:r w:rsidRPr="008D0B7F">
                        <w:rPr>
                          <w:i w:val="0"/>
                          <w:sz w:val="24"/>
                          <w:szCs w:val="24"/>
                        </w:rPr>
                        <w:t xml:space="preserve">: Cultural taboos often make it difficult for Asian Americans to openly discuss sex and reproductive issues. API women are least likely among all groups to discuss sexually transmitted infections with their physicians, and are less likely to disclose sexual history or </w:t>
                      </w:r>
                      <w:r w:rsidR="00DE6CB9" w:rsidRPr="008D0B7F">
                        <w:rPr>
                          <w:i w:val="0"/>
                          <w:sz w:val="24"/>
                          <w:szCs w:val="24"/>
                        </w:rPr>
                        <w:t>request</w:t>
                      </w:r>
                      <w:r w:rsidRPr="008D0B7F">
                        <w:rPr>
                          <w:i w:val="0"/>
                          <w:sz w:val="24"/>
                          <w:szCs w:val="24"/>
                        </w:rPr>
                        <w:t xml:space="preserve"> information and services.</w:t>
                      </w:r>
                      <w:r w:rsidR="00C52004" w:rsidRPr="008D0B7F">
                        <w:rPr>
                          <w:i w:val="0"/>
                          <w:sz w:val="24"/>
                          <w:szCs w:val="24"/>
                        </w:rPr>
                        <w:t xml:space="preserve">  This highlights the importance of sex education for API women.</w:t>
                      </w:r>
                    </w:p>
                    <w:p w:rsidR="004E2E29" w:rsidRPr="008D0B7F" w:rsidRDefault="00F9519C" w:rsidP="00FB7CF4">
                      <w:pPr>
                        <w:rPr>
                          <w:i w:val="0"/>
                          <w:sz w:val="24"/>
                          <w:szCs w:val="24"/>
                        </w:rPr>
                      </w:pPr>
                      <w:r w:rsidRPr="008D0B7F">
                        <w:rPr>
                          <w:b/>
                          <w:i w:val="0"/>
                          <w:sz w:val="24"/>
                          <w:szCs w:val="24"/>
                          <w:u w:val="single"/>
                        </w:rPr>
                        <w:t>Reproductive choices</w:t>
                      </w:r>
                      <w:r w:rsidRPr="008D0B7F">
                        <w:rPr>
                          <w:i w:val="0"/>
                          <w:sz w:val="24"/>
                          <w:szCs w:val="24"/>
                        </w:rPr>
                        <w:t>: API women have higher rates of sexually transmitted infectio</w:t>
                      </w:r>
                      <w:r w:rsidR="005C53CC" w:rsidRPr="008D0B7F">
                        <w:rPr>
                          <w:i w:val="0"/>
                          <w:sz w:val="24"/>
                          <w:szCs w:val="24"/>
                        </w:rPr>
                        <w:t>ns than their male counterparts, and the incidence of these infections for women under 25 has been increasing.  Less than 40% of API women who are sexually active use contraceptives regularly, which puts them at risk for acquiring or transmitting infections or becoming pregnant.  Furthermore, t</w:t>
                      </w:r>
                      <w:r w:rsidR="004E2E29" w:rsidRPr="008D0B7F">
                        <w:rPr>
                          <w:i w:val="0"/>
                          <w:sz w:val="24"/>
                          <w:szCs w:val="24"/>
                        </w:rPr>
                        <w:t xml:space="preserve">he numerous barriers that Asian immigrants may face in health care such as language barriers, lack of health insurance, and lack of culturally competent services, also apply to women seeking reproductive health services.  </w:t>
                      </w:r>
                      <w:r w:rsidR="005C53CC" w:rsidRPr="008D0B7F">
                        <w:rPr>
                          <w:i w:val="0"/>
                          <w:sz w:val="24"/>
                          <w:szCs w:val="24"/>
                        </w:rPr>
                        <w:t>Although most Asian women are pro-choice, uninsured low-income women may not have access to safe abortions.</w:t>
                      </w:r>
                    </w:p>
                    <w:p w:rsidR="00515343" w:rsidRPr="00DA00E3" w:rsidRDefault="00515343" w:rsidP="00515343">
                      <w:pPr>
                        <w:rPr>
                          <w:i w:val="0"/>
                          <w:sz w:val="24"/>
                          <w:szCs w:val="24"/>
                          <w:vertAlign w:val="superscript"/>
                        </w:rPr>
                      </w:pPr>
                      <w:r w:rsidRPr="008D0B7F">
                        <w:rPr>
                          <w:b/>
                          <w:i w:val="0"/>
                          <w:sz w:val="24"/>
                          <w:szCs w:val="24"/>
                          <w:u w:val="single"/>
                        </w:rPr>
                        <w:t>Prenatal care</w:t>
                      </w:r>
                      <w:r w:rsidRPr="008D0B7F">
                        <w:rPr>
                          <w:i w:val="0"/>
                          <w:sz w:val="24"/>
                          <w:szCs w:val="24"/>
                        </w:rPr>
                        <w:t>: As an aggregate group, API women have favorable trends for birth outcomes with lower rates of infant mortality. However, trends vary by sub-group.  Only 56% of Laotian women in the U.S. receive prenatal care, and Southeast Asian women experience greater risk for delivering low-birthweight infants who are at greater risk for mortality.</w:t>
                      </w:r>
                      <w:r w:rsidR="00DA00E3">
                        <w:rPr>
                          <w:i w:val="0"/>
                          <w:sz w:val="24"/>
                          <w:szCs w:val="24"/>
                          <w:vertAlign w:val="superscript"/>
                        </w:rPr>
                        <w:t>5</w:t>
                      </w:r>
                    </w:p>
                    <w:p w:rsidR="00FB7CF4" w:rsidRPr="00FB7CF4" w:rsidRDefault="00FB7CF4" w:rsidP="00FF79F5">
                      <w:pPr>
                        <w:rPr>
                          <w:i w:val="0"/>
                        </w:rPr>
                      </w:pPr>
                    </w:p>
                  </w:txbxContent>
                </v:textbox>
              </v:shape>
            </w:pict>
          </mc:Fallback>
        </mc:AlternateContent>
      </w:r>
    </w:p>
    <w:p w:rsidR="0010165C" w:rsidRDefault="0010165C" w:rsidP="009B31CA">
      <w:pPr>
        <w:rPr>
          <w:i w:val="0"/>
        </w:rPr>
      </w:pPr>
    </w:p>
    <w:p w:rsidR="0010165C" w:rsidRDefault="0010165C" w:rsidP="009B31CA">
      <w:pPr>
        <w:rPr>
          <w:i w:val="0"/>
        </w:rPr>
      </w:pPr>
    </w:p>
    <w:p w:rsidR="0010165C" w:rsidRDefault="0010165C" w:rsidP="009B31CA">
      <w:pPr>
        <w:rPr>
          <w:i w:val="0"/>
        </w:rPr>
      </w:pPr>
    </w:p>
    <w:p w:rsidR="00AD7934" w:rsidRDefault="00AD7934" w:rsidP="009B31CA">
      <w:pPr>
        <w:rPr>
          <w:i w:val="0"/>
        </w:rPr>
      </w:pPr>
    </w:p>
    <w:p w:rsidR="00AD7934" w:rsidRDefault="00AD7934" w:rsidP="009B31CA">
      <w:pPr>
        <w:rPr>
          <w:i w:val="0"/>
        </w:rPr>
      </w:pPr>
    </w:p>
    <w:p w:rsidR="00AD7934" w:rsidRDefault="00AD7934" w:rsidP="009B31CA">
      <w:pPr>
        <w:rPr>
          <w:i w:val="0"/>
        </w:rPr>
      </w:pPr>
    </w:p>
    <w:p w:rsidR="00AD7934" w:rsidRDefault="00AD7934" w:rsidP="009B31CA">
      <w:pPr>
        <w:rPr>
          <w:i w:val="0"/>
        </w:rPr>
      </w:pPr>
    </w:p>
    <w:p w:rsidR="00AD7934" w:rsidRDefault="00AD7934" w:rsidP="009B31CA">
      <w:pPr>
        <w:rPr>
          <w:i w:val="0"/>
        </w:rPr>
      </w:pPr>
    </w:p>
    <w:p w:rsidR="00AD7934" w:rsidRDefault="00AD7934" w:rsidP="009B31CA">
      <w:pPr>
        <w:rPr>
          <w:i w:val="0"/>
        </w:rPr>
      </w:pPr>
    </w:p>
    <w:p w:rsidR="00AD7934" w:rsidRDefault="00AD7934" w:rsidP="009B31CA">
      <w:pPr>
        <w:rPr>
          <w:i w:val="0"/>
        </w:rPr>
      </w:pPr>
    </w:p>
    <w:p w:rsidR="00AD7934" w:rsidRDefault="00AD7934" w:rsidP="009B31CA">
      <w:pPr>
        <w:rPr>
          <w:i w:val="0"/>
        </w:rPr>
      </w:pPr>
    </w:p>
    <w:p w:rsidR="00AD7934" w:rsidRDefault="00AD7934" w:rsidP="009B31CA">
      <w:pPr>
        <w:rPr>
          <w:i w:val="0"/>
        </w:rPr>
      </w:pPr>
    </w:p>
    <w:p w:rsidR="00AD7934" w:rsidRDefault="00AD7934" w:rsidP="009B31CA">
      <w:pPr>
        <w:rPr>
          <w:i w:val="0"/>
        </w:rPr>
      </w:pPr>
    </w:p>
    <w:p w:rsidR="00AD7934" w:rsidRDefault="00AD7934" w:rsidP="009B31CA">
      <w:pPr>
        <w:rPr>
          <w:i w:val="0"/>
        </w:rPr>
      </w:pPr>
    </w:p>
    <w:p w:rsidR="00AD7934" w:rsidRDefault="00AD7934" w:rsidP="009B31CA">
      <w:pPr>
        <w:rPr>
          <w:i w:val="0"/>
        </w:rPr>
      </w:pPr>
    </w:p>
    <w:p w:rsidR="00AD7934" w:rsidRDefault="00AD7934" w:rsidP="009B31CA">
      <w:pPr>
        <w:rPr>
          <w:i w:val="0"/>
        </w:rPr>
      </w:pPr>
    </w:p>
    <w:p w:rsidR="00AD7934" w:rsidRDefault="00AD7934" w:rsidP="009B31CA">
      <w:pPr>
        <w:rPr>
          <w:i w:val="0"/>
        </w:rPr>
      </w:pPr>
    </w:p>
    <w:p w:rsidR="00AD7934" w:rsidRDefault="00AD7934" w:rsidP="009B31CA">
      <w:pPr>
        <w:rPr>
          <w:i w:val="0"/>
        </w:rPr>
      </w:pPr>
    </w:p>
    <w:p w:rsidR="00AD7934" w:rsidRDefault="00AD7934" w:rsidP="009B31CA">
      <w:pPr>
        <w:rPr>
          <w:i w:val="0"/>
        </w:rPr>
      </w:pPr>
    </w:p>
    <w:p w:rsidR="00AD7934" w:rsidRDefault="00AD7934" w:rsidP="009B31CA">
      <w:pPr>
        <w:rPr>
          <w:i w:val="0"/>
        </w:rPr>
      </w:pPr>
    </w:p>
    <w:p w:rsidR="00AD7934" w:rsidRDefault="00AD7934" w:rsidP="009B31CA">
      <w:pPr>
        <w:rPr>
          <w:i w:val="0"/>
        </w:rPr>
      </w:pPr>
    </w:p>
    <w:p w:rsidR="00AD7934" w:rsidRDefault="00AD7934" w:rsidP="009B31CA">
      <w:pPr>
        <w:rPr>
          <w:i w:val="0"/>
        </w:rPr>
      </w:pPr>
    </w:p>
    <w:p w:rsidR="00AD7934" w:rsidRDefault="00AD7934" w:rsidP="009B31CA">
      <w:pPr>
        <w:rPr>
          <w:i w:val="0"/>
        </w:rPr>
      </w:pPr>
    </w:p>
    <w:p w:rsidR="00AD7934" w:rsidRDefault="00AD7934" w:rsidP="009B31CA">
      <w:pPr>
        <w:rPr>
          <w:i w:val="0"/>
        </w:rPr>
      </w:pPr>
    </w:p>
    <w:p w:rsidR="008D0B7F" w:rsidRDefault="008D0B7F" w:rsidP="009B31CA">
      <w:pPr>
        <w:rPr>
          <w:i w:val="0"/>
        </w:rPr>
      </w:pPr>
    </w:p>
    <w:p w:rsidR="00AD7934" w:rsidRDefault="007556F3" w:rsidP="009B31CA">
      <w:pPr>
        <w:rPr>
          <w:i w:val="0"/>
        </w:rPr>
      </w:pPr>
      <w:r>
        <w:rPr>
          <w:noProof/>
          <w:lang w:bidi="ar-SA"/>
        </w:rPr>
        <w:lastRenderedPageBreak/>
        <mc:AlternateContent>
          <mc:Choice Requires="wps">
            <w:drawing>
              <wp:anchor distT="0" distB="0" distL="114300" distR="114300" simplePos="0" relativeHeight="251663360" behindDoc="0" locked="0" layoutInCell="1" allowOverlap="1">
                <wp:simplePos x="0" y="0"/>
                <wp:positionH relativeFrom="column">
                  <wp:posOffset>-17780</wp:posOffset>
                </wp:positionH>
                <wp:positionV relativeFrom="paragraph">
                  <wp:posOffset>-270510</wp:posOffset>
                </wp:positionV>
                <wp:extent cx="6471920" cy="5097145"/>
                <wp:effectExtent l="1270" t="0" r="3810" b="254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509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1ADE" w:rsidRPr="008D0B7F" w:rsidRDefault="00811ADE" w:rsidP="00811ADE">
                            <w:pPr>
                              <w:pStyle w:val="Heading2"/>
                              <w:rPr>
                                <w:sz w:val="28"/>
                                <w:szCs w:val="28"/>
                              </w:rPr>
                            </w:pPr>
                            <w:r w:rsidRPr="008D0B7F">
                              <w:rPr>
                                <w:sz w:val="28"/>
                                <w:szCs w:val="28"/>
                              </w:rPr>
                              <w:t>References</w:t>
                            </w:r>
                          </w:p>
                          <w:p w:rsidR="00515343" w:rsidRPr="008F199B" w:rsidRDefault="00AD7934" w:rsidP="00811ADE">
                            <w:pPr>
                              <w:rPr>
                                <w:i w:val="0"/>
                              </w:rPr>
                            </w:pPr>
                            <w:proofErr w:type="gramStart"/>
                            <w:r w:rsidRPr="008F199B">
                              <w:rPr>
                                <w:i w:val="0"/>
                              </w:rPr>
                              <w:t>1</w:t>
                            </w:r>
                            <w:r w:rsidR="008D0B7F" w:rsidRPr="008F199B">
                              <w:rPr>
                                <w:i w:val="0"/>
                              </w:rPr>
                              <w:t xml:space="preserve"> U.S. Census Bureau.</w:t>
                            </w:r>
                            <w:proofErr w:type="gramEnd"/>
                            <w:r w:rsidR="008D0B7F" w:rsidRPr="008F199B">
                              <w:rPr>
                                <w:i w:val="0"/>
                              </w:rPr>
                              <w:t xml:space="preserve"> </w:t>
                            </w:r>
                            <w:proofErr w:type="gramStart"/>
                            <w:r w:rsidR="008D0B7F" w:rsidRPr="008F199B">
                              <w:rPr>
                                <w:i w:val="0"/>
                              </w:rPr>
                              <w:t>(2010-2012). Sex by Age by Employment Status for the Population 16 Years and Over (Asian Alone).</w:t>
                            </w:r>
                            <w:proofErr w:type="gramEnd"/>
                            <w:r w:rsidR="008D0B7F" w:rsidRPr="008F199B">
                              <w:rPr>
                                <w:i w:val="0"/>
                              </w:rPr>
                              <w:t xml:space="preserve"> </w:t>
                            </w:r>
                            <w:r w:rsidR="008D0B7F" w:rsidRPr="008F199B">
                              <w:t>2010-2012 American Community Survey 3-Year Estimates.</w:t>
                            </w:r>
                            <w:r w:rsidR="008D0B7F" w:rsidRPr="008F199B">
                              <w:rPr>
                                <w:i w:val="0"/>
                              </w:rPr>
                              <w:t xml:space="preserve"> Retrieved July 6, 2014 from </w:t>
                            </w:r>
                            <w:r w:rsidR="00515343" w:rsidRPr="008F199B">
                              <w:rPr>
                                <w:i w:val="0"/>
                              </w:rPr>
                              <w:t>http://factfinder2.census.gov/bkmk/table/1.0/en/ACS/12_3YR/C23002D/0500000US36081</w:t>
                            </w:r>
                          </w:p>
                          <w:p w:rsidR="008D0B7F" w:rsidRPr="008F199B" w:rsidRDefault="008D0B7F" w:rsidP="00811ADE">
                            <w:pPr>
                              <w:rPr>
                                <w:i w:val="0"/>
                              </w:rPr>
                            </w:pPr>
                            <w:r w:rsidRPr="008F199B">
                              <w:rPr>
                                <w:i w:val="0"/>
                                <w:vertAlign w:val="superscript"/>
                              </w:rPr>
                              <w:t xml:space="preserve">2 </w:t>
                            </w:r>
                            <w:r w:rsidRPr="008F199B">
                              <w:rPr>
                                <w:i w:val="0"/>
                              </w:rPr>
                              <w:t xml:space="preserve">Asian American </w:t>
                            </w:r>
                            <w:proofErr w:type="gramStart"/>
                            <w:r w:rsidRPr="008F199B">
                              <w:rPr>
                                <w:i w:val="0"/>
                              </w:rPr>
                              <w:t>Federation</w:t>
                            </w:r>
                            <w:proofErr w:type="gramEnd"/>
                            <w:r w:rsidRPr="008F199B">
                              <w:rPr>
                                <w:i w:val="0"/>
                              </w:rPr>
                              <w:t xml:space="preserve">. </w:t>
                            </w:r>
                            <w:proofErr w:type="gramStart"/>
                            <w:r w:rsidRPr="008F199B">
                              <w:rPr>
                                <w:i w:val="0"/>
                              </w:rPr>
                              <w:t>(2005). Economic Characteristics of Asian Americans in the New York Metropolitan Area.</w:t>
                            </w:r>
                            <w:proofErr w:type="gramEnd"/>
                            <w:r w:rsidRPr="008F199B">
                              <w:rPr>
                                <w:i w:val="0"/>
                              </w:rPr>
                              <w:t xml:space="preserve"> Retrieved July 6, 2014 from http://www.aafny.org/doc/EconCharacteristics.pdf</w:t>
                            </w:r>
                          </w:p>
                          <w:p w:rsidR="00E02EA5" w:rsidRPr="008F199B" w:rsidRDefault="000472DC" w:rsidP="00811ADE">
                            <w:pPr>
                              <w:rPr>
                                <w:i w:val="0"/>
                              </w:rPr>
                            </w:pPr>
                            <w:r w:rsidRPr="008F199B">
                              <w:rPr>
                                <w:i w:val="0"/>
                                <w:vertAlign w:val="superscript"/>
                              </w:rPr>
                              <w:t>3</w:t>
                            </w:r>
                            <w:r w:rsidR="00E02EA5" w:rsidRPr="008F199B">
                              <w:rPr>
                                <w:i w:val="0"/>
                                <w:vertAlign w:val="superscript"/>
                              </w:rPr>
                              <w:t xml:space="preserve"> </w:t>
                            </w:r>
                            <w:r w:rsidR="008D0B7F" w:rsidRPr="008F199B">
                              <w:rPr>
                                <w:i w:val="0"/>
                              </w:rPr>
                              <w:t xml:space="preserve">Asian American </w:t>
                            </w:r>
                            <w:proofErr w:type="gramStart"/>
                            <w:r w:rsidR="008D0B7F" w:rsidRPr="008F199B">
                              <w:rPr>
                                <w:i w:val="0"/>
                              </w:rPr>
                              <w:t>Federation</w:t>
                            </w:r>
                            <w:proofErr w:type="gramEnd"/>
                            <w:r w:rsidR="008D0B7F" w:rsidRPr="008F199B">
                              <w:rPr>
                                <w:i w:val="0"/>
                              </w:rPr>
                              <w:t xml:space="preserve">. (2012). </w:t>
                            </w:r>
                            <w:r w:rsidR="008D0B7F" w:rsidRPr="008F199B">
                              <w:t>Asian Americans in New York City: a Decade of Dynamic Change 2000-2010</w:t>
                            </w:r>
                            <w:r w:rsidR="008D0B7F" w:rsidRPr="008F199B">
                              <w:rPr>
                                <w:i w:val="0"/>
                              </w:rPr>
                              <w:t>. Retrieved May 26, 2014 http://www.aafny.org/pdf/AAF_nyc2010report.pdf.</w:t>
                            </w:r>
                          </w:p>
                          <w:p w:rsidR="00BD5453" w:rsidRPr="008F199B" w:rsidRDefault="00DA00E3" w:rsidP="00811ADE">
                            <w:pPr>
                              <w:rPr>
                                <w:i w:val="0"/>
                              </w:rPr>
                            </w:pPr>
                            <w:r w:rsidRPr="008F199B">
                              <w:rPr>
                                <w:i w:val="0"/>
                                <w:vertAlign w:val="superscript"/>
                              </w:rPr>
                              <w:t xml:space="preserve">4 </w:t>
                            </w:r>
                            <w:r w:rsidRPr="008F199B">
                              <w:rPr>
                                <w:i w:val="0"/>
                              </w:rPr>
                              <w:t xml:space="preserve">U.S. Census </w:t>
                            </w:r>
                            <w:proofErr w:type="gramStart"/>
                            <w:r w:rsidRPr="008F199B">
                              <w:rPr>
                                <w:i w:val="0"/>
                              </w:rPr>
                              <w:t>Bureau</w:t>
                            </w:r>
                            <w:proofErr w:type="gramEnd"/>
                            <w:r w:rsidRPr="008F199B">
                              <w:rPr>
                                <w:i w:val="0"/>
                              </w:rPr>
                              <w:t xml:space="preserve">. </w:t>
                            </w:r>
                            <w:proofErr w:type="gramStart"/>
                            <w:r w:rsidRPr="008F199B">
                              <w:rPr>
                                <w:i w:val="0"/>
                              </w:rPr>
                              <w:t>(2010-2012). Sex by Occupation for the Civilian Employed Population 16 Years and Over (Asian Alone).</w:t>
                            </w:r>
                            <w:proofErr w:type="gramEnd"/>
                            <w:r w:rsidRPr="008F199B">
                              <w:rPr>
                                <w:i w:val="0"/>
                              </w:rPr>
                              <w:t xml:space="preserve"> </w:t>
                            </w:r>
                            <w:r w:rsidRPr="008F199B">
                              <w:t>2010-2012 American Community Survey 3-Year Estimates</w:t>
                            </w:r>
                            <w:r w:rsidRPr="008F199B">
                              <w:rPr>
                                <w:i w:val="0"/>
                              </w:rPr>
                              <w:t xml:space="preserve">. Retrieved July 6, 2014 from </w:t>
                            </w:r>
                            <w:r w:rsidR="00BD5453" w:rsidRPr="008F199B">
                              <w:rPr>
                                <w:i w:val="0"/>
                              </w:rPr>
                              <w:t>http://factfinder2.census.gov/bkmk/table/1.0/en/ACS/12_3YR/B24010D/0500000US36081</w:t>
                            </w:r>
                          </w:p>
                          <w:p w:rsidR="00DA00E3" w:rsidRPr="008F199B" w:rsidRDefault="00DA00E3" w:rsidP="00811ADE">
                            <w:pPr>
                              <w:rPr>
                                <w:i w:val="0"/>
                              </w:rPr>
                            </w:pPr>
                            <w:proofErr w:type="gramStart"/>
                            <w:r w:rsidRPr="008F199B">
                              <w:rPr>
                                <w:i w:val="0"/>
                                <w:vertAlign w:val="superscript"/>
                              </w:rPr>
                              <w:t>5</w:t>
                            </w:r>
                            <w:r w:rsidRPr="008F199B">
                              <w:rPr>
                                <w:i w:val="0"/>
                              </w:rPr>
                              <w:t xml:space="preserve"> Trinh-</w:t>
                            </w:r>
                            <w:proofErr w:type="spellStart"/>
                            <w:r w:rsidRPr="008F199B">
                              <w:rPr>
                                <w:i w:val="0"/>
                              </w:rPr>
                              <w:t>Shevrin</w:t>
                            </w:r>
                            <w:proofErr w:type="spellEnd"/>
                            <w:proofErr w:type="gramEnd"/>
                            <w:r w:rsidRPr="008F199B">
                              <w:rPr>
                                <w:i w:val="0"/>
                              </w:rPr>
                              <w:t xml:space="preserve">, C., Islam, N.S., Rey, M.J. (2009). </w:t>
                            </w:r>
                            <w:proofErr w:type="gramStart"/>
                            <w:r w:rsidRPr="008F199B">
                              <w:rPr>
                                <w:i w:val="0"/>
                              </w:rPr>
                              <w:t>Asian American Communities and Health.</w:t>
                            </w:r>
                            <w:proofErr w:type="gramEnd"/>
                            <w:r w:rsidRPr="008F199B">
                              <w:rPr>
                                <w:i w:val="0"/>
                              </w:rPr>
                              <w:t xml:space="preserve"> San Francisco, CA: </w:t>
                            </w:r>
                            <w:proofErr w:type="spellStart"/>
                            <w:r w:rsidRPr="008F199B">
                              <w:rPr>
                                <w:i w:val="0"/>
                              </w:rPr>
                              <w:t>Jossey</w:t>
                            </w:r>
                            <w:proofErr w:type="spellEnd"/>
                            <w:r w:rsidRPr="008F199B">
                              <w:rPr>
                                <w:i w:val="0"/>
                              </w:rPr>
                              <w:t>-Bass.</w:t>
                            </w:r>
                          </w:p>
                          <w:p w:rsidR="00DA00E3" w:rsidRPr="008F199B" w:rsidRDefault="00DA00E3" w:rsidP="00DA00E3">
                            <w:pPr>
                              <w:rPr>
                                <w:i w:val="0"/>
                              </w:rPr>
                            </w:pPr>
                            <w:proofErr w:type="gramStart"/>
                            <w:r w:rsidRPr="008F199B">
                              <w:rPr>
                                <w:i w:val="0"/>
                                <w:vertAlign w:val="superscript"/>
                              </w:rPr>
                              <w:t xml:space="preserve">6 </w:t>
                            </w:r>
                            <w:r w:rsidRPr="008F199B">
                              <w:rPr>
                                <w:i w:val="0"/>
                              </w:rPr>
                              <w:t>New York Asian Women's Center.</w:t>
                            </w:r>
                            <w:proofErr w:type="gramEnd"/>
                            <w:r w:rsidRPr="008F199B">
                              <w:rPr>
                                <w:i w:val="0"/>
                              </w:rPr>
                              <w:t xml:space="preserve"> </w:t>
                            </w:r>
                            <w:proofErr w:type="gramStart"/>
                            <w:r w:rsidRPr="008F199B">
                              <w:rPr>
                                <w:i w:val="0"/>
                              </w:rPr>
                              <w:t xml:space="preserve">(2009). </w:t>
                            </w:r>
                            <w:r w:rsidRPr="008F199B">
                              <w:t>Who We Help.</w:t>
                            </w:r>
                            <w:proofErr w:type="gramEnd"/>
                            <w:r w:rsidRPr="008F199B">
                              <w:t xml:space="preserve"> </w:t>
                            </w:r>
                            <w:r w:rsidRPr="008F199B">
                              <w:rPr>
                                <w:i w:val="0"/>
                              </w:rPr>
                              <w:t>Retrieved July 7, 2014 from http://www.nyawc.org/</w:t>
                            </w:r>
                          </w:p>
                          <w:p w:rsidR="003F6389" w:rsidRPr="008F199B" w:rsidRDefault="00DA00E3" w:rsidP="00811ADE">
                            <w:pPr>
                              <w:rPr>
                                <w:i w:val="0"/>
                                <w:vertAlign w:val="superscript"/>
                              </w:rPr>
                            </w:pPr>
                            <w:proofErr w:type="gramStart"/>
                            <w:r w:rsidRPr="008F199B">
                              <w:rPr>
                                <w:i w:val="0"/>
                                <w:vertAlign w:val="superscript"/>
                              </w:rPr>
                              <w:t xml:space="preserve">7 </w:t>
                            </w:r>
                            <w:r w:rsidR="003F6389" w:rsidRPr="008F199B">
                              <w:rPr>
                                <w:i w:val="0"/>
                              </w:rPr>
                              <w:t xml:space="preserve">Martin, P. </w:t>
                            </w:r>
                            <w:r w:rsidRPr="008F199B">
                              <w:rPr>
                                <w:i w:val="0"/>
                              </w:rPr>
                              <w:t>(2013).</w:t>
                            </w:r>
                            <w:proofErr w:type="gramEnd"/>
                            <w:r w:rsidRPr="008F199B">
                              <w:rPr>
                                <w:i w:val="0"/>
                              </w:rPr>
                              <w:t xml:space="preserve"> </w:t>
                            </w:r>
                            <w:r w:rsidR="003F6389" w:rsidRPr="008F199B">
                              <w:rPr>
                                <w:i w:val="0"/>
                              </w:rPr>
                              <w:t xml:space="preserve">Human Trafficking: the route through Queens. </w:t>
                            </w:r>
                            <w:r w:rsidRPr="008F199B">
                              <w:rPr>
                                <w:i w:val="0"/>
                              </w:rPr>
                              <w:t xml:space="preserve">Retrieved July 6, 2014 from </w:t>
                            </w:r>
                            <w:r w:rsidR="003F6389" w:rsidRPr="008F199B">
                              <w:rPr>
                                <w:i w:val="0"/>
                              </w:rPr>
                              <w:t>http://wgbhnews.org/post/human-trafficking-route-through-queens</w:t>
                            </w:r>
                          </w:p>
                          <w:p w:rsidR="00CC28B8" w:rsidRPr="008F199B" w:rsidRDefault="00D9757D" w:rsidP="00811ADE">
                            <w:pPr>
                              <w:rPr>
                                <w:i w:val="0"/>
                              </w:rPr>
                            </w:pPr>
                            <w:proofErr w:type="gramStart"/>
                            <w:r w:rsidRPr="008F199B">
                              <w:rPr>
                                <w:i w:val="0"/>
                              </w:rPr>
                              <w:t>Office on Women's Health.</w:t>
                            </w:r>
                            <w:proofErr w:type="gramEnd"/>
                            <w:r w:rsidRPr="008F199B">
                              <w:rPr>
                                <w:i w:val="0"/>
                              </w:rPr>
                              <w:t xml:space="preserve"> (2012). </w:t>
                            </w:r>
                            <w:r w:rsidRPr="008F199B">
                              <w:t xml:space="preserve">Minority Women's Health: Asian-Americans. </w:t>
                            </w:r>
                            <w:r w:rsidRPr="008F199B">
                              <w:rPr>
                                <w:i w:val="0"/>
                              </w:rPr>
                              <w:t xml:space="preserve">Retrieved July 7, 2014 from </w:t>
                            </w:r>
                            <w:r w:rsidR="00CC28B8" w:rsidRPr="008F199B">
                              <w:rPr>
                                <w:i w:val="0"/>
                              </w:rPr>
                              <w:t>http://womenshealth.gov/minority-health/asian-americans/</w:t>
                            </w:r>
                          </w:p>
                          <w:p w:rsidR="00811ADE" w:rsidRPr="00FB7CF4" w:rsidRDefault="00811ADE" w:rsidP="00811ADE">
                            <w:pPr>
                              <w:rPr>
                                <w:i w:val="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0" type="#_x0000_t202" style="position:absolute;margin-left:-1.4pt;margin-top:-21.3pt;width:509.6pt;height:40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ZfhhgIAABg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" stroked="f">
                <v:textbox>
                  <w:txbxContent>
                    <w:p w:rsidR="00811ADE" w:rsidRPr="008D0B7F" w:rsidRDefault="00811ADE" w:rsidP="00811ADE">
                      <w:pPr>
                        <w:pStyle w:val="Heading2"/>
                        <w:rPr>
                          <w:sz w:val="28"/>
                          <w:szCs w:val="28"/>
                        </w:rPr>
                      </w:pPr>
                      <w:r w:rsidRPr="008D0B7F">
                        <w:rPr>
                          <w:sz w:val="28"/>
                          <w:szCs w:val="28"/>
                        </w:rPr>
                        <w:t>References</w:t>
                      </w:r>
                    </w:p>
                    <w:p w:rsidR="00515343" w:rsidRPr="008F199B" w:rsidRDefault="00AD7934" w:rsidP="00811ADE">
                      <w:pPr>
                        <w:rPr>
                          <w:i w:val="0"/>
                        </w:rPr>
                      </w:pPr>
                      <w:proofErr w:type="gramStart"/>
                      <w:r w:rsidRPr="008F199B">
                        <w:rPr>
                          <w:i w:val="0"/>
                        </w:rPr>
                        <w:t>1</w:t>
                      </w:r>
                      <w:r w:rsidR="008D0B7F" w:rsidRPr="008F199B">
                        <w:rPr>
                          <w:i w:val="0"/>
                        </w:rPr>
                        <w:t xml:space="preserve"> U.S. Census Bureau.</w:t>
                      </w:r>
                      <w:proofErr w:type="gramEnd"/>
                      <w:r w:rsidR="008D0B7F" w:rsidRPr="008F199B">
                        <w:rPr>
                          <w:i w:val="0"/>
                        </w:rPr>
                        <w:t xml:space="preserve"> </w:t>
                      </w:r>
                      <w:proofErr w:type="gramStart"/>
                      <w:r w:rsidR="008D0B7F" w:rsidRPr="008F199B">
                        <w:rPr>
                          <w:i w:val="0"/>
                        </w:rPr>
                        <w:t>(2010-2012). Sex by Age by Employment Status for the Population 16 Years and Over (Asian Alone).</w:t>
                      </w:r>
                      <w:proofErr w:type="gramEnd"/>
                      <w:r w:rsidR="008D0B7F" w:rsidRPr="008F199B">
                        <w:rPr>
                          <w:i w:val="0"/>
                        </w:rPr>
                        <w:t xml:space="preserve"> </w:t>
                      </w:r>
                      <w:r w:rsidR="008D0B7F" w:rsidRPr="008F199B">
                        <w:t>2010-2012 American Community Survey 3-Year Estimates.</w:t>
                      </w:r>
                      <w:r w:rsidR="008D0B7F" w:rsidRPr="008F199B">
                        <w:rPr>
                          <w:i w:val="0"/>
                        </w:rPr>
                        <w:t xml:space="preserve"> Retrieved July 6, 2014 from </w:t>
                      </w:r>
                      <w:r w:rsidR="00515343" w:rsidRPr="008F199B">
                        <w:rPr>
                          <w:i w:val="0"/>
                        </w:rPr>
                        <w:t>http://factfinder2.census.gov/bkmk/table/1.0/en/ACS/12_3YR/C23002D/0500000US36081</w:t>
                      </w:r>
                    </w:p>
                    <w:p w:rsidR="008D0B7F" w:rsidRPr="008F199B" w:rsidRDefault="008D0B7F" w:rsidP="00811ADE">
                      <w:pPr>
                        <w:rPr>
                          <w:i w:val="0"/>
                        </w:rPr>
                      </w:pPr>
                      <w:r w:rsidRPr="008F199B">
                        <w:rPr>
                          <w:i w:val="0"/>
                          <w:vertAlign w:val="superscript"/>
                        </w:rPr>
                        <w:t xml:space="preserve">2 </w:t>
                      </w:r>
                      <w:r w:rsidRPr="008F199B">
                        <w:rPr>
                          <w:i w:val="0"/>
                        </w:rPr>
                        <w:t xml:space="preserve">Asian American </w:t>
                      </w:r>
                      <w:proofErr w:type="gramStart"/>
                      <w:r w:rsidRPr="008F199B">
                        <w:rPr>
                          <w:i w:val="0"/>
                        </w:rPr>
                        <w:t>Federation</w:t>
                      </w:r>
                      <w:proofErr w:type="gramEnd"/>
                      <w:r w:rsidRPr="008F199B">
                        <w:rPr>
                          <w:i w:val="0"/>
                        </w:rPr>
                        <w:t xml:space="preserve">. </w:t>
                      </w:r>
                      <w:proofErr w:type="gramStart"/>
                      <w:r w:rsidRPr="008F199B">
                        <w:rPr>
                          <w:i w:val="0"/>
                        </w:rPr>
                        <w:t>(2005). Economic Characteristics of Asian Americans in the New York Metropolitan Area.</w:t>
                      </w:r>
                      <w:proofErr w:type="gramEnd"/>
                      <w:r w:rsidRPr="008F199B">
                        <w:rPr>
                          <w:i w:val="0"/>
                        </w:rPr>
                        <w:t xml:space="preserve"> Retrieved July 6, 2014 from http://www.aafny.org/doc/EconCharacteristics.pdf</w:t>
                      </w:r>
                    </w:p>
                    <w:p w:rsidR="00E02EA5" w:rsidRPr="008F199B" w:rsidRDefault="000472DC" w:rsidP="00811ADE">
                      <w:pPr>
                        <w:rPr>
                          <w:i w:val="0"/>
                        </w:rPr>
                      </w:pPr>
                      <w:r w:rsidRPr="008F199B">
                        <w:rPr>
                          <w:i w:val="0"/>
                          <w:vertAlign w:val="superscript"/>
                        </w:rPr>
                        <w:t>3</w:t>
                      </w:r>
                      <w:r w:rsidR="00E02EA5" w:rsidRPr="008F199B">
                        <w:rPr>
                          <w:i w:val="0"/>
                          <w:vertAlign w:val="superscript"/>
                        </w:rPr>
                        <w:t xml:space="preserve"> </w:t>
                      </w:r>
                      <w:r w:rsidR="008D0B7F" w:rsidRPr="008F199B">
                        <w:rPr>
                          <w:i w:val="0"/>
                        </w:rPr>
                        <w:t xml:space="preserve">Asian American </w:t>
                      </w:r>
                      <w:proofErr w:type="gramStart"/>
                      <w:r w:rsidR="008D0B7F" w:rsidRPr="008F199B">
                        <w:rPr>
                          <w:i w:val="0"/>
                        </w:rPr>
                        <w:t>Federation</w:t>
                      </w:r>
                      <w:proofErr w:type="gramEnd"/>
                      <w:r w:rsidR="008D0B7F" w:rsidRPr="008F199B">
                        <w:rPr>
                          <w:i w:val="0"/>
                        </w:rPr>
                        <w:t xml:space="preserve">. (2012). </w:t>
                      </w:r>
                      <w:r w:rsidR="008D0B7F" w:rsidRPr="008F199B">
                        <w:t>Asian Americans in New York City: a Decade of Dynamic Change 2000-2010</w:t>
                      </w:r>
                      <w:r w:rsidR="008D0B7F" w:rsidRPr="008F199B">
                        <w:rPr>
                          <w:i w:val="0"/>
                        </w:rPr>
                        <w:t>. Retrieved May 26, 2014 http://www.aafny.org/pdf/AAF_nyc2010report.pdf.</w:t>
                      </w:r>
                    </w:p>
                    <w:p w:rsidR="00BD5453" w:rsidRPr="008F199B" w:rsidRDefault="00DA00E3" w:rsidP="00811ADE">
                      <w:pPr>
                        <w:rPr>
                          <w:i w:val="0"/>
                        </w:rPr>
                      </w:pPr>
                      <w:r w:rsidRPr="008F199B">
                        <w:rPr>
                          <w:i w:val="0"/>
                          <w:vertAlign w:val="superscript"/>
                        </w:rPr>
                        <w:t xml:space="preserve">4 </w:t>
                      </w:r>
                      <w:r w:rsidRPr="008F199B">
                        <w:rPr>
                          <w:i w:val="0"/>
                        </w:rPr>
                        <w:t xml:space="preserve">U.S. Census </w:t>
                      </w:r>
                      <w:proofErr w:type="gramStart"/>
                      <w:r w:rsidRPr="008F199B">
                        <w:rPr>
                          <w:i w:val="0"/>
                        </w:rPr>
                        <w:t>Bureau</w:t>
                      </w:r>
                      <w:proofErr w:type="gramEnd"/>
                      <w:r w:rsidRPr="008F199B">
                        <w:rPr>
                          <w:i w:val="0"/>
                        </w:rPr>
                        <w:t xml:space="preserve">. </w:t>
                      </w:r>
                      <w:proofErr w:type="gramStart"/>
                      <w:r w:rsidRPr="008F199B">
                        <w:rPr>
                          <w:i w:val="0"/>
                        </w:rPr>
                        <w:t>(2010-2012). Sex by Occupation for the Civilian Employed Population 16 Years and Over (Asian Alone).</w:t>
                      </w:r>
                      <w:proofErr w:type="gramEnd"/>
                      <w:r w:rsidRPr="008F199B">
                        <w:rPr>
                          <w:i w:val="0"/>
                        </w:rPr>
                        <w:t xml:space="preserve"> </w:t>
                      </w:r>
                      <w:r w:rsidRPr="008F199B">
                        <w:t>2010-2012 American Community Survey 3-Year Estimates</w:t>
                      </w:r>
                      <w:r w:rsidRPr="008F199B">
                        <w:rPr>
                          <w:i w:val="0"/>
                        </w:rPr>
                        <w:t xml:space="preserve">. Retrieved July 6, 2014 from </w:t>
                      </w:r>
                      <w:r w:rsidR="00BD5453" w:rsidRPr="008F199B">
                        <w:rPr>
                          <w:i w:val="0"/>
                        </w:rPr>
                        <w:t>http://factfinder2.census.gov/bkmk/table/1.0/en/ACS/12_3YR/B24010D/0500000US36081</w:t>
                      </w:r>
                    </w:p>
                    <w:p w:rsidR="00DA00E3" w:rsidRPr="008F199B" w:rsidRDefault="00DA00E3" w:rsidP="00811ADE">
                      <w:pPr>
                        <w:rPr>
                          <w:i w:val="0"/>
                        </w:rPr>
                      </w:pPr>
                      <w:proofErr w:type="gramStart"/>
                      <w:r w:rsidRPr="008F199B">
                        <w:rPr>
                          <w:i w:val="0"/>
                          <w:vertAlign w:val="superscript"/>
                        </w:rPr>
                        <w:t>5</w:t>
                      </w:r>
                      <w:r w:rsidRPr="008F199B">
                        <w:rPr>
                          <w:i w:val="0"/>
                        </w:rPr>
                        <w:t xml:space="preserve"> Trinh-</w:t>
                      </w:r>
                      <w:proofErr w:type="spellStart"/>
                      <w:r w:rsidRPr="008F199B">
                        <w:rPr>
                          <w:i w:val="0"/>
                        </w:rPr>
                        <w:t>Shevrin</w:t>
                      </w:r>
                      <w:proofErr w:type="spellEnd"/>
                      <w:proofErr w:type="gramEnd"/>
                      <w:r w:rsidRPr="008F199B">
                        <w:rPr>
                          <w:i w:val="0"/>
                        </w:rPr>
                        <w:t xml:space="preserve">, C., Islam, N.S., Rey, M.J. (2009). </w:t>
                      </w:r>
                      <w:proofErr w:type="gramStart"/>
                      <w:r w:rsidRPr="008F199B">
                        <w:rPr>
                          <w:i w:val="0"/>
                        </w:rPr>
                        <w:t>Asian American Communities and Health.</w:t>
                      </w:r>
                      <w:proofErr w:type="gramEnd"/>
                      <w:r w:rsidRPr="008F199B">
                        <w:rPr>
                          <w:i w:val="0"/>
                        </w:rPr>
                        <w:t xml:space="preserve"> San Francisco, CA: </w:t>
                      </w:r>
                      <w:proofErr w:type="spellStart"/>
                      <w:r w:rsidRPr="008F199B">
                        <w:rPr>
                          <w:i w:val="0"/>
                        </w:rPr>
                        <w:t>Jossey</w:t>
                      </w:r>
                      <w:proofErr w:type="spellEnd"/>
                      <w:r w:rsidRPr="008F199B">
                        <w:rPr>
                          <w:i w:val="0"/>
                        </w:rPr>
                        <w:t>-Bass.</w:t>
                      </w:r>
                    </w:p>
                    <w:p w:rsidR="00DA00E3" w:rsidRPr="008F199B" w:rsidRDefault="00DA00E3" w:rsidP="00DA00E3">
                      <w:pPr>
                        <w:rPr>
                          <w:i w:val="0"/>
                        </w:rPr>
                      </w:pPr>
                      <w:proofErr w:type="gramStart"/>
                      <w:r w:rsidRPr="008F199B">
                        <w:rPr>
                          <w:i w:val="0"/>
                          <w:vertAlign w:val="superscript"/>
                        </w:rPr>
                        <w:t xml:space="preserve">6 </w:t>
                      </w:r>
                      <w:r w:rsidRPr="008F199B">
                        <w:rPr>
                          <w:i w:val="0"/>
                        </w:rPr>
                        <w:t>New York Asian Women's Center.</w:t>
                      </w:r>
                      <w:proofErr w:type="gramEnd"/>
                      <w:r w:rsidRPr="008F199B">
                        <w:rPr>
                          <w:i w:val="0"/>
                        </w:rPr>
                        <w:t xml:space="preserve"> </w:t>
                      </w:r>
                      <w:proofErr w:type="gramStart"/>
                      <w:r w:rsidRPr="008F199B">
                        <w:rPr>
                          <w:i w:val="0"/>
                        </w:rPr>
                        <w:t xml:space="preserve">(2009). </w:t>
                      </w:r>
                      <w:r w:rsidRPr="008F199B">
                        <w:t>Who We Help.</w:t>
                      </w:r>
                      <w:proofErr w:type="gramEnd"/>
                      <w:r w:rsidRPr="008F199B">
                        <w:t xml:space="preserve"> </w:t>
                      </w:r>
                      <w:r w:rsidRPr="008F199B">
                        <w:rPr>
                          <w:i w:val="0"/>
                        </w:rPr>
                        <w:t>Retrieved July 7, 2014 from http://www.nyawc.org/</w:t>
                      </w:r>
                    </w:p>
                    <w:p w:rsidR="003F6389" w:rsidRPr="008F199B" w:rsidRDefault="00DA00E3" w:rsidP="00811ADE">
                      <w:pPr>
                        <w:rPr>
                          <w:i w:val="0"/>
                          <w:vertAlign w:val="superscript"/>
                        </w:rPr>
                      </w:pPr>
                      <w:proofErr w:type="gramStart"/>
                      <w:r w:rsidRPr="008F199B">
                        <w:rPr>
                          <w:i w:val="0"/>
                          <w:vertAlign w:val="superscript"/>
                        </w:rPr>
                        <w:t xml:space="preserve">7 </w:t>
                      </w:r>
                      <w:r w:rsidR="003F6389" w:rsidRPr="008F199B">
                        <w:rPr>
                          <w:i w:val="0"/>
                        </w:rPr>
                        <w:t xml:space="preserve">Martin, P. </w:t>
                      </w:r>
                      <w:r w:rsidRPr="008F199B">
                        <w:rPr>
                          <w:i w:val="0"/>
                        </w:rPr>
                        <w:t>(2013).</w:t>
                      </w:r>
                      <w:proofErr w:type="gramEnd"/>
                      <w:r w:rsidRPr="008F199B">
                        <w:rPr>
                          <w:i w:val="0"/>
                        </w:rPr>
                        <w:t xml:space="preserve"> </w:t>
                      </w:r>
                      <w:r w:rsidR="003F6389" w:rsidRPr="008F199B">
                        <w:rPr>
                          <w:i w:val="0"/>
                        </w:rPr>
                        <w:t xml:space="preserve">Human Trafficking: the route through Queens. </w:t>
                      </w:r>
                      <w:r w:rsidRPr="008F199B">
                        <w:rPr>
                          <w:i w:val="0"/>
                        </w:rPr>
                        <w:t xml:space="preserve">Retrieved July 6, 2014 from </w:t>
                      </w:r>
                      <w:r w:rsidR="003F6389" w:rsidRPr="008F199B">
                        <w:rPr>
                          <w:i w:val="0"/>
                        </w:rPr>
                        <w:t>http://wgbhnews.org/post/human-trafficking-route-through-queens</w:t>
                      </w:r>
                    </w:p>
                    <w:p w:rsidR="00CC28B8" w:rsidRPr="008F199B" w:rsidRDefault="00D9757D" w:rsidP="00811ADE">
                      <w:pPr>
                        <w:rPr>
                          <w:i w:val="0"/>
                        </w:rPr>
                      </w:pPr>
                      <w:proofErr w:type="gramStart"/>
                      <w:r w:rsidRPr="008F199B">
                        <w:rPr>
                          <w:i w:val="0"/>
                        </w:rPr>
                        <w:t>Office on Women's Health.</w:t>
                      </w:r>
                      <w:proofErr w:type="gramEnd"/>
                      <w:r w:rsidRPr="008F199B">
                        <w:rPr>
                          <w:i w:val="0"/>
                        </w:rPr>
                        <w:t xml:space="preserve"> (2012). </w:t>
                      </w:r>
                      <w:r w:rsidRPr="008F199B">
                        <w:t xml:space="preserve">Minority Women's Health: Asian-Americans. </w:t>
                      </w:r>
                      <w:r w:rsidRPr="008F199B">
                        <w:rPr>
                          <w:i w:val="0"/>
                        </w:rPr>
                        <w:t xml:space="preserve">Retrieved July 7, 2014 from </w:t>
                      </w:r>
                      <w:r w:rsidR="00CC28B8" w:rsidRPr="008F199B">
                        <w:rPr>
                          <w:i w:val="0"/>
                        </w:rPr>
                        <w:t>http://womenshealth.gov/minority-health/asian-americans/</w:t>
                      </w:r>
                    </w:p>
                    <w:p w:rsidR="00811ADE" w:rsidRPr="00FB7CF4" w:rsidRDefault="00811ADE" w:rsidP="00811ADE">
                      <w:pPr>
                        <w:rPr>
                          <w:i w:val="0"/>
                        </w:rPr>
                      </w:pPr>
                    </w:p>
                  </w:txbxContent>
                </v:textbox>
              </v:shape>
            </w:pict>
          </mc:Fallback>
        </mc:AlternateContent>
      </w:r>
    </w:p>
    <w:p w:rsidR="00AD7934" w:rsidRDefault="00AD7934" w:rsidP="009B31CA">
      <w:pPr>
        <w:rPr>
          <w:i w:val="0"/>
        </w:rPr>
      </w:pPr>
    </w:p>
    <w:p w:rsidR="00AD7934" w:rsidRDefault="00AD7934" w:rsidP="009B31CA">
      <w:pPr>
        <w:rPr>
          <w:i w:val="0"/>
        </w:rPr>
      </w:pPr>
    </w:p>
    <w:p w:rsidR="00AD7934" w:rsidRDefault="00AD7934" w:rsidP="009B31CA">
      <w:pPr>
        <w:rPr>
          <w:i w:val="0"/>
        </w:rPr>
      </w:pPr>
    </w:p>
    <w:p w:rsidR="00AD7934" w:rsidRDefault="00AD7934" w:rsidP="009B31CA">
      <w:pPr>
        <w:rPr>
          <w:i w:val="0"/>
        </w:rPr>
      </w:pPr>
    </w:p>
    <w:p w:rsidR="00AD7934" w:rsidRDefault="00AD7934" w:rsidP="009B31CA">
      <w:pPr>
        <w:rPr>
          <w:i w:val="0"/>
        </w:rPr>
      </w:pPr>
    </w:p>
    <w:p w:rsidR="00AD7934" w:rsidRDefault="00AD7934" w:rsidP="009B31CA">
      <w:pPr>
        <w:rPr>
          <w:i w:val="0"/>
        </w:rPr>
      </w:pPr>
    </w:p>
    <w:p w:rsidR="00AD7934" w:rsidRDefault="00AD7934" w:rsidP="009B31CA">
      <w:pPr>
        <w:rPr>
          <w:i w:val="0"/>
        </w:rPr>
      </w:pPr>
    </w:p>
    <w:p w:rsidR="00890C1E" w:rsidRPr="009B31CA" w:rsidRDefault="00890C1E" w:rsidP="009B31CA">
      <w:pPr>
        <w:rPr>
          <w:i w:val="0"/>
        </w:rPr>
      </w:pPr>
    </w:p>
    <w:sectPr w:rsidR="00890C1E" w:rsidRPr="009B31CA" w:rsidSect="00552F7E">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D5E" w:rsidRDefault="00ED2D5E" w:rsidP="00552F7E">
      <w:pPr>
        <w:spacing w:after="0" w:line="240" w:lineRule="auto"/>
      </w:pPr>
      <w:r>
        <w:separator/>
      </w:r>
    </w:p>
  </w:endnote>
  <w:endnote w:type="continuationSeparator" w:id="0">
    <w:p w:rsidR="00ED2D5E" w:rsidRDefault="00ED2D5E" w:rsidP="00552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F7E" w:rsidRDefault="00552F7E" w:rsidP="00552F7E">
    <w:pPr>
      <w:pStyle w:val="Footer"/>
      <w:jc w:val="right"/>
    </w:pPr>
    <w:r>
      <w:rPr>
        <w:noProof/>
        <w:lang w:bidi="ar-SA"/>
      </w:rPr>
      <w:drawing>
        <wp:inline distT="0" distB="0" distL="0" distR="0">
          <wp:extent cx="1111250" cy="393700"/>
          <wp:effectExtent l="19050" t="0" r="0" b="0"/>
          <wp:docPr id="4" name="Picture 3" descr="QC_Logo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_Logo_small.gif"/>
                  <pic:cNvPicPr/>
                </pic:nvPicPr>
                <pic:blipFill>
                  <a:blip r:embed="rId1"/>
                  <a:stretch>
                    <a:fillRect/>
                  </a:stretch>
                </pic:blipFill>
                <pic:spPr>
                  <a:xfrm>
                    <a:off x="0" y="0"/>
                    <a:ext cx="1111250" cy="393700"/>
                  </a:xfrm>
                  <a:prstGeom prst="rect">
                    <a:avLst/>
                  </a:prstGeom>
                </pic:spPr>
              </pic:pic>
            </a:graphicData>
          </a:graphic>
        </wp:inline>
      </w:drawing>
    </w:r>
    <w:r>
      <w:ptab w:relativeTo="margin" w:alignment="center" w:leader="none"/>
    </w:r>
    <w:r>
      <w:ptab w:relativeTo="margin" w:alignment="right" w:leader="none"/>
    </w:r>
    <w:r>
      <w:rPr>
        <w:noProof/>
        <w:lang w:bidi="ar-SA"/>
      </w:rPr>
      <w:drawing>
        <wp:inline distT="0" distB="0" distL="0" distR="0">
          <wp:extent cx="978060" cy="393896"/>
          <wp:effectExtent l="19050" t="0" r="0" b="0"/>
          <wp:docPr id="5" name="Picture 4" descr="aac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cbanner.png"/>
                  <pic:cNvPicPr/>
                </pic:nvPicPr>
                <pic:blipFill>
                  <a:blip r:embed="rId2"/>
                  <a:srcRect l="29156" r="29221"/>
                  <a:stretch>
                    <a:fillRect/>
                  </a:stretch>
                </pic:blipFill>
                <pic:spPr>
                  <a:xfrm>
                    <a:off x="0" y="0"/>
                    <a:ext cx="978060" cy="39389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D5E" w:rsidRDefault="00ED2D5E" w:rsidP="00552F7E">
      <w:pPr>
        <w:spacing w:after="0" w:line="240" w:lineRule="auto"/>
      </w:pPr>
      <w:r>
        <w:separator/>
      </w:r>
    </w:p>
  </w:footnote>
  <w:footnote w:type="continuationSeparator" w:id="0">
    <w:p w:rsidR="00ED2D5E" w:rsidRDefault="00ED2D5E" w:rsidP="00552F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7E"/>
    <w:rsid w:val="00011D76"/>
    <w:rsid w:val="000472DC"/>
    <w:rsid w:val="0006076A"/>
    <w:rsid w:val="000A6025"/>
    <w:rsid w:val="000B57B1"/>
    <w:rsid w:val="000B6916"/>
    <w:rsid w:val="000F2BB0"/>
    <w:rsid w:val="0010165C"/>
    <w:rsid w:val="00106857"/>
    <w:rsid w:val="00110241"/>
    <w:rsid w:val="00137854"/>
    <w:rsid w:val="001422EE"/>
    <w:rsid w:val="001429EB"/>
    <w:rsid w:val="0016533D"/>
    <w:rsid w:val="00197A9C"/>
    <w:rsid w:val="001A3B5E"/>
    <w:rsid w:val="001B4555"/>
    <w:rsid w:val="001C31EE"/>
    <w:rsid w:val="00210EB9"/>
    <w:rsid w:val="00224E81"/>
    <w:rsid w:val="00236A0C"/>
    <w:rsid w:val="00240A39"/>
    <w:rsid w:val="002426C5"/>
    <w:rsid w:val="00244682"/>
    <w:rsid w:val="002560AF"/>
    <w:rsid w:val="00257776"/>
    <w:rsid w:val="00261C13"/>
    <w:rsid w:val="00264D3C"/>
    <w:rsid w:val="00270190"/>
    <w:rsid w:val="00276F51"/>
    <w:rsid w:val="0029315E"/>
    <w:rsid w:val="002B5C78"/>
    <w:rsid w:val="002B62A2"/>
    <w:rsid w:val="002C6254"/>
    <w:rsid w:val="002D3581"/>
    <w:rsid w:val="002E5359"/>
    <w:rsid w:val="00300309"/>
    <w:rsid w:val="0031669E"/>
    <w:rsid w:val="0033643F"/>
    <w:rsid w:val="00341BA5"/>
    <w:rsid w:val="0035734C"/>
    <w:rsid w:val="003753C7"/>
    <w:rsid w:val="00396F1D"/>
    <w:rsid w:val="003A567C"/>
    <w:rsid w:val="003D6DD4"/>
    <w:rsid w:val="003F6389"/>
    <w:rsid w:val="00400768"/>
    <w:rsid w:val="004074BD"/>
    <w:rsid w:val="00412373"/>
    <w:rsid w:val="004151DD"/>
    <w:rsid w:val="004423A0"/>
    <w:rsid w:val="004850E0"/>
    <w:rsid w:val="00491438"/>
    <w:rsid w:val="00496F44"/>
    <w:rsid w:val="004A2333"/>
    <w:rsid w:val="004E2E29"/>
    <w:rsid w:val="00500D52"/>
    <w:rsid w:val="00515343"/>
    <w:rsid w:val="005162D7"/>
    <w:rsid w:val="00552F7E"/>
    <w:rsid w:val="00554F71"/>
    <w:rsid w:val="005767A5"/>
    <w:rsid w:val="00581695"/>
    <w:rsid w:val="00586EBD"/>
    <w:rsid w:val="005921F6"/>
    <w:rsid w:val="005B10E4"/>
    <w:rsid w:val="005C30D2"/>
    <w:rsid w:val="005C53CC"/>
    <w:rsid w:val="005D2102"/>
    <w:rsid w:val="005E607F"/>
    <w:rsid w:val="005F1224"/>
    <w:rsid w:val="00606BB7"/>
    <w:rsid w:val="0061603F"/>
    <w:rsid w:val="00656E0E"/>
    <w:rsid w:val="00662E1A"/>
    <w:rsid w:val="00686164"/>
    <w:rsid w:val="006949FA"/>
    <w:rsid w:val="006D72FB"/>
    <w:rsid w:val="006E10A9"/>
    <w:rsid w:val="006E3C6B"/>
    <w:rsid w:val="006E7031"/>
    <w:rsid w:val="00700D2C"/>
    <w:rsid w:val="00703F14"/>
    <w:rsid w:val="00712EAA"/>
    <w:rsid w:val="00721912"/>
    <w:rsid w:val="00740D3F"/>
    <w:rsid w:val="00743AB0"/>
    <w:rsid w:val="007556F3"/>
    <w:rsid w:val="0076762F"/>
    <w:rsid w:val="00781B4D"/>
    <w:rsid w:val="0078423A"/>
    <w:rsid w:val="007960F2"/>
    <w:rsid w:val="007A6BF5"/>
    <w:rsid w:val="007E4AB2"/>
    <w:rsid w:val="007F7508"/>
    <w:rsid w:val="00802E12"/>
    <w:rsid w:val="00806C8E"/>
    <w:rsid w:val="00807EAA"/>
    <w:rsid w:val="00811ADE"/>
    <w:rsid w:val="00826F94"/>
    <w:rsid w:val="00833BA6"/>
    <w:rsid w:val="008900AC"/>
    <w:rsid w:val="00890C1E"/>
    <w:rsid w:val="008B662C"/>
    <w:rsid w:val="008D0B7F"/>
    <w:rsid w:val="008E2557"/>
    <w:rsid w:val="008F199B"/>
    <w:rsid w:val="00903E99"/>
    <w:rsid w:val="009269ED"/>
    <w:rsid w:val="00937E7B"/>
    <w:rsid w:val="0095240F"/>
    <w:rsid w:val="009525EE"/>
    <w:rsid w:val="009539DD"/>
    <w:rsid w:val="00977B49"/>
    <w:rsid w:val="009821F6"/>
    <w:rsid w:val="009A1B08"/>
    <w:rsid w:val="009A6FB6"/>
    <w:rsid w:val="009B31CA"/>
    <w:rsid w:val="009D52D0"/>
    <w:rsid w:val="009D5F2F"/>
    <w:rsid w:val="009D7B4F"/>
    <w:rsid w:val="009F7240"/>
    <w:rsid w:val="00A07429"/>
    <w:rsid w:val="00A13F78"/>
    <w:rsid w:val="00A165F7"/>
    <w:rsid w:val="00A258AD"/>
    <w:rsid w:val="00A37624"/>
    <w:rsid w:val="00A41723"/>
    <w:rsid w:val="00A55225"/>
    <w:rsid w:val="00AA02BA"/>
    <w:rsid w:val="00AA12C5"/>
    <w:rsid w:val="00AA25FF"/>
    <w:rsid w:val="00AA38E4"/>
    <w:rsid w:val="00AA574A"/>
    <w:rsid w:val="00AC44D2"/>
    <w:rsid w:val="00AD2337"/>
    <w:rsid w:val="00AD7934"/>
    <w:rsid w:val="00AE3A40"/>
    <w:rsid w:val="00B070B9"/>
    <w:rsid w:val="00B07701"/>
    <w:rsid w:val="00B10226"/>
    <w:rsid w:val="00B278E6"/>
    <w:rsid w:val="00B27C23"/>
    <w:rsid w:val="00B54724"/>
    <w:rsid w:val="00B60022"/>
    <w:rsid w:val="00B66C51"/>
    <w:rsid w:val="00B70ED2"/>
    <w:rsid w:val="00B80BDC"/>
    <w:rsid w:val="00BA43F7"/>
    <w:rsid w:val="00BD5453"/>
    <w:rsid w:val="00BD6FF3"/>
    <w:rsid w:val="00BE0EB5"/>
    <w:rsid w:val="00C130E6"/>
    <w:rsid w:val="00C148A8"/>
    <w:rsid w:val="00C3478F"/>
    <w:rsid w:val="00C52004"/>
    <w:rsid w:val="00C556E3"/>
    <w:rsid w:val="00C740E9"/>
    <w:rsid w:val="00C87BE5"/>
    <w:rsid w:val="00C90D72"/>
    <w:rsid w:val="00C944DC"/>
    <w:rsid w:val="00CA2488"/>
    <w:rsid w:val="00CA6AEA"/>
    <w:rsid w:val="00CC28B8"/>
    <w:rsid w:val="00CD01EB"/>
    <w:rsid w:val="00CD5FEF"/>
    <w:rsid w:val="00D068A1"/>
    <w:rsid w:val="00D251E6"/>
    <w:rsid w:val="00D326AC"/>
    <w:rsid w:val="00D718FB"/>
    <w:rsid w:val="00D7369C"/>
    <w:rsid w:val="00D9757D"/>
    <w:rsid w:val="00DA00E3"/>
    <w:rsid w:val="00DB4F08"/>
    <w:rsid w:val="00DB677A"/>
    <w:rsid w:val="00DB6C9C"/>
    <w:rsid w:val="00DD5CE4"/>
    <w:rsid w:val="00DE6CB9"/>
    <w:rsid w:val="00DF7DE8"/>
    <w:rsid w:val="00E02EA5"/>
    <w:rsid w:val="00E0504A"/>
    <w:rsid w:val="00E10250"/>
    <w:rsid w:val="00E14B58"/>
    <w:rsid w:val="00E510BB"/>
    <w:rsid w:val="00E60BCD"/>
    <w:rsid w:val="00E82CB2"/>
    <w:rsid w:val="00E86A77"/>
    <w:rsid w:val="00EA0F30"/>
    <w:rsid w:val="00EA141C"/>
    <w:rsid w:val="00EB6E62"/>
    <w:rsid w:val="00EC556D"/>
    <w:rsid w:val="00ED2D5E"/>
    <w:rsid w:val="00ED7777"/>
    <w:rsid w:val="00EF1157"/>
    <w:rsid w:val="00EF3F78"/>
    <w:rsid w:val="00EF7D6B"/>
    <w:rsid w:val="00F01201"/>
    <w:rsid w:val="00F310EC"/>
    <w:rsid w:val="00F34759"/>
    <w:rsid w:val="00F42E1F"/>
    <w:rsid w:val="00F550B5"/>
    <w:rsid w:val="00F635DC"/>
    <w:rsid w:val="00F73ECB"/>
    <w:rsid w:val="00F9519C"/>
    <w:rsid w:val="00FA706D"/>
    <w:rsid w:val="00FB4B53"/>
    <w:rsid w:val="00FB7CF4"/>
    <w:rsid w:val="00FC5350"/>
    <w:rsid w:val="00FE0E89"/>
    <w:rsid w:val="00FF7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FF3"/>
    <w:rPr>
      <w:i/>
      <w:iCs/>
      <w:sz w:val="20"/>
      <w:szCs w:val="20"/>
    </w:rPr>
  </w:style>
  <w:style w:type="paragraph" w:styleId="Heading1">
    <w:name w:val="heading 1"/>
    <w:basedOn w:val="Normal"/>
    <w:next w:val="Normal"/>
    <w:link w:val="Heading1Char"/>
    <w:uiPriority w:val="9"/>
    <w:qFormat/>
    <w:rsid w:val="00BD6FF3"/>
    <w:pPr>
      <w:pBdr>
        <w:top w:val="single" w:sz="8" w:space="0" w:color="9F2936" w:themeColor="accent2"/>
        <w:left w:val="single" w:sz="8" w:space="0" w:color="9F2936" w:themeColor="accent2"/>
        <w:bottom w:val="single" w:sz="8" w:space="0" w:color="9F2936" w:themeColor="accent2"/>
        <w:right w:val="single" w:sz="8" w:space="0" w:color="9F2936" w:themeColor="accent2"/>
      </w:pBdr>
      <w:shd w:val="clear" w:color="auto" w:fill="F2CDD1" w:themeFill="accent2" w:themeFillTint="33"/>
      <w:spacing w:before="480" w:after="100" w:line="269" w:lineRule="auto"/>
      <w:contextualSpacing/>
      <w:outlineLvl w:val="0"/>
    </w:pPr>
    <w:rPr>
      <w:rFonts w:asciiTheme="majorHAnsi" w:eastAsiaTheme="majorEastAsia" w:hAnsiTheme="majorHAnsi" w:cstheme="majorBidi"/>
      <w:b/>
      <w:bCs/>
      <w:color w:val="4E141A" w:themeColor="accent2" w:themeShade="7F"/>
      <w:sz w:val="22"/>
      <w:szCs w:val="22"/>
    </w:rPr>
  </w:style>
  <w:style w:type="paragraph" w:styleId="Heading2">
    <w:name w:val="heading 2"/>
    <w:basedOn w:val="Normal"/>
    <w:next w:val="Normal"/>
    <w:link w:val="Heading2Char"/>
    <w:uiPriority w:val="9"/>
    <w:unhideWhenUsed/>
    <w:qFormat/>
    <w:rsid w:val="00BD6FF3"/>
    <w:pPr>
      <w:pBdr>
        <w:top w:val="single" w:sz="4" w:space="0" w:color="9F2936" w:themeColor="accent2"/>
        <w:left w:val="single" w:sz="48" w:space="2" w:color="9F2936" w:themeColor="accent2"/>
        <w:bottom w:val="single" w:sz="4" w:space="0" w:color="9F2936" w:themeColor="accent2"/>
        <w:right w:val="single" w:sz="4" w:space="4" w:color="9F2936" w:themeColor="accent2"/>
      </w:pBdr>
      <w:spacing w:before="200" w:after="100" w:line="269" w:lineRule="auto"/>
      <w:ind w:left="144"/>
      <w:contextualSpacing/>
      <w:outlineLvl w:val="1"/>
    </w:pPr>
    <w:rPr>
      <w:rFonts w:asciiTheme="majorHAnsi" w:eastAsiaTheme="majorEastAsia" w:hAnsiTheme="majorHAnsi" w:cstheme="majorBidi"/>
      <w:b/>
      <w:bCs/>
      <w:color w:val="761E28" w:themeColor="accent2" w:themeShade="BF"/>
      <w:sz w:val="22"/>
      <w:szCs w:val="22"/>
    </w:rPr>
  </w:style>
  <w:style w:type="paragraph" w:styleId="Heading3">
    <w:name w:val="heading 3"/>
    <w:basedOn w:val="Normal"/>
    <w:next w:val="Normal"/>
    <w:link w:val="Heading3Char"/>
    <w:uiPriority w:val="9"/>
    <w:semiHidden/>
    <w:unhideWhenUsed/>
    <w:qFormat/>
    <w:rsid w:val="00BD6FF3"/>
    <w:pPr>
      <w:pBdr>
        <w:left w:val="single" w:sz="48" w:space="2" w:color="9F2936" w:themeColor="accent2"/>
        <w:bottom w:val="single" w:sz="4" w:space="0" w:color="9F2936" w:themeColor="accent2"/>
      </w:pBdr>
      <w:spacing w:before="200" w:after="100" w:line="240" w:lineRule="auto"/>
      <w:ind w:left="144"/>
      <w:contextualSpacing/>
      <w:outlineLvl w:val="2"/>
    </w:pPr>
    <w:rPr>
      <w:rFonts w:asciiTheme="majorHAnsi" w:eastAsiaTheme="majorEastAsia" w:hAnsiTheme="majorHAnsi" w:cstheme="majorBidi"/>
      <w:b/>
      <w:bCs/>
      <w:color w:val="761E28" w:themeColor="accent2" w:themeShade="BF"/>
      <w:sz w:val="22"/>
      <w:szCs w:val="22"/>
    </w:rPr>
  </w:style>
  <w:style w:type="paragraph" w:styleId="Heading4">
    <w:name w:val="heading 4"/>
    <w:basedOn w:val="Normal"/>
    <w:next w:val="Normal"/>
    <w:link w:val="Heading4Char"/>
    <w:uiPriority w:val="9"/>
    <w:semiHidden/>
    <w:unhideWhenUsed/>
    <w:qFormat/>
    <w:rsid w:val="00BD6FF3"/>
    <w:pPr>
      <w:pBdr>
        <w:left w:val="single" w:sz="4" w:space="2" w:color="9F2936" w:themeColor="accent2"/>
        <w:bottom w:val="single" w:sz="4" w:space="2" w:color="9F2936" w:themeColor="accent2"/>
      </w:pBdr>
      <w:spacing w:before="200" w:after="100" w:line="240" w:lineRule="auto"/>
      <w:ind w:left="86"/>
      <w:contextualSpacing/>
      <w:outlineLvl w:val="3"/>
    </w:pPr>
    <w:rPr>
      <w:rFonts w:asciiTheme="majorHAnsi" w:eastAsiaTheme="majorEastAsia" w:hAnsiTheme="majorHAnsi" w:cstheme="majorBidi"/>
      <w:b/>
      <w:bCs/>
      <w:color w:val="761E28" w:themeColor="accent2" w:themeShade="BF"/>
      <w:sz w:val="22"/>
      <w:szCs w:val="22"/>
    </w:rPr>
  </w:style>
  <w:style w:type="paragraph" w:styleId="Heading5">
    <w:name w:val="heading 5"/>
    <w:basedOn w:val="Normal"/>
    <w:next w:val="Normal"/>
    <w:link w:val="Heading5Char"/>
    <w:uiPriority w:val="9"/>
    <w:semiHidden/>
    <w:unhideWhenUsed/>
    <w:qFormat/>
    <w:rsid w:val="00BD6FF3"/>
    <w:pPr>
      <w:pBdr>
        <w:left w:val="dotted" w:sz="4" w:space="2" w:color="9F2936" w:themeColor="accent2"/>
        <w:bottom w:val="dotted" w:sz="4" w:space="2" w:color="9F2936" w:themeColor="accent2"/>
      </w:pBdr>
      <w:spacing w:before="200" w:after="100" w:line="240" w:lineRule="auto"/>
      <w:ind w:left="86"/>
      <w:contextualSpacing/>
      <w:outlineLvl w:val="4"/>
    </w:pPr>
    <w:rPr>
      <w:rFonts w:asciiTheme="majorHAnsi" w:eastAsiaTheme="majorEastAsia" w:hAnsiTheme="majorHAnsi" w:cstheme="majorBidi"/>
      <w:b/>
      <w:bCs/>
      <w:color w:val="761E28" w:themeColor="accent2" w:themeShade="BF"/>
      <w:sz w:val="22"/>
      <w:szCs w:val="22"/>
    </w:rPr>
  </w:style>
  <w:style w:type="paragraph" w:styleId="Heading6">
    <w:name w:val="heading 6"/>
    <w:basedOn w:val="Normal"/>
    <w:next w:val="Normal"/>
    <w:link w:val="Heading6Char"/>
    <w:uiPriority w:val="9"/>
    <w:semiHidden/>
    <w:unhideWhenUsed/>
    <w:qFormat/>
    <w:rsid w:val="00BD6FF3"/>
    <w:pPr>
      <w:pBdr>
        <w:bottom w:val="single" w:sz="4" w:space="2" w:color="E59CA4" w:themeColor="accent2" w:themeTint="66"/>
      </w:pBdr>
      <w:spacing w:before="200" w:after="100" w:line="240" w:lineRule="auto"/>
      <w:contextualSpacing/>
      <w:outlineLvl w:val="5"/>
    </w:pPr>
    <w:rPr>
      <w:rFonts w:asciiTheme="majorHAnsi" w:eastAsiaTheme="majorEastAsia" w:hAnsiTheme="majorHAnsi" w:cstheme="majorBidi"/>
      <w:color w:val="761E28" w:themeColor="accent2" w:themeShade="BF"/>
      <w:sz w:val="22"/>
      <w:szCs w:val="22"/>
    </w:rPr>
  </w:style>
  <w:style w:type="paragraph" w:styleId="Heading7">
    <w:name w:val="heading 7"/>
    <w:basedOn w:val="Normal"/>
    <w:next w:val="Normal"/>
    <w:link w:val="Heading7Char"/>
    <w:uiPriority w:val="9"/>
    <w:semiHidden/>
    <w:unhideWhenUsed/>
    <w:qFormat/>
    <w:rsid w:val="00BD6FF3"/>
    <w:pPr>
      <w:pBdr>
        <w:bottom w:val="dotted" w:sz="4" w:space="2" w:color="D86B77" w:themeColor="accent2" w:themeTint="99"/>
      </w:pBdr>
      <w:spacing w:before="200" w:after="100" w:line="240" w:lineRule="auto"/>
      <w:contextualSpacing/>
      <w:outlineLvl w:val="6"/>
    </w:pPr>
    <w:rPr>
      <w:rFonts w:asciiTheme="majorHAnsi" w:eastAsiaTheme="majorEastAsia" w:hAnsiTheme="majorHAnsi" w:cstheme="majorBidi"/>
      <w:color w:val="761E28" w:themeColor="accent2" w:themeShade="BF"/>
      <w:sz w:val="22"/>
      <w:szCs w:val="22"/>
    </w:rPr>
  </w:style>
  <w:style w:type="paragraph" w:styleId="Heading8">
    <w:name w:val="heading 8"/>
    <w:basedOn w:val="Normal"/>
    <w:next w:val="Normal"/>
    <w:link w:val="Heading8Char"/>
    <w:uiPriority w:val="9"/>
    <w:semiHidden/>
    <w:unhideWhenUsed/>
    <w:qFormat/>
    <w:rsid w:val="00BD6FF3"/>
    <w:pPr>
      <w:spacing w:before="200" w:after="100" w:line="240" w:lineRule="auto"/>
      <w:contextualSpacing/>
      <w:outlineLvl w:val="7"/>
    </w:pPr>
    <w:rPr>
      <w:rFonts w:asciiTheme="majorHAnsi" w:eastAsiaTheme="majorEastAsia" w:hAnsiTheme="majorHAnsi" w:cstheme="majorBidi"/>
      <w:color w:val="9F2936" w:themeColor="accent2"/>
      <w:sz w:val="22"/>
      <w:szCs w:val="22"/>
    </w:rPr>
  </w:style>
  <w:style w:type="paragraph" w:styleId="Heading9">
    <w:name w:val="heading 9"/>
    <w:basedOn w:val="Normal"/>
    <w:next w:val="Normal"/>
    <w:link w:val="Heading9Char"/>
    <w:uiPriority w:val="9"/>
    <w:semiHidden/>
    <w:unhideWhenUsed/>
    <w:qFormat/>
    <w:rsid w:val="00BD6FF3"/>
    <w:pPr>
      <w:spacing w:before="200" w:after="100" w:line="240" w:lineRule="auto"/>
      <w:contextualSpacing/>
      <w:outlineLvl w:val="8"/>
    </w:pPr>
    <w:rPr>
      <w:rFonts w:asciiTheme="majorHAnsi" w:eastAsiaTheme="majorEastAsia" w:hAnsiTheme="majorHAnsi" w:cstheme="majorBidi"/>
      <w:color w:val="9F2936"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2F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2F7E"/>
  </w:style>
  <w:style w:type="paragraph" w:styleId="Footer">
    <w:name w:val="footer"/>
    <w:basedOn w:val="Normal"/>
    <w:link w:val="FooterChar"/>
    <w:uiPriority w:val="99"/>
    <w:unhideWhenUsed/>
    <w:rsid w:val="00552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F7E"/>
  </w:style>
  <w:style w:type="paragraph" w:styleId="BalloonText">
    <w:name w:val="Balloon Text"/>
    <w:basedOn w:val="Normal"/>
    <w:link w:val="BalloonTextChar"/>
    <w:uiPriority w:val="99"/>
    <w:semiHidden/>
    <w:unhideWhenUsed/>
    <w:rsid w:val="00552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F7E"/>
    <w:rPr>
      <w:rFonts w:ascii="Tahoma" w:hAnsi="Tahoma" w:cs="Tahoma"/>
      <w:sz w:val="16"/>
      <w:szCs w:val="16"/>
    </w:rPr>
  </w:style>
  <w:style w:type="paragraph" w:styleId="Title">
    <w:name w:val="Title"/>
    <w:basedOn w:val="Normal"/>
    <w:next w:val="Normal"/>
    <w:link w:val="TitleChar"/>
    <w:uiPriority w:val="10"/>
    <w:qFormat/>
    <w:rsid w:val="00BD6FF3"/>
    <w:pPr>
      <w:pBdr>
        <w:top w:val="single" w:sz="48" w:space="0" w:color="9F2936" w:themeColor="accent2"/>
        <w:bottom w:val="single" w:sz="48" w:space="0" w:color="9F2936" w:themeColor="accent2"/>
      </w:pBdr>
      <w:shd w:val="clear" w:color="auto" w:fill="9F2936"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BD6FF3"/>
    <w:rPr>
      <w:rFonts w:asciiTheme="majorHAnsi" w:eastAsiaTheme="majorEastAsia" w:hAnsiTheme="majorHAnsi" w:cstheme="majorBidi"/>
      <w:i/>
      <w:iCs/>
      <w:color w:val="FFFFFF" w:themeColor="background1"/>
      <w:spacing w:val="10"/>
      <w:sz w:val="48"/>
      <w:szCs w:val="48"/>
      <w:shd w:val="clear" w:color="auto" w:fill="9F2936" w:themeFill="accent2"/>
    </w:rPr>
  </w:style>
  <w:style w:type="character" w:customStyle="1" w:styleId="Heading1Char">
    <w:name w:val="Heading 1 Char"/>
    <w:basedOn w:val="DefaultParagraphFont"/>
    <w:link w:val="Heading1"/>
    <w:uiPriority w:val="9"/>
    <w:rsid w:val="00BD6FF3"/>
    <w:rPr>
      <w:rFonts w:asciiTheme="majorHAnsi" w:eastAsiaTheme="majorEastAsia" w:hAnsiTheme="majorHAnsi" w:cstheme="majorBidi"/>
      <w:b/>
      <w:bCs/>
      <w:i/>
      <w:iCs/>
      <w:color w:val="4E141A" w:themeColor="accent2" w:themeShade="7F"/>
      <w:shd w:val="clear" w:color="auto" w:fill="F2CDD1" w:themeFill="accent2" w:themeFillTint="33"/>
    </w:rPr>
  </w:style>
  <w:style w:type="character" w:customStyle="1" w:styleId="Heading2Char">
    <w:name w:val="Heading 2 Char"/>
    <w:basedOn w:val="DefaultParagraphFont"/>
    <w:link w:val="Heading2"/>
    <w:uiPriority w:val="9"/>
    <w:rsid w:val="00BD6FF3"/>
    <w:rPr>
      <w:rFonts w:asciiTheme="majorHAnsi" w:eastAsiaTheme="majorEastAsia" w:hAnsiTheme="majorHAnsi" w:cstheme="majorBidi"/>
      <w:b/>
      <w:bCs/>
      <w:i/>
      <w:iCs/>
      <w:color w:val="761E28" w:themeColor="accent2" w:themeShade="BF"/>
    </w:rPr>
  </w:style>
  <w:style w:type="character" w:customStyle="1" w:styleId="Heading3Char">
    <w:name w:val="Heading 3 Char"/>
    <w:basedOn w:val="DefaultParagraphFont"/>
    <w:link w:val="Heading3"/>
    <w:uiPriority w:val="9"/>
    <w:semiHidden/>
    <w:rsid w:val="00BD6FF3"/>
    <w:rPr>
      <w:rFonts w:asciiTheme="majorHAnsi" w:eastAsiaTheme="majorEastAsia" w:hAnsiTheme="majorHAnsi" w:cstheme="majorBidi"/>
      <w:b/>
      <w:bCs/>
      <w:i/>
      <w:iCs/>
      <w:color w:val="761E28" w:themeColor="accent2" w:themeShade="BF"/>
    </w:rPr>
  </w:style>
  <w:style w:type="character" w:customStyle="1" w:styleId="Heading4Char">
    <w:name w:val="Heading 4 Char"/>
    <w:basedOn w:val="DefaultParagraphFont"/>
    <w:link w:val="Heading4"/>
    <w:uiPriority w:val="9"/>
    <w:semiHidden/>
    <w:rsid w:val="00BD6FF3"/>
    <w:rPr>
      <w:rFonts w:asciiTheme="majorHAnsi" w:eastAsiaTheme="majorEastAsia" w:hAnsiTheme="majorHAnsi" w:cstheme="majorBidi"/>
      <w:b/>
      <w:bCs/>
      <w:i/>
      <w:iCs/>
      <w:color w:val="761E28" w:themeColor="accent2" w:themeShade="BF"/>
    </w:rPr>
  </w:style>
  <w:style w:type="character" w:customStyle="1" w:styleId="Heading5Char">
    <w:name w:val="Heading 5 Char"/>
    <w:basedOn w:val="DefaultParagraphFont"/>
    <w:link w:val="Heading5"/>
    <w:uiPriority w:val="9"/>
    <w:semiHidden/>
    <w:rsid w:val="00BD6FF3"/>
    <w:rPr>
      <w:rFonts w:asciiTheme="majorHAnsi" w:eastAsiaTheme="majorEastAsia" w:hAnsiTheme="majorHAnsi" w:cstheme="majorBidi"/>
      <w:b/>
      <w:bCs/>
      <w:i/>
      <w:iCs/>
      <w:color w:val="761E28" w:themeColor="accent2" w:themeShade="BF"/>
    </w:rPr>
  </w:style>
  <w:style w:type="character" w:customStyle="1" w:styleId="Heading6Char">
    <w:name w:val="Heading 6 Char"/>
    <w:basedOn w:val="DefaultParagraphFont"/>
    <w:link w:val="Heading6"/>
    <w:uiPriority w:val="9"/>
    <w:semiHidden/>
    <w:rsid w:val="00BD6FF3"/>
    <w:rPr>
      <w:rFonts w:asciiTheme="majorHAnsi" w:eastAsiaTheme="majorEastAsia" w:hAnsiTheme="majorHAnsi" w:cstheme="majorBidi"/>
      <w:i/>
      <w:iCs/>
      <w:color w:val="761E28" w:themeColor="accent2" w:themeShade="BF"/>
    </w:rPr>
  </w:style>
  <w:style w:type="character" w:customStyle="1" w:styleId="Heading7Char">
    <w:name w:val="Heading 7 Char"/>
    <w:basedOn w:val="DefaultParagraphFont"/>
    <w:link w:val="Heading7"/>
    <w:uiPriority w:val="9"/>
    <w:semiHidden/>
    <w:rsid w:val="00BD6FF3"/>
    <w:rPr>
      <w:rFonts w:asciiTheme="majorHAnsi" w:eastAsiaTheme="majorEastAsia" w:hAnsiTheme="majorHAnsi" w:cstheme="majorBidi"/>
      <w:i/>
      <w:iCs/>
      <w:color w:val="761E28" w:themeColor="accent2" w:themeShade="BF"/>
    </w:rPr>
  </w:style>
  <w:style w:type="character" w:customStyle="1" w:styleId="Heading8Char">
    <w:name w:val="Heading 8 Char"/>
    <w:basedOn w:val="DefaultParagraphFont"/>
    <w:link w:val="Heading8"/>
    <w:uiPriority w:val="9"/>
    <w:semiHidden/>
    <w:rsid w:val="00BD6FF3"/>
    <w:rPr>
      <w:rFonts w:asciiTheme="majorHAnsi" w:eastAsiaTheme="majorEastAsia" w:hAnsiTheme="majorHAnsi" w:cstheme="majorBidi"/>
      <w:i/>
      <w:iCs/>
      <w:color w:val="9F2936" w:themeColor="accent2"/>
    </w:rPr>
  </w:style>
  <w:style w:type="character" w:customStyle="1" w:styleId="Heading9Char">
    <w:name w:val="Heading 9 Char"/>
    <w:basedOn w:val="DefaultParagraphFont"/>
    <w:link w:val="Heading9"/>
    <w:uiPriority w:val="9"/>
    <w:semiHidden/>
    <w:rsid w:val="00BD6FF3"/>
    <w:rPr>
      <w:rFonts w:asciiTheme="majorHAnsi" w:eastAsiaTheme="majorEastAsia" w:hAnsiTheme="majorHAnsi" w:cstheme="majorBidi"/>
      <w:i/>
      <w:iCs/>
      <w:color w:val="9F2936" w:themeColor="accent2"/>
      <w:sz w:val="20"/>
      <w:szCs w:val="20"/>
    </w:rPr>
  </w:style>
  <w:style w:type="paragraph" w:styleId="Caption">
    <w:name w:val="caption"/>
    <w:basedOn w:val="Normal"/>
    <w:next w:val="Normal"/>
    <w:uiPriority w:val="35"/>
    <w:semiHidden/>
    <w:unhideWhenUsed/>
    <w:qFormat/>
    <w:rsid w:val="00BD6FF3"/>
    <w:rPr>
      <w:b/>
      <w:bCs/>
      <w:color w:val="761E28" w:themeColor="accent2" w:themeShade="BF"/>
      <w:sz w:val="18"/>
      <w:szCs w:val="18"/>
    </w:rPr>
  </w:style>
  <w:style w:type="paragraph" w:styleId="Subtitle">
    <w:name w:val="Subtitle"/>
    <w:basedOn w:val="Normal"/>
    <w:next w:val="Normal"/>
    <w:link w:val="SubtitleChar"/>
    <w:uiPriority w:val="11"/>
    <w:qFormat/>
    <w:rsid w:val="00BD6FF3"/>
    <w:pPr>
      <w:pBdr>
        <w:bottom w:val="dotted" w:sz="8" w:space="10" w:color="9F2936" w:themeColor="accent2"/>
      </w:pBdr>
      <w:spacing w:before="200" w:after="900" w:line="240" w:lineRule="auto"/>
      <w:jc w:val="center"/>
    </w:pPr>
    <w:rPr>
      <w:rFonts w:asciiTheme="majorHAnsi" w:eastAsiaTheme="majorEastAsia" w:hAnsiTheme="majorHAnsi" w:cstheme="majorBidi"/>
      <w:color w:val="4E141A" w:themeColor="accent2" w:themeShade="7F"/>
      <w:sz w:val="24"/>
      <w:szCs w:val="24"/>
    </w:rPr>
  </w:style>
  <w:style w:type="character" w:customStyle="1" w:styleId="SubtitleChar">
    <w:name w:val="Subtitle Char"/>
    <w:basedOn w:val="DefaultParagraphFont"/>
    <w:link w:val="Subtitle"/>
    <w:uiPriority w:val="11"/>
    <w:rsid w:val="00BD6FF3"/>
    <w:rPr>
      <w:rFonts w:asciiTheme="majorHAnsi" w:eastAsiaTheme="majorEastAsia" w:hAnsiTheme="majorHAnsi" w:cstheme="majorBidi"/>
      <w:i/>
      <w:iCs/>
      <w:color w:val="4E141A" w:themeColor="accent2" w:themeShade="7F"/>
      <w:sz w:val="24"/>
      <w:szCs w:val="24"/>
    </w:rPr>
  </w:style>
  <w:style w:type="character" w:styleId="Strong">
    <w:name w:val="Strong"/>
    <w:uiPriority w:val="22"/>
    <w:qFormat/>
    <w:rsid w:val="00BD6FF3"/>
    <w:rPr>
      <w:b/>
      <w:bCs/>
      <w:spacing w:val="0"/>
    </w:rPr>
  </w:style>
  <w:style w:type="character" w:styleId="Emphasis">
    <w:name w:val="Emphasis"/>
    <w:uiPriority w:val="20"/>
    <w:qFormat/>
    <w:rsid w:val="00BD6FF3"/>
    <w:rPr>
      <w:rFonts w:asciiTheme="majorHAnsi" w:eastAsiaTheme="majorEastAsia" w:hAnsiTheme="majorHAnsi" w:cstheme="majorBidi"/>
      <w:b/>
      <w:bCs/>
      <w:i/>
      <w:iCs/>
      <w:color w:val="9F2936" w:themeColor="accent2"/>
      <w:bdr w:val="single" w:sz="18" w:space="0" w:color="F2CDD1" w:themeColor="accent2" w:themeTint="33"/>
      <w:shd w:val="clear" w:color="auto" w:fill="F2CDD1" w:themeFill="accent2" w:themeFillTint="33"/>
    </w:rPr>
  </w:style>
  <w:style w:type="paragraph" w:styleId="NoSpacing">
    <w:name w:val="No Spacing"/>
    <w:basedOn w:val="Normal"/>
    <w:link w:val="NoSpacingChar"/>
    <w:uiPriority w:val="1"/>
    <w:qFormat/>
    <w:rsid w:val="00BD6FF3"/>
    <w:pPr>
      <w:spacing w:after="0" w:line="240" w:lineRule="auto"/>
    </w:pPr>
  </w:style>
  <w:style w:type="character" w:customStyle="1" w:styleId="NoSpacingChar">
    <w:name w:val="No Spacing Char"/>
    <w:basedOn w:val="DefaultParagraphFont"/>
    <w:link w:val="NoSpacing"/>
    <w:uiPriority w:val="1"/>
    <w:rsid w:val="00552F7E"/>
    <w:rPr>
      <w:i/>
      <w:iCs/>
      <w:sz w:val="20"/>
      <w:szCs w:val="20"/>
    </w:rPr>
  </w:style>
  <w:style w:type="paragraph" w:styleId="ListParagraph">
    <w:name w:val="List Paragraph"/>
    <w:basedOn w:val="Normal"/>
    <w:uiPriority w:val="34"/>
    <w:qFormat/>
    <w:rsid w:val="00BD6FF3"/>
    <w:pPr>
      <w:ind w:left="720"/>
      <w:contextualSpacing/>
    </w:pPr>
  </w:style>
  <w:style w:type="paragraph" w:styleId="Quote">
    <w:name w:val="Quote"/>
    <w:basedOn w:val="Normal"/>
    <w:next w:val="Normal"/>
    <w:link w:val="QuoteChar"/>
    <w:uiPriority w:val="29"/>
    <w:qFormat/>
    <w:rsid w:val="00BD6FF3"/>
    <w:rPr>
      <w:i w:val="0"/>
      <w:iCs w:val="0"/>
      <w:color w:val="761E28" w:themeColor="accent2" w:themeShade="BF"/>
    </w:rPr>
  </w:style>
  <w:style w:type="character" w:customStyle="1" w:styleId="QuoteChar">
    <w:name w:val="Quote Char"/>
    <w:basedOn w:val="DefaultParagraphFont"/>
    <w:link w:val="Quote"/>
    <w:uiPriority w:val="29"/>
    <w:rsid w:val="00BD6FF3"/>
    <w:rPr>
      <w:color w:val="761E28" w:themeColor="accent2" w:themeShade="BF"/>
      <w:sz w:val="20"/>
      <w:szCs w:val="20"/>
    </w:rPr>
  </w:style>
  <w:style w:type="paragraph" w:styleId="IntenseQuote">
    <w:name w:val="Intense Quote"/>
    <w:basedOn w:val="Normal"/>
    <w:next w:val="Normal"/>
    <w:link w:val="IntenseQuoteChar"/>
    <w:uiPriority w:val="30"/>
    <w:qFormat/>
    <w:rsid w:val="00BD6FF3"/>
    <w:pPr>
      <w:pBdr>
        <w:top w:val="dotted" w:sz="8" w:space="10" w:color="9F2936" w:themeColor="accent2"/>
        <w:bottom w:val="dotted" w:sz="8" w:space="10" w:color="9F2936" w:themeColor="accent2"/>
      </w:pBdr>
      <w:spacing w:line="300" w:lineRule="auto"/>
      <w:ind w:left="2160" w:right="2160"/>
      <w:jc w:val="center"/>
    </w:pPr>
    <w:rPr>
      <w:rFonts w:asciiTheme="majorHAnsi" w:eastAsiaTheme="majorEastAsia" w:hAnsiTheme="majorHAnsi" w:cstheme="majorBidi"/>
      <w:b/>
      <w:bCs/>
      <w:color w:val="9F2936" w:themeColor="accent2"/>
    </w:rPr>
  </w:style>
  <w:style w:type="character" w:customStyle="1" w:styleId="IntenseQuoteChar">
    <w:name w:val="Intense Quote Char"/>
    <w:basedOn w:val="DefaultParagraphFont"/>
    <w:link w:val="IntenseQuote"/>
    <w:uiPriority w:val="30"/>
    <w:rsid w:val="00BD6FF3"/>
    <w:rPr>
      <w:rFonts w:asciiTheme="majorHAnsi" w:eastAsiaTheme="majorEastAsia" w:hAnsiTheme="majorHAnsi" w:cstheme="majorBidi"/>
      <w:b/>
      <w:bCs/>
      <w:i/>
      <w:iCs/>
      <w:color w:val="9F2936" w:themeColor="accent2"/>
      <w:sz w:val="20"/>
      <w:szCs w:val="20"/>
    </w:rPr>
  </w:style>
  <w:style w:type="character" w:styleId="SubtleEmphasis">
    <w:name w:val="Subtle Emphasis"/>
    <w:uiPriority w:val="19"/>
    <w:qFormat/>
    <w:rsid w:val="00BD6FF3"/>
    <w:rPr>
      <w:rFonts w:asciiTheme="majorHAnsi" w:eastAsiaTheme="majorEastAsia" w:hAnsiTheme="majorHAnsi" w:cstheme="majorBidi"/>
      <w:i/>
      <w:iCs/>
      <w:color w:val="9F2936" w:themeColor="accent2"/>
    </w:rPr>
  </w:style>
  <w:style w:type="character" w:styleId="IntenseEmphasis">
    <w:name w:val="Intense Emphasis"/>
    <w:uiPriority w:val="21"/>
    <w:qFormat/>
    <w:rsid w:val="00BD6FF3"/>
    <w:rPr>
      <w:rFonts w:asciiTheme="majorHAnsi" w:eastAsiaTheme="majorEastAsia" w:hAnsiTheme="majorHAnsi" w:cstheme="majorBidi"/>
      <w:b/>
      <w:bCs/>
      <w:i/>
      <w:iCs/>
      <w:dstrike w:val="0"/>
      <w:color w:val="FFFFFF" w:themeColor="background1"/>
      <w:bdr w:val="single" w:sz="18" w:space="0" w:color="9F2936" w:themeColor="accent2"/>
      <w:shd w:val="clear" w:color="auto" w:fill="9F2936" w:themeFill="accent2"/>
      <w:vertAlign w:val="baseline"/>
    </w:rPr>
  </w:style>
  <w:style w:type="character" w:styleId="SubtleReference">
    <w:name w:val="Subtle Reference"/>
    <w:uiPriority w:val="31"/>
    <w:qFormat/>
    <w:rsid w:val="00BD6FF3"/>
    <w:rPr>
      <w:i/>
      <w:iCs/>
      <w:smallCaps/>
      <w:color w:val="9F2936" w:themeColor="accent2"/>
      <w:u w:color="9F2936" w:themeColor="accent2"/>
    </w:rPr>
  </w:style>
  <w:style w:type="character" w:styleId="IntenseReference">
    <w:name w:val="Intense Reference"/>
    <w:uiPriority w:val="32"/>
    <w:qFormat/>
    <w:rsid w:val="00BD6FF3"/>
    <w:rPr>
      <w:b/>
      <w:bCs/>
      <w:i/>
      <w:iCs/>
      <w:smallCaps/>
      <w:color w:val="9F2936" w:themeColor="accent2"/>
      <w:u w:color="9F2936" w:themeColor="accent2"/>
    </w:rPr>
  </w:style>
  <w:style w:type="character" w:styleId="BookTitle">
    <w:name w:val="Book Title"/>
    <w:uiPriority w:val="33"/>
    <w:qFormat/>
    <w:rsid w:val="00BD6FF3"/>
    <w:rPr>
      <w:rFonts w:asciiTheme="majorHAnsi" w:eastAsiaTheme="majorEastAsia" w:hAnsiTheme="majorHAnsi" w:cstheme="majorBidi"/>
      <w:b/>
      <w:bCs/>
      <w:i/>
      <w:iCs/>
      <w:smallCaps/>
      <w:color w:val="761E28" w:themeColor="accent2" w:themeShade="BF"/>
      <w:u w:val="single"/>
    </w:rPr>
  </w:style>
  <w:style w:type="paragraph" w:styleId="TOCHeading">
    <w:name w:val="TOC Heading"/>
    <w:basedOn w:val="Heading1"/>
    <w:next w:val="Normal"/>
    <w:uiPriority w:val="39"/>
    <w:semiHidden/>
    <w:unhideWhenUsed/>
    <w:qFormat/>
    <w:rsid w:val="00BD6FF3"/>
    <w:pPr>
      <w:outlineLvl w:val="9"/>
    </w:pPr>
  </w:style>
  <w:style w:type="paragraph" w:styleId="EndnoteText">
    <w:name w:val="endnote text"/>
    <w:basedOn w:val="Normal"/>
    <w:link w:val="EndnoteTextChar"/>
    <w:uiPriority w:val="99"/>
    <w:semiHidden/>
    <w:unhideWhenUsed/>
    <w:rsid w:val="009B31CA"/>
    <w:pPr>
      <w:spacing w:after="0" w:line="240" w:lineRule="auto"/>
    </w:pPr>
  </w:style>
  <w:style w:type="character" w:customStyle="1" w:styleId="EndnoteTextChar">
    <w:name w:val="Endnote Text Char"/>
    <w:basedOn w:val="DefaultParagraphFont"/>
    <w:link w:val="EndnoteText"/>
    <w:uiPriority w:val="99"/>
    <w:semiHidden/>
    <w:rsid w:val="009B31CA"/>
    <w:rPr>
      <w:i/>
      <w:iCs/>
      <w:sz w:val="20"/>
      <w:szCs w:val="20"/>
    </w:rPr>
  </w:style>
  <w:style w:type="character" w:styleId="EndnoteReference">
    <w:name w:val="endnote reference"/>
    <w:basedOn w:val="DefaultParagraphFont"/>
    <w:uiPriority w:val="99"/>
    <w:semiHidden/>
    <w:unhideWhenUsed/>
    <w:rsid w:val="009B31CA"/>
    <w:rPr>
      <w:vertAlign w:val="superscript"/>
    </w:rPr>
  </w:style>
  <w:style w:type="table" w:styleId="LightShading-Accent5">
    <w:name w:val="Light Shading Accent 5"/>
    <w:basedOn w:val="TableNormal"/>
    <w:uiPriority w:val="60"/>
    <w:rsid w:val="00BD6FF3"/>
    <w:pPr>
      <w:spacing w:after="0" w:line="240" w:lineRule="auto"/>
    </w:pPr>
    <w:rPr>
      <w:color w:val="473659" w:themeColor="accent5" w:themeShade="BF"/>
    </w:rPr>
    <w:tblPr>
      <w:tblStyleRowBandSize w:val="1"/>
      <w:tblStyleColBandSize w:val="1"/>
      <w:tblBorders>
        <w:top w:val="single" w:sz="8" w:space="0" w:color="604878" w:themeColor="accent5"/>
        <w:bottom w:val="single" w:sz="8" w:space="0" w:color="604878" w:themeColor="accent5"/>
      </w:tblBorders>
    </w:tblPr>
    <w:tblStylePr w:type="fir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la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left w:val="nil"/>
          <w:right w:val="nil"/>
          <w:insideH w:val="nil"/>
          <w:insideV w:val="nil"/>
        </w:tcBorders>
        <w:shd w:val="clear" w:color="auto" w:fill="D7CDE1" w:themeFill="accent5" w:themeFillTint="3F"/>
      </w:tcPr>
    </w:tblStylePr>
  </w:style>
  <w:style w:type="table" w:styleId="TableGrid">
    <w:name w:val="Table Grid"/>
    <w:basedOn w:val="TableNormal"/>
    <w:uiPriority w:val="59"/>
    <w:rsid w:val="00BD6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B278E6"/>
    <w:pPr>
      <w:spacing w:after="0" w:line="240" w:lineRule="auto"/>
    </w:pPr>
    <w:rPr>
      <w:color w:val="761E28" w:themeColor="accent2" w:themeShade="BF"/>
    </w:rPr>
    <w:tblPr>
      <w:tblStyleRowBandSize w:val="1"/>
      <w:tblStyleColBandSize w:val="1"/>
      <w:tblBorders>
        <w:top w:val="single" w:sz="8" w:space="0" w:color="9F2936" w:themeColor="accent2"/>
        <w:bottom w:val="single" w:sz="8" w:space="0" w:color="9F2936" w:themeColor="accent2"/>
      </w:tblBorders>
    </w:tblPr>
    <w:tblStylePr w:type="fir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la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left w:val="nil"/>
          <w:right w:val="nil"/>
          <w:insideH w:val="nil"/>
          <w:insideV w:val="nil"/>
        </w:tcBorders>
        <w:shd w:val="clear" w:color="auto" w:fill="EFC2C6" w:themeFill="accent2" w:themeFillTint="3F"/>
      </w:tcPr>
    </w:tblStylePr>
  </w:style>
  <w:style w:type="table" w:styleId="LightList-Accent2">
    <w:name w:val="Light List Accent 2"/>
    <w:basedOn w:val="TableNormal"/>
    <w:uiPriority w:val="61"/>
    <w:rsid w:val="00B278E6"/>
    <w:pPr>
      <w:spacing w:after="0" w:line="240" w:lineRule="auto"/>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pPr>
        <w:spacing w:before="0" w:after="0" w:line="240" w:lineRule="auto"/>
      </w:pPr>
      <w:rPr>
        <w:b/>
        <w:bCs/>
        <w:color w:val="FFFFFF" w:themeColor="background1"/>
      </w:rPr>
      <w:tblPr/>
      <w:tcPr>
        <w:shd w:val="clear" w:color="auto" w:fill="9F2936" w:themeFill="accent2"/>
      </w:tcPr>
    </w:tblStylePr>
    <w:tblStylePr w:type="lastRow">
      <w:pPr>
        <w:spacing w:before="0" w:after="0" w:line="240" w:lineRule="auto"/>
      </w:pPr>
      <w:rPr>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tcBorders>
      </w:tcPr>
    </w:tblStylePr>
    <w:tblStylePr w:type="firstCol">
      <w:rPr>
        <w:b/>
        <w:bCs/>
      </w:rPr>
    </w:tblStylePr>
    <w:tblStylePr w:type="lastCol">
      <w:rPr>
        <w:b/>
        <w:bCs/>
      </w:r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style>
  <w:style w:type="character" w:styleId="CommentReference">
    <w:name w:val="annotation reference"/>
    <w:basedOn w:val="DefaultParagraphFont"/>
    <w:uiPriority w:val="99"/>
    <w:semiHidden/>
    <w:unhideWhenUsed/>
    <w:rsid w:val="00903E99"/>
    <w:rPr>
      <w:sz w:val="16"/>
      <w:szCs w:val="16"/>
    </w:rPr>
  </w:style>
  <w:style w:type="paragraph" w:styleId="CommentText">
    <w:name w:val="annotation text"/>
    <w:basedOn w:val="Normal"/>
    <w:link w:val="CommentTextChar"/>
    <w:uiPriority w:val="99"/>
    <w:semiHidden/>
    <w:unhideWhenUsed/>
    <w:rsid w:val="00903E99"/>
    <w:pPr>
      <w:spacing w:line="240" w:lineRule="auto"/>
    </w:pPr>
  </w:style>
  <w:style w:type="character" w:customStyle="1" w:styleId="CommentTextChar">
    <w:name w:val="Comment Text Char"/>
    <w:basedOn w:val="DefaultParagraphFont"/>
    <w:link w:val="CommentText"/>
    <w:uiPriority w:val="99"/>
    <w:semiHidden/>
    <w:rsid w:val="00903E99"/>
    <w:rPr>
      <w:i/>
      <w:iCs/>
      <w:sz w:val="20"/>
      <w:szCs w:val="20"/>
    </w:rPr>
  </w:style>
  <w:style w:type="paragraph" w:styleId="CommentSubject">
    <w:name w:val="annotation subject"/>
    <w:basedOn w:val="CommentText"/>
    <w:next w:val="CommentText"/>
    <w:link w:val="CommentSubjectChar"/>
    <w:uiPriority w:val="99"/>
    <w:semiHidden/>
    <w:unhideWhenUsed/>
    <w:rsid w:val="00903E99"/>
    <w:rPr>
      <w:b/>
      <w:bCs/>
    </w:rPr>
  </w:style>
  <w:style w:type="character" w:customStyle="1" w:styleId="CommentSubjectChar">
    <w:name w:val="Comment Subject Char"/>
    <w:basedOn w:val="CommentTextChar"/>
    <w:link w:val="CommentSubject"/>
    <w:uiPriority w:val="99"/>
    <w:semiHidden/>
    <w:rsid w:val="00903E99"/>
    <w:rPr>
      <w:b/>
      <w:bCs/>
      <w:i/>
      <w:iCs/>
      <w:sz w:val="20"/>
      <w:szCs w:val="20"/>
    </w:rPr>
  </w:style>
  <w:style w:type="paragraph" w:styleId="Revision">
    <w:name w:val="Revision"/>
    <w:hidden/>
    <w:uiPriority w:val="99"/>
    <w:semiHidden/>
    <w:rsid w:val="007E4AB2"/>
    <w:pPr>
      <w:spacing w:after="0" w:line="240" w:lineRule="auto"/>
    </w:pPr>
    <w:rPr>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FF3"/>
    <w:rPr>
      <w:i/>
      <w:iCs/>
      <w:sz w:val="20"/>
      <w:szCs w:val="20"/>
    </w:rPr>
  </w:style>
  <w:style w:type="paragraph" w:styleId="Heading1">
    <w:name w:val="heading 1"/>
    <w:basedOn w:val="Normal"/>
    <w:next w:val="Normal"/>
    <w:link w:val="Heading1Char"/>
    <w:uiPriority w:val="9"/>
    <w:qFormat/>
    <w:rsid w:val="00BD6FF3"/>
    <w:pPr>
      <w:pBdr>
        <w:top w:val="single" w:sz="8" w:space="0" w:color="9F2936" w:themeColor="accent2"/>
        <w:left w:val="single" w:sz="8" w:space="0" w:color="9F2936" w:themeColor="accent2"/>
        <w:bottom w:val="single" w:sz="8" w:space="0" w:color="9F2936" w:themeColor="accent2"/>
        <w:right w:val="single" w:sz="8" w:space="0" w:color="9F2936" w:themeColor="accent2"/>
      </w:pBdr>
      <w:shd w:val="clear" w:color="auto" w:fill="F2CDD1" w:themeFill="accent2" w:themeFillTint="33"/>
      <w:spacing w:before="480" w:after="100" w:line="269" w:lineRule="auto"/>
      <w:contextualSpacing/>
      <w:outlineLvl w:val="0"/>
    </w:pPr>
    <w:rPr>
      <w:rFonts w:asciiTheme="majorHAnsi" w:eastAsiaTheme="majorEastAsia" w:hAnsiTheme="majorHAnsi" w:cstheme="majorBidi"/>
      <w:b/>
      <w:bCs/>
      <w:color w:val="4E141A" w:themeColor="accent2" w:themeShade="7F"/>
      <w:sz w:val="22"/>
      <w:szCs w:val="22"/>
    </w:rPr>
  </w:style>
  <w:style w:type="paragraph" w:styleId="Heading2">
    <w:name w:val="heading 2"/>
    <w:basedOn w:val="Normal"/>
    <w:next w:val="Normal"/>
    <w:link w:val="Heading2Char"/>
    <w:uiPriority w:val="9"/>
    <w:unhideWhenUsed/>
    <w:qFormat/>
    <w:rsid w:val="00BD6FF3"/>
    <w:pPr>
      <w:pBdr>
        <w:top w:val="single" w:sz="4" w:space="0" w:color="9F2936" w:themeColor="accent2"/>
        <w:left w:val="single" w:sz="48" w:space="2" w:color="9F2936" w:themeColor="accent2"/>
        <w:bottom w:val="single" w:sz="4" w:space="0" w:color="9F2936" w:themeColor="accent2"/>
        <w:right w:val="single" w:sz="4" w:space="4" w:color="9F2936" w:themeColor="accent2"/>
      </w:pBdr>
      <w:spacing w:before="200" w:after="100" w:line="269" w:lineRule="auto"/>
      <w:ind w:left="144"/>
      <w:contextualSpacing/>
      <w:outlineLvl w:val="1"/>
    </w:pPr>
    <w:rPr>
      <w:rFonts w:asciiTheme="majorHAnsi" w:eastAsiaTheme="majorEastAsia" w:hAnsiTheme="majorHAnsi" w:cstheme="majorBidi"/>
      <w:b/>
      <w:bCs/>
      <w:color w:val="761E28" w:themeColor="accent2" w:themeShade="BF"/>
      <w:sz w:val="22"/>
      <w:szCs w:val="22"/>
    </w:rPr>
  </w:style>
  <w:style w:type="paragraph" w:styleId="Heading3">
    <w:name w:val="heading 3"/>
    <w:basedOn w:val="Normal"/>
    <w:next w:val="Normal"/>
    <w:link w:val="Heading3Char"/>
    <w:uiPriority w:val="9"/>
    <w:semiHidden/>
    <w:unhideWhenUsed/>
    <w:qFormat/>
    <w:rsid w:val="00BD6FF3"/>
    <w:pPr>
      <w:pBdr>
        <w:left w:val="single" w:sz="48" w:space="2" w:color="9F2936" w:themeColor="accent2"/>
        <w:bottom w:val="single" w:sz="4" w:space="0" w:color="9F2936" w:themeColor="accent2"/>
      </w:pBdr>
      <w:spacing w:before="200" w:after="100" w:line="240" w:lineRule="auto"/>
      <w:ind w:left="144"/>
      <w:contextualSpacing/>
      <w:outlineLvl w:val="2"/>
    </w:pPr>
    <w:rPr>
      <w:rFonts w:asciiTheme="majorHAnsi" w:eastAsiaTheme="majorEastAsia" w:hAnsiTheme="majorHAnsi" w:cstheme="majorBidi"/>
      <w:b/>
      <w:bCs/>
      <w:color w:val="761E28" w:themeColor="accent2" w:themeShade="BF"/>
      <w:sz w:val="22"/>
      <w:szCs w:val="22"/>
    </w:rPr>
  </w:style>
  <w:style w:type="paragraph" w:styleId="Heading4">
    <w:name w:val="heading 4"/>
    <w:basedOn w:val="Normal"/>
    <w:next w:val="Normal"/>
    <w:link w:val="Heading4Char"/>
    <w:uiPriority w:val="9"/>
    <w:semiHidden/>
    <w:unhideWhenUsed/>
    <w:qFormat/>
    <w:rsid w:val="00BD6FF3"/>
    <w:pPr>
      <w:pBdr>
        <w:left w:val="single" w:sz="4" w:space="2" w:color="9F2936" w:themeColor="accent2"/>
        <w:bottom w:val="single" w:sz="4" w:space="2" w:color="9F2936" w:themeColor="accent2"/>
      </w:pBdr>
      <w:spacing w:before="200" w:after="100" w:line="240" w:lineRule="auto"/>
      <w:ind w:left="86"/>
      <w:contextualSpacing/>
      <w:outlineLvl w:val="3"/>
    </w:pPr>
    <w:rPr>
      <w:rFonts w:asciiTheme="majorHAnsi" w:eastAsiaTheme="majorEastAsia" w:hAnsiTheme="majorHAnsi" w:cstheme="majorBidi"/>
      <w:b/>
      <w:bCs/>
      <w:color w:val="761E28" w:themeColor="accent2" w:themeShade="BF"/>
      <w:sz w:val="22"/>
      <w:szCs w:val="22"/>
    </w:rPr>
  </w:style>
  <w:style w:type="paragraph" w:styleId="Heading5">
    <w:name w:val="heading 5"/>
    <w:basedOn w:val="Normal"/>
    <w:next w:val="Normal"/>
    <w:link w:val="Heading5Char"/>
    <w:uiPriority w:val="9"/>
    <w:semiHidden/>
    <w:unhideWhenUsed/>
    <w:qFormat/>
    <w:rsid w:val="00BD6FF3"/>
    <w:pPr>
      <w:pBdr>
        <w:left w:val="dotted" w:sz="4" w:space="2" w:color="9F2936" w:themeColor="accent2"/>
        <w:bottom w:val="dotted" w:sz="4" w:space="2" w:color="9F2936" w:themeColor="accent2"/>
      </w:pBdr>
      <w:spacing w:before="200" w:after="100" w:line="240" w:lineRule="auto"/>
      <w:ind w:left="86"/>
      <w:contextualSpacing/>
      <w:outlineLvl w:val="4"/>
    </w:pPr>
    <w:rPr>
      <w:rFonts w:asciiTheme="majorHAnsi" w:eastAsiaTheme="majorEastAsia" w:hAnsiTheme="majorHAnsi" w:cstheme="majorBidi"/>
      <w:b/>
      <w:bCs/>
      <w:color w:val="761E28" w:themeColor="accent2" w:themeShade="BF"/>
      <w:sz w:val="22"/>
      <w:szCs w:val="22"/>
    </w:rPr>
  </w:style>
  <w:style w:type="paragraph" w:styleId="Heading6">
    <w:name w:val="heading 6"/>
    <w:basedOn w:val="Normal"/>
    <w:next w:val="Normal"/>
    <w:link w:val="Heading6Char"/>
    <w:uiPriority w:val="9"/>
    <w:semiHidden/>
    <w:unhideWhenUsed/>
    <w:qFormat/>
    <w:rsid w:val="00BD6FF3"/>
    <w:pPr>
      <w:pBdr>
        <w:bottom w:val="single" w:sz="4" w:space="2" w:color="E59CA4" w:themeColor="accent2" w:themeTint="66"/>
      </w:pBdr>
      <w:spacing w:before="200" w:after="100" w:line="240" w:lineRule="auto"/>
      <w:contextualSpacing/>
      <w:outlineLvl w:val="5"/>
    </w:pPr>
    <w:rPr>
      <w:rFonts w:asciiTheme="majorHAnsi" w:eastAsiaTheme="majorEastAsia" w:hAnsiTheme="majorHAnsi" w:cstheme="majorBidi"/>
      <w:color w:val="761E28" w:themeColor="accent2" w:themeShade="BF"/>
      <w:sz w:val="22"/>
      <w:szCs w:val="22"/>
    </w:rPr>
  </w:style>
  <w:style w:type="paragraph" w:styleId="Heading7">
    <w:name w:val="heading 7"/>
    <w:basedOn w:val="Normal"/>
    <w:next w:val="Normal"/>
    <w:link w:val="Heading7Char"/>
    <w:uiPriority w:val="9"/>
    <w:semiHidden/>
    <w:unhideWhenUsed/>
    <w:qFormat/>
    <w:rsid w:val="00BD6FF3"/>
    <w:pPr>
      <w:pBdr>
        <w:bottom w:val="dotted" w:sz="4" w:space="2" w:color="D86B77" w:themeColor="accent2" w:themeTint="99"/>
      </w:pBdr>
      <w:spacing w:before="200" w:after="100" w:line="240" w:lineRule="auto"/>
      <w:contextualSpacing/>
      <w:outlineLvl w:val="6"/>
    </w:pPr>
    <w:rPr>
      <w:rFonts w:asciiTheme="majorHAnsi" w:eastAsiaTheme="majorEastAsia" w:hAnsiTheme="majorHAnsi" w:cstheme="majorBidi"/>
      <w:color w:val="761E28" w:themeColor="accent2" w:themeShade="BF"/>
      <w:sz w:val="22"/>
      <w:szCs w:val="22"/>
    </w:rPr>
  </w:style>
  <w:style w:type="paragraph" w:styleId="Heading8">
    <w:name w:val="heading 8"/>
    <w:basedOn w:val="Normal"/>
    <w:next w:val="Normal"/>
    <w:link w:val="Heading8Char"/>
    <w:uiPriority w:val="9"/>
    <w:semiHidden/>
    <w:unhideWhenUsed/>
    <w:qFormat/>
    <w:rsid w:val="00BD6FF3"/>
    <w:pPr>
      <w:spacing w:before="200" w:after="100" w:line="240" w:lineRule="auto"/>
      <w:contextualSpacing/>
      <w:outlineLvl w:val="7"/>
    </w:pPr>
    <w:rPr>
      <w:rFonts w:asciiTheme="majorHAnsi" w:eastAsiaTheme="majorEastAsia" w:hAnsiTheme="majorHAnsi" w:cstheme="majorBidi"/>
      <w:color w:val="9F2936" w:themeColor="accent2"/>
      <w:sz w:val="22"/>
      <w:szCs w:val="22"/>
    </w:rPr>
  </w:style>
  <w:style w:type="paragraph" w:styleId="Heading9">
    <w:name w:val="heading 9"/>
    <w:basedOn w:val="Normal"/>
    <w:next w:val="Normal"/>
    <w:link w:val="Heading9Char"/>
    <w:uiPriority w:val="9"/>
    <w:semiHidden/>
    <w:unhideWhenUsed/>
    <w:qFormat/>
    <w:rsid w:val="00BD6FF3"/>
    <w:pPr>
      <w:spacing w:before="200" w:after="100" w:line="240" w:lineRule="auto"/>
      <w:contextualSpacing/>
      <w:outlineLvl w:val="8"/>
    </w:pPr>
    <w:rPr>
      <w:rFonts w:asciiTheme="majorHAnsi" w:eastAsiaTheme="majorEastAsia" w:hAnsiTheme="majorHAnsi" w:cstheme="majorBidi"/>
      <w:color w:val="9F2936"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2F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2F7E"/>
  </w:style>
  <w:style w:type="paragraph" w:styleId="Footer">
    <w:name w:val="footer"/>
    <w:basedOn w:val="Normal"/>
    <w:link w:val="FooterChar"/>
    <w:uiPriority w:val="99"/>
    <w:unhideWhenUsed/>
    <w:rsid w:val="00552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F7E"/>
  </w:style>
  <w:style w:type="paragraph" w:styleId="BalloonText">
    <w:name w:val="Balloon Text"/>
    <w:basedOn w:val="Normal"/>
    <w:link w:val="BalloonTextChar"/>
    <w:uiPriority w:val="99"/>
    <w:semiHidden/>
    <w:unhideWhenUsed/>
    <w:rsid w:val="00552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F7E"/>
    <w:rPr>
      <w:rFonts w:ascii="Tahoma" w:hAnsi="Tahoma" w:cs="Tahoma"/>
      <w:sz w:val="16"/>
      <w:szCs w:val="16"/>
    </w:rPr>
  </w:style>
  <w:style w:type="paragraph" w:styleId="Title">
    <w:name w:val="Title"/>
    <w:basedOn w:val="Normal"/>
    <w:next w:val="Normal"/>
    <w:link w:val="TitleChar"/>
    <w:uiPriority w:val="10"/>
    <w:qFormat/>
    <w:rsid w:val="00BD6FF3"/>
    <w:pPr>
      <w:pBdr>
        <w:top w:val="single" w:sz="48" w:space="0" w:color="9F2936" w:themeColor="accent2"/>
        <w:bottom w:val="single" w:sz="48" w:space="0" w:color="9F2936" w:themeColor="accent2"/>
      </w:pBdr>
      <w:shd w:val="clear" w:color="auto" w:fill="9F2936"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BD6FF3"/>
    <w:rPr>
      <w:rFonts w:asciiTheme="majorHAnsi" w:eastAsiaTheme="majorEastAsia" w:hAnsiTheme="majorHAnsi" w:cstheme="majorBidi"/>
      <w:i/>
      <w:iCs/>
      <w:color w:val="FFFFFF" w:themeColor="background1"/>
      <w:spacing w:val="10"/>
      <w:sz w:val="48"/>
      <w:szCs w:val="48"/>
      <w:shd w:val="clear" w:color="auto" w:fill="9F2936" w:themeFill="accent2"/>
    </w:rPr>
  </w:style>
  <w:style w:type="character" w:customStyle="1" w:styleId="Heading1Char">
    <w:name w:val="Heading 1 Char"/>
    <w:basedOn w:val="DefaultParagraphFont"/>
    <w:link w:val="Heading1"/>
    <w:uiPriority w:val="9"/>
    <w:rsid w:val="00BD6FF3"/>
    <w:rPr>
      <w:rFonts w:asciiTheme="majorHAnsi" w:eastAsiaTheme="majorEastAsia" w:hAnsiTheme="majorHAnsi" w:cstheme="majorBidi"/>
      <w:b/>
      <w:bCs/>
      <w:i/>
      <w:iCs/>
      <w:color w:val="4E141A" w:themeColor="accent2" w:themeShade="7F"/>
      <w:shd w:val="clear" w:color="auto" w:fill="F2CDD1" w:themeFill="accent2" w:themeFillTint="33"/>
    </w:rPr>
  </w:style>
  <w:style w:type="character" w:customStyle="1" w:styleId="Heading2Char">
    <w:name w:val="Heading 2 Char"/>
    <w:basedOn w:val="DefaultParagraphFont"/>
    <w:link w:val="Heading2"/>
    <w:uiPriority w:val="9"/>
    <w:rsid w:val="00BD6FF3"/>
    <w:rPr>
      <w:rFonts w:asciiTheme="majorHAnsi" w:eastAsiaTheme="majorEastAsia" w:hAnsiTheme="majorHAnsi" w:cstheme="majorBidi"/>
      <w:b/>
      <w:bCs/>
      <w:i/>
      <w:iCs/>
      <w:color w:val="761E28" w:themeColor="accent2" w:themeShade="BF"/>
    </w:rPr>
  </w:style>
  <w:style w:type="character" w:customStyle="1" w:styleId="Heading3Char">
    <w:name w:val="Heading 3 Char"/>
    <w:basedOn w:val="DefaultParagraphFont"/>
    <w:link w:val="Heading3"/>
    <w:uiPriority w:val="9"/>
    <w:semiHidden/>
    <w:rsid w:val="00BD6FF3"/>
    <w:rPr>
      <w:rFonts w:asciiTheme="majorHAnsi" w:eastAsiaTheme="majorEastAsia" w:hAnsiTheme="majorHAnsi" w:cstheme="majorBidi"/>
      <w:b/>
      <w:bCs/>
      <w:i/>
      <w:iCs/>
      <w:color w:val="761E28" w:themeColor="accent2" w:themeShade="BF"/>
    </w:rPr>
  </w:style>
  <w:style w:type="character" w:customStyle="1" w:styleId="Heading4Char">
    <w:name w:val="Heading 4 Char"/>
    <w:basedOn w:val="DefaultParagraphFont"/>
    <w:link w:val="Heading4"/>
    <w:uiPriority w:val="9"/>
    <w:semiHidden/>
    <w:rsid w:val="00BD6FF3"/>
    <w:rPr>
      <w:rFonts w:asciiTheme="majorHAnsi" w:eastAsiaTheme="majorEastAsia" w:hAnsiTheme="majorHAnsi" w:cstheme="majorBidi"/>
      <w:b/>
      <w:bCs/>
      <w:i/>
      <w:iCs/>
      <w:color w:val="761E28" w:themeColor="accent2" w:themeShade="BF"/>
    </w:rPr>
  </w:style>
  <w:style w:type="character" w:customStyle="1" w:styleId="Heading5Char">
    <w:name w:val="Heading 5 Char"/>
    <w:basedOn w:val="DefaultParagraphFont"/>
    <w:link w:val="Heading5"/>
    <w:uiPriority w:val="9"/>
    <w:semiHidden/>
    <w:rsid w:val="00BD6FF3"/>
    <w:rPr>
      <w:rFonts w:asciiTheme="majorHAnsi" w:eastAsiaTheme="majorEastAsia" w:hAnsiTheme="majorHAnsi" w:cstheme="majorBidi"/>
      <w:b/>
      <w:bCs/>
      <w:i/>
      <w:iCs/>
      <w:color w:val="761E28" w:themeColor="accent2" w:themeShade="BF"/>
    </w:rPr>
  </w:style>
  <w:style w:type="character" w:customStyle="1" w:styleId="Heading6Char">
    <w:name w:val="Heading 6 Char"/>
    <w:basedOn w:val="DefaultParagraphFont"/>
    <w:link w:val="Heading6"/>
    <w:uiPriority w:val="9"/>
    <w:semiHidden/>
    <w:rsid w:val="00BD6FF3"/>
    <w:rPr>
      <w:rFonts w:asciiTheme="majorHAnsi" w:eastAsiaTheme="majorEastAsia" w:hAnsiTheme="majorHAnsi" w:cstheme="majorBidi"/>
      <w:i/>
      <w:iCs/>
      <w:color w:val="761E28" w:themeColor="accent2" w:themeShade="BF"/>
    </w:rPr>
  </w:style>
  <w:style w:type="character" w:customStyle="1" w:styleId="Heading7Char">
    <w:name w:val="Heading 7 Char"/>
    <w:basedOn w:val="DefaultParagraphFont"/>
    <w:link w:val="Heading7"/>
    <w:uiPriority w:val="9"/>
    <w:semiHidden/>
    <w:rsid w:val="00BD6FF3"/>
    <w:rPr>
      <w:rFonts w:asciiTheme="majorHAnsi" w:eastAsiaTheme="majorEastAsia" w:hAnsiTheme="majorHAnsi" w:cstheme="majorBidi"/>
      <w:i/>
      <w:iCs/>
      <w:color w:val="761E28" w:themeColor="accent2" w:themeShade="BF"/>
    </w:rPr>
  </w:style>
  <w:style w:type="character" w:customStyle="1" w:styleId="Heading8Char">
    <w:name w:val="Heading 8 Char"/>
    <w:basedOn w:val="DefaultParagraphFont"/>
    <w:link w:val="Heading8"/>
    <w:uiPriority w:val="9"/>
    <w:semiHidden/>
    <w:rsid w:val="00BD6FF3"/>
    <w:rPr>
      <w:rFonts w:asciiTheme="majorHAnsi" w:eastAsiaTheme="majorEastAsia" w:hAnsiTheme="majorHAnsi" w:cstheme="majorBidi"/>
      <w:i/>
      <w:iCs/>
      <w:color w:val="9F2936" w:themeColor="accent2"/>
    </w:rPr>
  </w:style>
  <w:style w:type="character" w:customStyle="1" w:styleId="Heading9Char">
    <w:name w:val="Heading 9 Char"/>
    <w:basedOn w:val="DefaultParagraphFont"/>
    <w:link w:val="Heading9"/>
    <w:uiPriority w:val="9"/>
    <w:semiHidden/>
    <w:rsid w:val="00BD6FF3"/>
    <w:rPr>
      <w:rFonts w:asciiTheme="majorHAnsi" w:eastAsiaTheme="majorEastAsia" w:hAnsiTheme="majorHAnsi" w:cstheme="majorBidi"/>
      <w:i/>
      <w:iCs/>
      <w:color w:val="9F2936" w:themeColor="accent2"/>
      <w:sz w:val="20"/>
      <w:szCs w:val="20"/>
    </w:rPr>
  </w:style>
  <w:style w:type="paragraph" w:styleId="Caption">
    <w:name w:val="caption"/>
    <w:basedOn w:val="Normal"/>
    <w:next w:val="Normal"/>
    <w:uiPriority w:val="35"/>
    <w:semiHidden/>
    <w:unhideWhenUsed/>
    <w:qFormat/>
    <w:rsid w:val="00BD6FF3"/>
    <w:rPr>
      <w:b/>
      <w:bCs/>
      <w:color w:val="761E28" w:themeColor="accent2" w:themeShade="BF"/>
      <w:sz w:val="18"/>
      <w:szCs w:val="18"/>
    </w:rPr>
  </w:style>
  <w:style w:type="paragraph" w:styleId="Subtitle">
    <w:name w:val="Subtitle"/>
    <w:basedOn w:val="Normal"/>
    <w:next w:val="Normal"/>
    <w:link w:val="SubtitleChar"/>
    <w:uiPriority w:val="11"/>
    <w:qFormat/>
    <w:rsid w:val="00BD6FF3"/>
    <w:pPr>
      <w:pBdr>
        <w:bottom w:val="dotted" w:sz="8" w:space="10" w:color="9F2936" w:themeColor="accent2"/>
      </w:pBdr>
      <w:spacing w:before="200" w:after="900" w:line="240" w:lineRule="auto"/>
      <w:jc w:val="center"/>
    </w:pPr>
    <w:rPr>
      <w:rFonts w:asciiTheme="majorHAnsi" w:eastAsiaTheme="majorEastAsia" w:hAnsiTheme="majorHAnsi" w:cstheme="majorBidi"/>
      <w:color w:val="4E141A" w:themeColor="accent2" w:themeShade="7F"/>
      <w:sz w:val="24"/>
      <w:szCs w:val="24"/>
    </w:rPr>
  </w:style>
  <w:style w:type="character" w:customStyle="1" w:styleId="SubtitleChar">
    <w:name w:val="Subtitle Char"/>
    <w:basedOn w:val="DefaultParagraphFont"/>
    <w:link w:val="Subtitle"/>
    <w:uiPriority w:val="11"/>
    <w:rsid w:val="00BD6FF3"/>
    <w:rPr>
      <w:rFonts w:asciiTheme="majorHAnsi" w:eastAsiaTheme="majorEastAsia" w:hAnsiTheme="majorHAnsi" w:cstheme="majorBidi"/>
      <w:i/>
      <w:iCs/>
      <w:color w:val="4E141A" w:themeColor="accent2" w:themeShade="7F"/>
      <w:sz w:val="24"/>
      <w:szCs w:val="24"/>
    </w:rPr>
  </w:style>
  <w:style w:type="character" w:styleId="Strong">
    <w:name w:val="Strong"/>
    <w:uiPriority w:val="22"/>
    <w:qFormat/>
    <w:rsid w:val="00BD6FF3"/>
    <w:rPr>
      <w:b/>
      <w:bCs/>
      <w:spacing w:val="0"/>
    </w:rPr>
  </w:style>
  <w:style w:type="character" w:styleId="Emphasis">
    <w:name w:val="Emphasis"/>
    <w:uiPriority w:val="20"/>
    <w:qFormat/>
    <w:rsid w:val="00BD6FF3"/>
    <w:rPr>
      <w:rFonts w:asciiTheme="majorHAnsi" w:eastAsiaTheme="majorEastAsia" w:hAnsiTheme="majorHAnsi" w:cstheme="majorBidi"/>
      <w:b/>
      <w:bCs/>
      <w:i/>
      <w:iCs/>
      <w:color w:val="9F2936" w:themeColor="accent2"/>
      <w:bdr w:val="single" w:sz="18" w:space="0" w:color="F2CDD1" w:themeColor="accent2" w:themeTint="33"/>
      <w:shd w:val="clear" w:color="auto" w:fill="F2CDD1" w:themeFill="accent2" w:themeFillTint="33"/>
    </w:rPr>
  </w:style>
  <w:style w:type="paragraph" w:styleId="NoSpacing">
    <w:name w:val="No Spacing"/>
    <w:basedOn w:val="Normal"/>
    <w:link w:val="NoSpacingChar"/>
    <w:uiPriority w:val="1"/>
    <w:qFormat/>
    <w:rsid w:val="00BD6FF3"/>
    <w:pPr>
      <w:spacing w:after="0" w:line="240" w:lineRule="auto"/>
    </w:pPr>
  </w:style>
  <w:style w:type="character" w:customStyle="1" w:styleId="NoSpacingChar">
    <w:name w:val="No Spacing Char"/>
    <w:basedOn w:val="DefaultParagraphFont"/>
    <w:link w:val="NoSpacing"/>
    <w:uiPriority w:val="1"/>
    <w:rsid w:val="00552F7E"/>
    <w:rPr>
      <w:i/>
      <w:iCs/>
      <w:sz w:val="20"/>
      <w:szCs w:val="20"/>
    </w:rPr>
  </w:style>
  <w:style w:type="paragraph" w:styleId="ListParagraph">
    <w:name w:val="List Paragraph"/>
    <w:basedOn w:val="Normal"/>
    <w:uiPriority w:val="34"/>
    <w:qFormat/>
    <w:rsid w:val="00BD6FF3"/>
    <w:pPr>
      <w:ind w:left="720"/>
      <w:contextualSpacing/>
    </w:pPr>
  </w:style>
  <w:style w:type="paragraph" w:styleId="Quote">
    <w:name w:val="Quote"/>
    <w:basedOn w:val="Normal"/>
    <w:next w:val="Normal"/>
    <w:link w:val="QuoteChar"/>
    <w:uiPriority w:val="29"/>
    <w:qFormat/>
    <w:rsid w:val="00BD6FF3"/>
    <w:rPr>
      <w:i w:val="0"/>
      <w:iCs w:val="0"/>
      <w:color w:val="761E28" w:themeColor="accent2" w:themeShade="BF"/>
    </w:rPr>
  </w:style>
  <w:style w:type="character" w:customStyle="1" w:styleId="QuoteChar">
    <w:name w:val="Quote Char"/>
    <w:basedOn w:val="DefaultParagraphFont"/>
    <w:link w:val="Quote"/>
    <w:uiPriority w:val="29"/>
    <w:rsid w:val="00BD6FF3"/>
    <w:rPr>
      <w:color w:val="761E28" w:themeColor="accent2" w:themeShade="BF"/>
      <w:sz w:val="20"/>
      <w:szCs w:val="20"/>
    </w:rPr>
  </w:style>
  <w:style w:type="paragraph" w:styleId="IntenseQuote">
    <w:name w:val="Intense Quote"/>
    <w:basedOn w:val="Normal"/>
    <w:next w:val="Normal"/>
    <w:link w:val="IntenseQuoteChar"/>
    <w:uiPriority w:val="30"/>
    <w:qFormat/>
    <w:rsid w:val="00BD6FF3"/>
    <w:pPr>
      <w:pBdr>
        <w:top w:val="dotted" w:sz="8" w:space="10" w:color="9F2936" w:themeColor="accent2"/>
        <w:bottom w:val="dotted" w:sz="8" w:space="10" w:color="9F2936" w:themeColor="accent2"/>
      </w:pBdr>
      <w:spacing w:line="300" w:lineRule="auto"/>
      <w:ind w:left="2160" w:right="2160"/>
      <w:jc w:val="center"/>
    </w:pPr>
    <w:rPr>
      <w:rFonts w:asciiTheme="majorHAnsi" w:eastAsiaTheme="majorEastAsia" w:hAnsiTheme="majorHAnsi" w:cstheme="majorBidi"/>
      <w:b/>
      <w:bCs/>
      <w:color w:val="9F2936" w:themeColor="accent2"/>
    </w:rPr>
  </w:style>
  <w:style w:type="character" w:customStyle="1" w:styleId="IntenseQuoteChar">
    <w:name w:val="Intense Quote Char"/>
    <w:basedOn w:val="DefaultParagraphFont"/>
    <w:link w:val="IntenseQuote"/>
    <w:uiPriority w:val="30"/>
    <w:rsid w:val="00BD6FF3"/>
    <w:rPr>
      <w:rFonts w:asciiTheme="majorHAnsi" w:eastAsiaTheme="majorEastAsia" w:hAnsiTheme="majorHAnsi" w:cstheme="majorBidi"/>
      <w:b/>
      <w:bCs/>
      <w:i/>
      <w:iCs/>
      <w:color w:val="9F2936" w:themeColor="accent2"/>
      <w:sz w:val="20"/>
      <w:szCs w:val="20"/>
    </w:rPr>
  </w:style>
  <w:style w:type="character" w:styleId="SubtleEmphasis">
    <w:name w:val="Subtle Emphasis"/>
    <w:uiPriority w:val="19"/>
    <w:qFormat/>
    <w:rsid w:val="00BD6FF3"/>
    <w:rPr>
      <w:rFonts w:asciiTheme="majorHAnsi" w:eastAsiaTheme="majorEastAsia" w:hAnsiTheme="majorHAnsi" w:cstheme="majorBidi"/>
      <w:i/>
      <w:iCs/>
      <w:color w:val="9F2936" w:themeColor="accent2"/>
    </w:rPr>
  </w:style>
  <w:style w:type="character" w:styleId="IntenseEmphasis">
    <w:name w:val="Intense Emphasis"/>
    <w:uiPriority w:val="21"/>
    <w:qFormat/>
    <w:rsid w:val="00BD6FF3"/>
    <w:rPr>
      <w:rFonts w:asciiTheme="majorHAnsi" w:eastAsiaTheme="majorEastAsia" w:hAnsiTheme="majorHAnsi" w:cstheme="majorBidi"/>
      <w:b/>
      <w:bCs/>
      <w:i/>
      <w:iCs/>
      <w:dstrike w:val="0"/>
      <w:color w:val="FFFFFF" w:themeColor="background1"/>
      <w:bdr w:val="single" w:sz="18" w:space="0" w:color="9F2936" w:themeColor="accent2"/>
      <w:shd w:val="clear" w:color="auto" w:fill="9F2936" w:themeFill="accent2"/>
      <w:vertAlign w:val="baseline"/>
    </w:rPr>
  </w:style>
  <w:style w:type="character" w:styleId="SubtleReference">
    <w:name w:val="Subtle Reference"/>
    <w:uiPriority w:val="31"/>
    <w:qFormat/>
    <w:rsid w:val="00BD6FF3"/>
    <w:rPr>
      <w:i/>
      <w:iCs/>
      <w:smallCaps/>
      <w:color w:val="9F2936" w:themeColor="accent2"/>
      <w:u w:color="9F2936" w:themeColor="accent2"/>
    </w:rPr>
  </w:style>
  <w:style w:type="character" w:styleId="IntenseReference">
    <w:name w:val="Intense Reference"/>
    <w:uiPriority w:val="32"/>
    <w:qFormat/>
    <w:rsid w:val="00BD6FF3"/>
    <w:rPr>
      <w:b/>
      <w:bCs/>
      <w:i/>
      <w:iCs/>
      <w:smallCaps/>
      <w:color w:val="9F2936" w:themeColor="accent2"/>
      <w:u w:color="9F2936" w:themeColor="accent2"/>
    </w:rPr>
  </w:style>
  <w:style w:type="character" w:styleId="BookTitle">
    <w:name w:val="Book Title"/>
    <w:uiPriority w:val="33"/>
    <w:qFormat/>
    <w:rsid w:val="00BD6FF3"/>
    <w:rPr>
      <w:rFonts w:asciiTheme="majorHAnsi" w:eastAsiaTheme="majorEastAsia" w:hAnsiTheme="majorHAnsi" w:cstheme="majorBidi"/>
      <w:b/>
      <w:bCs/>
      <w:i/>
      <w:iCs/>
      <w:smallCaps/>
      <w:color w:val="761E28" w:themeColor="accent2" w:themeShade="BF"/>
      <w:u w:val="single"/>
    </w:rPr>
  </w:style>
  <w:style w:type="paragraph" w:styleId="TOCHeading">
    <w:name w:val="TOC Heading"/>
    <w:basedOn w:val="Heading1"/>
    <w:next w:val="Normal"/>
    <w:uiPriority w:val="39"/>
    <w:semiHidden/>
    <w:unhideWhenUsed/>
    <w:qFormat/>
    <w:rsid w:val="00BD6FF3"/>
    <w:pPr>
      <w:outlineLvl w:val="9"/>
    </w:pPr>
  </w:style>
  <w:style w:type="paragraph" w:styleId="EndnoteText">
    <w:name w:val="endnote text"/>
    <w:basedOn w:val="Normal"/>
    <w:link w:val="EndnoteTextChar"/>
    <w:uiPriority w:val="99"/>
    <w:semiHidden/>
    <w:unhideWhenUsed/>
    <w:rsid w:val="009B31CA"/>
    <w:pPr>
      <w:spacing w:after="0" w:line="240" w:lineRule="auto"/>
    </w:pPr>
  </w:style>
  <w:style w:type="character" w:customStyle="1" w:styleId="EndnoteTextChar">
    <w:name w:val="Endnote Text Char"/>
    <w:basedOn w:val="DefaultParagraphFont"/>
    <w:link w:val="EndnoteText"/>
    <w:uiPriority w:val="99"/>
    <w:semiHidden/>
    <w:rsid w:val="009B31CA"/>
    <w:rPr>
      <w:i/>
      <w:iCs/>
      <w:sz w:val="20"/>
      <w:szCs w:val="20"/>
    </w:rPr>
  </w:style>
  <w:style w:type="character" w:styleId="EndnoteReference">
    <w:name w:val="endnote reference"/>
    <w:basedOn w:val="DefaultParagraphFont"/>
    <w:uiPriority w:val="99"/>
    <w:semiHidden/>
    <w:unhideWhenUsed/>
    <w:rsid w:val="009B31CA"/>
    <w:rPr>
      <w:vertAlign w:val="superscript"/>
    </w:rPr>
  </w:style>
  <w:style w:type="table" w:styleId="LightShading-Accent5">
    <w:name w:val="Light Shading Accent 5"/>
    <w:basedOn w:val="TableNormal"/>
    <w:uiPriority w:val="60"/>
    <w:rsid w:val="00BD6FF3"/>
    <w:pPr>
      <w:spacing w:after="0" w:line="240" w:lineRule="auto"/>
    </w:pPr>
    <w:rPr>
      <w:color w:val="473659" w:themeColor="accent5" w:themeShade="BF"/>
    </w:rPr>
    <w:tblPr>
      <w:tblStyleRowBandSize w:val="1"/>
      <w:tblStyleColBandSize w:val="1"/>
      <w:tblBorders>
        <w:top w:val="single" w:sz="8" w:space="0" w:color="604878" w:themeColor="accent5"/>
        <w:bottom w:val="single" w:sz="8" w:space="0" w:color="604878" w:themeColor="accent5"/>
      </w:tblBorders>
    </w:tblPr>
    <w:tblStylePr w:type="fir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la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left w:val="nil"/>
          <w:right w:val="nil"/>
          <w:insideH w:val="nil"/>
          <w:insideV w:val="nil"/>
        </w:tcBorders>
        <w:shd w:val="clear" w:color="auto" w:fill="D7CDE1" w:themeFill="accent5" w:themeFillTint="3F"/>
      </w:tcPr>
    </w:tblStylePr>
  </w:style>
  <w:style w:type="table" w:styleId="TableGrid">
    <w:name w:val="Table Grid"/>
    <w:basedOn w:val="TableNormal"/>
    <w:uiPriority w:val="59"/>
    <w:rsid w:val="00BD6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B278E6"/>
    <w:pPr>
      <w:spacing w:after="0" w:line="240" w:lineRule="auto"/>
    </w:pPr>
    <w:rPr>
      <w:color w:val="761E28" w:themeColor="accent2" w:themeShade="BF"/>
    </w:rPr>
    <w:tblPr>
      <w:tblStyleRowBandSize w:val="1"/>
      <w:tblStyleColBandSize w:val="1"/>
      <w:tblBorders>
        <w:top w:val="single" w:sz="8" w:space="0" w:color="9F2936" w:themeColor="accent2"/>
        <w:bottom w:val="single" w:sz="8" w:space="0" w:color="9F2936" w:themeColor="accent2"/>
      </w:tblBorders>
    </w:tblPr>
    <w:tblStylePr w:type="fir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la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left w:val="nil"/>
          <w:right w:val="nil"/>
          <w:insideH w:val="nil"/>
          <w:insideV w:val="nil"/>
        </w:tcBorders>
        <w:shd w:val="clear" w:color="auto" w:fill="EFC2C6" w:themeFill="accent2" w:themeFillTint="3F"/>
      </w:tcPr>
    </w:tblStylePr>
  </w:style>
  <w:style w:type="table" w:styleId="LightList-Accent2">
    <w:name w:val="Light List Accent 2"/>
    <w:basedOn w:val="TableNormal"/>
    <w:uiPriority w:val="61"/>
    <w:rsid w:val="00B278E6"/>
    <w:pPr>
      <w:spacing w:after="0" w:line="240" w:lineRule="auto"/>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pPr>
        <w:spacing w:before="0" w:after="0" w:line="240" w:lineRule="auto"/>
      </w:pPr>
      <w:rPr>
        <w:b/>
        <w:bCs/>
        <w:color w:val="FFFFFF" w:themeColor="background1"/>
      </w:rPr>
      <w:tblPr/>
      <w:tcPr>
        <w:shd w:val="clear" w:color="auto" w:fill="9F2936" w:themeFill="accent2"/>
      </w:tcPr>
    </w:tblStylePr>
    <w:tblStylePr w:type="lastRow">
      <w:pPr>
        <w:spacing w:before="0" w:after="0" w:line="240" w:lineRule="auto"/>
      </w:pPr>
      <w:rPr>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tcBorders>
      </w:tcPr>
    </w:tblStylePr>
    <w:tblStylePr w:type="firstCol">
      <w:rPr>
        <w:b/>
        <w:bCs/>
      </w:rPr>
    </w:tblStylePr>
    <w:tblStylePr w:type="lastCol">
      <w:rPr>
        <w:b/>
        <w:bCs/>
      </w:r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style>
  <w:style w:type="character" w:styleId="CommentReference">
    <w:name w:val="annotation reference"/>
    <w:basedOn w:val="DefaultParagraphFont"/>
    <w:uiPriority w:val="99"/>
    <w:semiHidden/>
    <w:unhideWhenUsed/>
    <w:rsid w:val="00903E99"/>
    <w:rPr>
      <w:sz w:val="16"/>
      <w:szCs w:val="16"/>
    </w:rPr>
  </w:style>
  <w:style w:type="paragraph" w:styleId="CommentText">
    <w:name w:val="annotation text"/>
    <w:basedOn w:val="Normal"/>
    <w:link w:val="CommentTextChar"/>
    <w:uiPriority w:val="99"/>
    <w:semiHidden/>
    <w:unhideWhenUsed/>
    <w:rsid w:val="00903E99"/>
    <w:pPr>
      <w:spacing w:line="240" w:lineRule="auto"/>
    </w:pPr>
  </w:style>
  <w:style w:type="character" w:customStyle="1" w:styleId="CommentTextChar">
    <w:name w:val="Comment Text Char"/>
    <w:basedOn w:val="DefaultParagraphFont"/>
    <w:link w:val="CommentText"/>
    <w:uiPriority w:val="99"/>
    <w:semiHidden/>
    <w:rsid w:val="00903E99"/>
    <w:rPr>
      <w:i/>
      <w:iCs/>
      <w:sz w:val="20"/>
      <w:szCs w:val="20"/>
    </w:rPr>
  </w:style>
  <w:style w:type="paragraph" w:styleId="CommentSubject">
    <w:name w:val="annotation subject"/>
    <w:basedOn w:val="CommentText"/>
    <w:next w:val="CommentText"/>
    <w:link w:val="CommentSubjectChar"/>
    <w:uiPriority w:val="99"/>
    <w:semiHidden/>
    <w:unhideWhenUsed/>
    <w:rsid w:val="00903E99"/>
    <w:rPr>
      <w:b/>
      <w:bCs/>
    </w:rPr>
  </w:style>
  <w:style w:type="character" w:customStyle="1" w:styleId="CommentSubjectChar">
    <w:name w:val="Comment Subject Char"/>
    <w:basedOn w:val="CommentTextChar"/>
    <w:link w:val="CommentSubject"/>
    <w:uiPriority w:val="99"/>
    <w:semiHidden/>
    <w:rsid w:val="00903E99"/>
    <w:rPr>
      <w:b/>
      <w:bCs/>
      <w:i/>
      <w:iCs/>
      <w:sz w:val="20"/>
      <w:szCs w:val="20"/>
    </w:rPr>
  </w:style>
  <w:style w:type="paragraph" w:styleId="Revision">
    <w:name w:val="Revision"/>
    <w:hidden/>
    <w:uiPriority w:val="99"/>
    <w:semiHidden/>
    <w:rsid w:val="007E4AB2"/>
    <w:pPr>
      <w:spacing w:after="0" w:line="240" w:lineRule="auto"/>
    </w:pPr>
    <w:rPr>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8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Occupations for Asian American Women in Queens, 2010-2012</a:t>
            </a:r>
            <a:r>
              <a:rPr lang="en-US" baseline="30000"/>
              <a:t>4</a:t>
            </a:r>
            <a:endParaRPr lang="en-US"/>
          </a:p>
        </c:rich>
      </c:tx>
      <c:overlay val="0"/>
    </c:title>
    <c:autoTitleDeleted val="0"/>
    <c:view3D>
      <c:rotX val="30"/>
      <c:rotY val="196"/>
      <c:rAngAx val="0"/>
      <c:perspective val="30"/>
    </c:view3D>
    <c:floor>
      <c:thickness val="0"/>
    </c:floor>
    <c:sideWall>
      <c:thickness val="0"/>
    </c:sideWall>
    <c:backWall>
      <c:thickness val="0"/>
    </c:backWall>
    <c:plotArea>
      <c:layout>
        <c:manualLayout>
          <c:layoutTarget val="inner"/>
          <c:xMode val="edge"/>
          <c:yMode val="edge"/>
          <c:x val="2.6318346855245391E-2"/>
          <c:y val="0.27144730443632414"/>
          <c:w val="0.83077836198628052"/>
          <c:h val="0.6136993560878099"/>
        </c:manualLayout>
      </c:layout>
      <c:pie3DChart>
        <c:varyColors val="1"/>
        <c:ser>
          <c:idx val="0"/>
          <c:order val="0"/>
          <c:tx>
            <c:strRef>
              <c:f>Sheet1!$B$1</c:f>
              <c:strCache>
                <c:ptCount val="1"/>
                <c:pt idx="0">
                  <c:v>Occupations for Asian American Women in Queens, 2010-2012</c:v>
                </c:pt>
              </c:strCache>
            </c:strRef>
          </c:tx>
          <c:dLbls>
            <c:dLbl>
              <c:idx val="0"/>
              <c:layout>
                <c:manualLayout>
                  <c:x val="-2.6079747632384079E-2"/>
                  <c:y val="-2.0296090587291992E-2"/>
                </c:manualLayout>
              </c:layout>
              <c:showLegendKey val="0"/>
              <c:showVal val="1"/>
              <c:showCatName val="1"/>
              <c:showSerName val="0"/>
              <c:showPercent val="1"/>
              <c:showBubbleSize val="0"/>
            </c:dLbl>
            <c:dLbl>
              <c:idx val="1"/>
              <c:layout>
                <c:manualLayout>
                  <c:x val="-5.4507228066426354E-3"/>
                  <c:y val="-4.1450576099432986E-2"/>
                </c:manualLayout>
              </c:layout>
              <c:showLegendKey val="0"/>
              <c:showVal val="1"/>
              <c:showCatName val="1"/>
              <c:showSerName val="0"/>
              <c:showPercent val="1"/>
              <c:showBubbleSize val="0"/>
            </c:dLbl>
            <c:dLbl>
              <c:idx val="2"/>
              <c:layout>
                <c:manualLayout>
                  <c:x val="-8.2563226988181193E-2"/>
                  <c:y val="-2.3775102334936488E-2"/>
                </c:manualLayout>
              </c:layout>
              <c:showLegendKey val="0"/>
              <c:showVal val="1"/>
              <c:showCatName val="1"/>
              <c:showSerName val="0"/>
              <c:showPercent val="1"/>
              <c:showBubbleSize val="0"/>
            </c:dLbl>
            <c:dLbl>
              <c:idx val="3"/>
              <c:layout>
                <c:manualLayout>
                  <c:x val="0.10282335056137352"/>
                  <c:y val="-3.361821133123423E-2"/>
                </c:manualLayout>
              </c:layout>
              <c:showLegendKey val="0"/>
              <c:showVal val="1"/>
              <c:showCatName val="1"/>
              <c:showSerName val="0"/>
              <c:showPercent val="1"/>
              <c:showBubbleSize val="0"/>
            </c:dLbl>
            <c:dLbl>
              <c:idx val="4"/>
              <c:layout>
                <c:manualLayout>
                  <c:x val="6.6769305351580127E-2"/>
                  <c:y val="-3.0993081391063132E-2"/>
                </c:manualLayout>
              </c:layout>
              <c:showLegendKey val="0"/>
              <c:showVal val="1"/>
              <c:showCatName val="1"/>
              <c:showSerName val="0"/>
              <c:showPercent val="1"/>
              <c:showBubbleSize val="0"/>
            </c:dLbl>
            <c:dLbl>
              <c:idx val="5"/>
              <c:layout>
                <c:manualLayout>
                  <c:x val="0.12477582096275876"/>
                  <c:y val="-6.2147130635191193E-2"/>
                </c:manualLayout>
              </c:layout>
              <c:showLegendKey val="0"/>
              <c:showVal val="1"/>
              <c:showCatName val="1"/>
              <c:showSerName val="0"/>
              <c:showPercent val="1"/>
              <c:showBubbleSize val="0"/>
            </c:dLbl>
            <c:dLbl>
              <c:idx val="6"/>
              <c:layout>
                <c:manualLayout>
                  <c:x val="7.0500285042811153E-2"/>
                  <c:y val="-0.15244498133825993"/>
                </c:manualLayout>
              </c:layout>
              <c:showLegendKey val="0"/>
              <c:showVal val="1"/>
              <c:showCatName val="1"/>
              <c:showSerName val="0"/>
              <c:showPercent val="1"/>
              <c:showBubbleSize val="0"/>
            </c:dLbl>
            <c:dLbl>
              <c:idx val="7"/>
              <c:layout>
                <c:manualLayout>
                  <c:x val="0.10014048755373771"/>
                  <c:y val="-0.10539723706954263"/>
                </c:manualLayout>
              </c:layout>
              <c:showLegendKey val="0"/>
              <c:showVal val="1"/>
              <c:showCatName val="1"/>
              <c:showSerName val="0"/>
              <c:showPercent val="1"/>
              <c:showBubbleSize val="0"/>
            </c:dLbl>
            <c:dLbl>
              <c:idx val="8"/>
              <c:layout>
                <c:manualLayout>
                  <c:x val="6.3411552642459165E-2"/>
                  <c:y val="-4.3846740551412682E-2"/>
                </c:manualLayout>
              </c:layout>
              <c:showLegendKey val="0"/>
              <c:showVal val="1"/>
              <c:showCatName val="1"/>
              <c:showSerName val="0"/>
              <c:showPercent val="1"/>
              <c:showBubbleSize val="0"/>
            </c:dLbl>
            <c:dLbl>
              <c:idx val="9"/>
              <c:layout>
                <c:manualLayout>
                  <c:x val="0.20295169571634394"/>
                  <c:y val="-1.2773927420046358E-2"/>
                </c:manualLayout>
              </c:layout>
              <c:showLegendKey val="0"/>
              <c:showVal val="1"/>
              <c:showCatName val="1"/>
              <c:showSerName val="0"/>
              <c:showPercent val="1"/>
              <c:showBubbleSize val="0"/>
            </c:dLbl>
            <c:showLegendKey val="0"/>
            <c:showVal val="1"/>
            <c:showCatName val="1"/>
            <c:showSerName val="0"/>
            <c:showPercent val="1"/>
            <c:showBubbleSize val="0"/>
            <c:showLeaderLines val="1"/>
          </c:dLbls>
          <c:cat>
            <c:strRef>
              <c:f>Sheet1!$A$2:$A$14</c:f>
              <c:strCache>
                <c:ptCount val="13"/>
                <c:pt idx="0">
                  <c:v>Office and administrative support</c:v>
                </c:pt>
                <c:pt idx="1">
                  <c:v>Sales</c:v>
                </c:pt>
                <c:pt idx="2">
                  <c:v>Management, business, financial</c:v>
                </c:pt>
                <c:pt idx="3">
                  <c:v>Personal care and service</c:v>
                </c:pt>
                <c:pt idx="4">
                  <c:v>Healthcare</c:v>
                </c:pt>
                <c:pt idx="5">
                  <c:v>Healthcare support</c:v>
                </c:pt>
                <c:pt idx="6">
                  <c:v>Education</c:v>
                </c:pt>
                <c:pt idx="7">
                  <c:v>Food preparation and service</c:v>
                </c:pt>
                <c:pt idx="8">
                  <c:v>Production</c:v>
                </c:pt>
                <c:pt idx="9">
                  <c:v>Computer, engineering, sciencce</c:v>
                </c:pt>
                <c:pt idx="10">
                  <c:v>Maintenance and cleaning</c:v>
                </c:pt>
                <c:pt idx="11">
                  <c:v>Arts, media</c:v>
                </c:pt>
                <c:pt idx="12">
                  <c:v>Other</c:v>
                </c:pt>
              </c:strCache>
            </c:strRef>
          </c:cat>
          <c:val>
            <c:numRef>
              <c:f>Sheet1!$B$2:$B$14</c:f>
              <c:numCache>
                <c:formatCode>#,##0</c:formatCode>
                <c:ptCount val="13"/>
                <c:pt idx="0">
                  <c:v>19669</c:v>
                </c:pt>
                <c:pt idx="1">
                  <c:v>15465</c:v>
                </c:pt>
                <c:pt idx="2">
                  <c:v>15323</c:v>
                </c:pt>
                <c:pt idx="3">
                  <c:v>13636</c:v>
                </c:pt>
                <c:pt idx="4">
                  <c:v>11821</c:v>
                </c:pt>
                <c:pt idx="5">
                  <c:v>6236</c:v>
                </c:pt>
                <c:pt idx="6">
                  <c:v>5920</c:v>
                </c:pt>
                <c:pt idx="7">
                  <c:v>5682</c:v>
                </c:pt>
                <c:pt idx="8">
                  <c:v>4809</c:v>
                </c:pt>
                <c:pt idx="9">
                  <c:v>3644</c:v>
                </c:pt>
                <c:pt idx="10">
                  <c:v>3168</c:v>
                </c:pt>
                <c:pt idx="11">
                  <c:v>2745</c:v>
                </c:pt>
                <c:pt idx="12">
                  <c:v>4620</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9D15AE77038B4A83BC6F0CBF6B3190" ma:contentTypeVersion="2" ma:contentTypeDescription="Create a new document." ma:contentTypeScope="" ma:versionID="65a6f6053dca1af7443f29d212982e79">
  <xsd:schema xmlns:xsd="http://www.w3.org/2001/XMLSchema" xmlns:xs="http://www.w3.org/2001/XMLSchema" xmlns:p="http://schemas.microsoft.com/office/2006/metadata/properties" xmlns:ns1="http://schemas.microsoft.com/sharepoint/v3" targetNamespace="http://schemas.microsoft.com/office/2006/metadata/properties" ma:root="true" ma:fieldsID="e43aa1c01cc80a282b17d4dfa41bf74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XSL" StyleName="MLA Six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6499D22-0270-458B-9824-E86CDB860EAC}"/>
</file>

<file path=customXml/itemProps2.xml><?xml version="1.0" encoding="utf-8"?>
<ds:datastoreItem xmlns:ds="http://schemas.openxmlformats.org/officeDocument/2006/customXml" ds:itemID="{C055195F-6F5F-4721-8026-0AF61C1AC8A3}"/>
</file>

<file path=customXml/itemProps3.xml><?xml version="1.0" encoding="utf-8"?>
<ds:datastoreItem xmlns:ds="http://schemas.openxmlformats.org/officeDocument/2006/customXml" ds:itemID="{D090DC35-2068-4982-8656-D11DCC613DC2}"/>
</file>

<file path=customXml/itemProps4.xml><?xml version="1.0" encoding="utf-8"?>
<ds:datastoreItem xmlns:ds="http://schemas.openxmlformats.org/officeDocument/2006/customXml" ds:itemID="{819ECEC8-7F27-4FDD-86D2-8C1809DD6404}"/>
</file>

<file path=docProps/app.xml><?xml version="1.0" encoding="utf-8"?>
<Properties xmlns="http://schemas.openxmlformats.org/officeDocument/2006/extended-properties" xmlns:vt="http://schemas.openxmlformats.org/officeDocument/2006/docPropsVTypes">
  <Template>Normal</Template>
  <TotalTime>0</TotalTime>
  <Pages>3</Pages>
  <Words>13</Words>
  <Characters>77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 Sheet 7-Asian_American_Women_in_Queens (3)</dc:title>
  <dc:creator>xdrenched@live.com</dc:creator>
  <cp:lastModifiedBy>Wilson Chung</cp:lastModifiedBy>
  <cp:revision>2</cp:revision>
  <dcterms:created xsi:type="dcterms:W3CDTF">2015-05-20T18:04:00Z</dcterms:created>
  <dcterms:modified xsi:type="dcterms:W3CDTF">2015-05-20T18:04:00Z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0x010100079D15AE77038B4A83BC6F0CBF6B3190</vt:lpwstr>
  </property>
</Properties>
</file>