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2252" w14:textId="50992211" w:rsidR="00C43982" w:rsidRPr="00602A94" w:rsidRDefault="00C43982" w:rsidP="00C43982">
      <w:pPr>
        <w:pStyle w:val="NoSpacing1"/>
        <w:jc w:val="center"/>
        <w:rPr>
          <w:rFonts w:ascii="Arial" w:hAnsi="Arial" w:cs="Arial"/>
          <w:caps/>
          <w:sz w:val="28"/>
          <w:szCs w:val="28"/>
        </w:rPr>
      </w:pPr>
      <w:r w:rsidRPr="00602A94">
        <w:rPr>
          <w:rFonts w:ascii="Arial" w:hAnsi="Arial" w:cs="Arial"/>
          <w:caps/>
          <w:sz w:val="32"/>
          <w:szCs w:val="32"/>
        </w:rPr>
        <w:t>s</w:t>
      </w:r>
      <w:r w:rsidRPr="00602A94">
        <w:rPr>
          <w:rFonts w:ascii="Arial" w:hAnsi="Arial" w:cs="Arial"/>
          <w:caps/>
          <w:sz w:val="28"/>
          <w:szCs w:val="28"/>
        </w:rPr>
        <w:t>yllabus</w:t>
      </w:r>
    </w:p>
    <w:p w14:paraId="404A953B" w14:textId="77777777" w:rsidR="00C43982" w:rsidRPr="00602A94" w:rsidRDefault="00C43982" w:rsidP="00C43982">
      <w:pPr>
        <w:pStyle w:val="NoSpacing1"/>
        <w:jc w:val="center"/>
        <w:rPr>
          <w:rFonts w:ascii="Arial" w:hAnsi="Arial" w:cs="Arial"/>
          <w:caps/>
          <w:spacing w:val="40"/>
          <w:sz w:val="20"/>
          <w:szCs w:val="20"/>
        </w:rPr>
      </w:pPr>
    </w:p>
    <w:p w14:paraId="1050A6C4" w14:textId="46330F0F" w:rsidR="00C43982" w:rsidRPr="00602A94" w:rsidRDefault="00C43982" w:rsidP="00C43982">
      <w:pPr>
        <w:jc w:val="center"/>
        <w:rPr>
          <w:rFonts w:ascii="Arial" w:hAnsi="Arial" w:cs="Arial"/>
          <w:caps/>
          <w:sz w:val="40"/>
          <w:szCs w:val="40"/>
        </w:rPr>
      </w:pPr>
      <w:r w:rsidRPr="00602A94">
        <w:rPr>
          <w:rFonts w:ascii="Arial" w:hAnsi="Arial" w:cs="Arial"/>
          <w:caps/>
          <w:sz w:val="40"/>
          <w:szCs w:val="40"/>
        </w:rPr>
        <w:t>GEOL 64 Planetary Science</w:t>
      </w:r>
    </w:p>
    <w:p w14:paraId="7061279D" w14:textId="37378B90" w:rsidR="00C43982" w:rsidRPr="00602A94" w:rsidRDefault="00C43982" w:rsidP="00C43982">
      <w:pPr>
        <w:rPr>
          <w:rFonts w:ascii="Arial" w:hAnsi="Arial" w:cs="Arial"/>
          <w:u w:val="single"/>
        </w:rPr>
      </w:pPr>
      <w:bookmarkStart w:id="0" w:name="_Hlk84800711"/>
      <w:r w:rsidRPr="00602A94">
        <w:rPr>
          <w:rFonts w:ascii="Arial" w:hAnsi="Arial" w:cs="Arial"/>
          <w:u w:val="single"/>
        </w:rPr>
        <w:t>General Information:  GEOL 64 Planetary Science (</w:t>
      </w:r>
      <w:r w:rsidRPr="00602A94">
        <w:rPr>
          <w:rFonts w:ascii="Arial" w:hAnsi="Arial" w:cs="Arial"/>
          <w:u w:val="single"/>
        </w:rPr>
        <w:tab/>
        <w:t>class ID 48980) Spring, 2022</w:t>
      </w:r>
      <w:r w:rsidR="00B23EB8" w:rsidRPr="00602A94">
        <w:rPr>
          <w:rFonts w:ascii="Arial" w:hAnsi="Arial" w:cs="Arial"/>
          <w:u w:val="single"/>
        </w:rPr>
        <w:t>, in-person class</w:t>
      </w:r>
    </w:p>
    <w:p w14:paraId="5A39A75F" w14:textId="77777777" w:rsidR="00C43982" w:rsidRPr="00602A94" w:rsidRDefault="00C43982" w:rsidP="00C43982">
      <w:pPr>
        <w:rPr>
          <w:rFonts w:ascii="Arial" w:hAnsi="Arial" w:cs="Arial"/>
        </w:rPr>
      </w:pPr>
      <w:r w:rsidRPr="00602A94">
        <w:rPr>
          <w:rFonts w:ascii="Arial" w:hAnsi="Arial" w:cs="Arial"/>
        </w:rPr>
        <w:t>College: Queens College</w:t>
      </w:r>
    </w:p>
    <w:p w14:paraId="70D6D2BB" w14:textId="77777777" w:rsidR="00C43982" w:rsidRPr="00602A94" w:rsidRDefault="00C43982" w:rsidP="00C43982">
      <w:pPr>
        <w:rPr>
          <w:rFonts w:ascii="Arial" w:hAnsi="Arial" w:cs="Arial"/>
        </w:rPr>
      </w:pPr>
      <w:r w:rsidRPr="00602A94">
        <w:rPr>
          <w:rFonts w:ascii="Arial" w:hAnsi="Arial" w:cs="Arial"/>
        </w:rPr>
        <w:t>Department: School of Earth and Environmental Science</w:t>
      </w:r>
    </w:p>
    <w:p w14:paraId="4C7ADDB2" w14:textId="2097D952" w:rsidR="00C43982" w:rsidRPr="00602A94" w:rsidRDefault="00C43982" w:rsidP="00C43982">
      <w:pPr>
        <w:rPr>
          <w:rFonts w:ascii="Arial" w:hAnsi="Arial" w:cs="Arial"/>
        </w:rPr>
      </w:pPr>
      <w:r w:rsidRPr="00602A94">
        <w:rPr>
          <w:rFonts w:ascii="Arial" w:hAnsi="Arial" w:cs="Arial"/>
        </w:rPr>
        <w:t xml:space="preserve">Course section, Day and Time of Class Meetings: Mo We 3:10PM - 4:25PM </w:t>
      </w:r>
    </w:p>
    <w:p w14:paraId="6F27C552" w14:textId="236A9FA2" w:rsidR="00C43982" w:rsidRPr="00602A94" w:rsidRDefault="00C43982" w:rsidP="00C43982">
      <w:pPr>
        <w:rPr>
          <w:rFonts w:ascii="Arial" w:hAnsi="Arial" w:cs="Arial"/>
        </w:rPr>
      </w:pPr>
      <w:r w:rsidRPr="00602A94">
        <w:rPr>
          <w:rFonts w:ascii="Arial" w:hAnsi="Arial" w:cs="Arial"/>
        </w:rPr>
        <w:t>Building and Room Number: currently unassigned</w:t>
      </w:r>
    </w:p>
    <w:p w14:paraId="4A7316EF" w14:textId="77777777" w:rsidR="00647BB1" w:rsidRPr="00602A94" w:rsidRDefault="00C43982" w:rsidP="00647BB1">
      <w:pPr>
        <w:spacing w:line="240" w:lineRule="auto"/>
        <w:contextualSpacing/>
        <w:rPr>
          <w:rFonts w:ascii="Arial" w:hAnsi="Arial" w:cs="Arial"/>
        </w:rPr>
      </w:pPr>
      <w:r w:rsidRPr="00602A94">
        <w:rPr>
          <w:rFonts w:ascii="Arial" w:hAnsi="Arial" w:cs="Arial"/>
        </w:rPr>
        <w:t xml:space="preserve">Instructor: William Blanford (william.blanford@qc.cuny.edu; 718 997-3303). </w:t>
      </w:r>
    </w:p>
    <w:p w14:paraId="4E064082" w14:textId="6B08C4CF" w:rsidR="00C43982" w:rsidRPr="00602A94" w:rsidRDefault="00C43982" w:rsidP="00647BB1">
      <w:pPr>
        <w:spacing w:line="240" w:lineRule="auto"/>
        <w:contextualSpacing/>
        <w:rPr>
          <w:rFonts w:ascii="Arial" w:hAnsi="Arial" w:cs="Arial"/>
        </w:rPr>
      </w:pPr>
      <w:r w:rsidRPr="00602A94">
        <w:rPr>
          <w:rFonts w:ascii="Arial" w:hAnsi="Arial" w:cs="Arial"/>
        </w:rPr>
        <w:t>Emails will be answered within 48 hours.</w:t>
      </w:r>
    </w:p>
    <w:bookmarkEnd w:id="0"/>
    <w:p w14:paraId="60E599C9" w14:textId="54AC1914" w:rsidR="00C43982" w:rsidRPr="00602A94" w:rsidRDefault="00BC061F" w:rsidP="00C43982">
      <w:pPr>
        <w:rPr>
          <w:rFonts w:ascii="Arial" w:hAnsi="Arial" w:cs="Arial"/>
          <w:u w:val="single"/>
        </w:rPr>
      </w:pPr>
      <w:r w:rsidRPr="00602A94">
        <w:rPr>
          <w:rFonts w:ascii="Arial" w:hAnsi="Arial" w:cs="Arial"/>
          <w:noProof/>
        </w:rPr>
        <mc:AlternateContent>
          <mc:Choice Requires="wps">
            <w:drawing>
              <wp:anchor distT="4294967282" distB="4294967282" distL="114300" distR="114300" simplePos="0" relativeHeight="251658752" behindDoc="0" locked="0" layoutInCell="1" allowOverlap="1" wp14:anchorId="2CC99886" wp14:editId="501F1D19">
                <wp:simplePos x="0" y="0"/>
                <wp:positionH relativeFrom="margin">
                  <wp:align>center</wp:align>
                </wp:positionH>
                <wp:positionV relativeFrom="paragraph">
                  <wp:posOffset>95249</wp:posOffset>
                </wp:positionV>
                <wp:extent cx="61328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613283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AA0450C" id="Straight Connector 4" o:spid="_x0000_s1026" style="position:absolute;z-index:251658752;visibility:visible;mso-wrap-style:square;mso-width-percent:0;mso-height-percent:0;mso-wrap-distance-left:9pt;mso-wrap-distance-top:-39e-5mm;mso-wrap-distance-right:9pt;mso-wrap-distance-bottom:-39e-5mm;mso-position-horizontal:center;mso-position-horizontal-relative:margin;mso-position-vertical:absolute;mso-position-vertical-relative:text;mso-width-percent:0;mso-height-percent:0;mso-width-relative:margin;mso-height-relative:page" from="0,7.5pt" to="482.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" strokecolor="windowText" strokeweight=".5pt">
                <v:stroke joinstyle="miter"/>
                <w10:wrap anchorx="margin"/>
              </v:line>
            </w:pict>
          </mc:Fallback>
        </mc:AlternateContent>
      </w:r>
    </w:p>
    <w:p w14:paraId="634996B3" w14:textId="77777777" w:rsidR="00C43982" w:rsidRPr="00602A94" w:rsidRDefault="00C43982" w:rsidP="00C43982">
      <w:pPr>
        <w:rPr>
          <w:rFonts w:ascii="Arial" w:hAnsi="Arial" w:cs="Arial"/>
          <w:u w:val="single"/>
        </w:rPr>
      </w:pPr>
      <w:r w:rsidRPr="00602A94">
        <w:rPr>
          <w:rFonts w:ascii="Arial" w:hAnsi="Arial" w:cs="Arial"/>
          <w:u w:val="single"/>
        </w:rPr>
        <w:t>Course Description:</w:t>
      </w:r>
    </w:p>
    <w:p w14:paraId="0FE929B6" w14:textId="77777777" w:rsidR="00C43982" w:rsidRPr="00602A94" w:rsidRDefault="00C43982" w:rsidP="00C43982">
      <w:pPr>
        <w:rPr>
          <w:rFonts w:ascii="Arial" w:hAnsi="Arial" w:cs="Arial"/>
          <w:sz w:val="21"/>
          <w:szCs w:val="21"/>
        </w:rPr>
      </w:pPr>
      <w:bookmarkStart w:id="1" w:name="_Hlk84800763"/>
      <w:r w:rsidRPr="00602A94">
        <w:rPr>
          <w:rFonts w:ascii="Arial" w:hAnsi="Arial" w:cs="Arial"/>
        </w:rPr>
        <w:t>Official Course Description: An introduction to the surface features, composition, geological activity, and probable history of the planets, moons, and comets of the solar system, based on the results of space exploration</w:t>
      </w:r>
      <w:r w:rsidRPr="00602A94">
        <w:rPr>
          <w:rFonts w:ascii="Arial" w:hAnsi="Arial" w:cs="Arial"/>
          <w:sz w:val="21"/>
          <w:szCs w:val="21"/>
        </w:rPr>
        <w:t>.</w:t>
      </w:r>
    </w:p>
    <w:p w14:paraId="7EF1D8D2" w14:textId="77777777" w:rsidR="00C43982" w:rsidRPr="00602A94" w:rsidRDefault="00C43982" w:rsidP="00C43982">
      <w:pPr>
        <w:rPr>
          <w:rFonts w:ascii="Arial" w:hAnsi="Arial" w:cs="Arial"/>
        </w:rPr>
      </w:pPr>
      <w:r w:rsidRPr="00602A94">
        <w:rPr>
          <w:rFonts w:ascii="Arial" w:hAnsi="Arial" w:cs="Arial"/>
        </w:rPr>
        <w:t>Instructor’s teaching philosophy and pedagogic approach: While inculcating knowledge of the class’s focus, the instructor’s teaching philosophy and pedagogic approach include student improving their proficiency in data analysis and technical writing. Data analysis will focus on the use of spreadsheets where students will be shown how to import and enter data, perform basic statistical analysis, create summary tables and produce common types of figures. On technical writing, students will be shown common approaches for creating formal reports including lessons on formatting text and graphics, language and document construction, and understanding the target audience. The format of the course will be two mid-terms (15% each), four homework assignments (5% each), one paper (20%), final (25%) and course participation (5%). In each non-exam class, 2-3 short breakout session will be held where students are broken into groups of 2-4 and formulate answers to commonly posed questions. After each class, they will submit their answers which will account toward their participation grade.</w:t>
      </w:r>
    </w:p>
    <w:bookmarkEnd w:id="1"/>
    <w:p w14:paraId="1F17E8DA" w14:textId="77777777" w:rsidR="00C43982" w:rsidRPr="00602A94" w:rsidRDefault="00C43982" w:rsidP="00C43982">
      <w:pPr>
        <w:rPr>
          <w:rFonts w:ascii="Arial" w:hAnsi="Arial" w:cs="Arial"/>
          <w:u w:val="single"/>
        </w:rPr>
      </w:pPr>
      <w:r w:rsidRPr="00602A94">
        <w:rPr>
          <w:rFonts w:ascii="Arial" w:hAnsi="Arial" w:cs="Arial"/>
          <w:u w:val="single"/>
        </w:rPr>
        <w:t>Textbook Information:</w:t>
      </w:r>
    </w:p>
    <w:p w14:paraId="602414D3" w14:textId="59B53F57" w:rsidR="00C43982" w:rsidRPr="00602A94" w:rsidRDefault="00C43982" w:rsidP="00C43982">
      <w:pPr>
        <w:rPr>
          <w:rFonts w:ascii="Arial" w:hAnsi="Arial" w:cs="Arial"/>
        </w:rPr>
      </w:pPr>
      <w:bookmarkStart w:id="2" w:name="_Hlk84800773"/>
      <w:r w:rsidRPr="00602A94">
        <w:rPr>
          <w:rFonts w:ascii="Arial" w:hAnsi="Arial" w:cs="Arial"/>
        </w:rPr>
        <w:t xml:space="preserve">Required Text: </w:t>
      </w:r>
      <w:proofErr w:type="spellStart"/>
      <w:r w:rsidRPr="00602A94">
        <w:rPr>
          <w:rFonts w:ascii="Arial" w:hAnsi="Arial" w:cs="Arial"/>
        </w:rPr>
        <w:t>Rothery</w:t>
      </w:r>
      <w:proofErr w:type="spellEnd"/>
      <w:r w:rsidRPr="00602A94">
        <w:rPr>
          <w:rFonts w:ascii="Arial" w:hAnsi="Arial" w:cs="Arial"/>
        </w:rPr>
        <w:t>, D., McBride, N., and I. Gilmour, Eds. An Introduction to the Solar System (Third Edition), Cambridge University Press, NY. ISBN-10: 1108430848.</w:t>
      </w:r>
    </w:p>
    <w:p w14:paraId="2BE1A2B7" w14:textId="0EC90C0C" w:rsidR="00B23EB8" w:rsidRPr="00602A94" w:rsidRDefault="00B23EB8" w:rsidP="00C43982">
      <w:pPr>
        <w:rPr>
          <w:rFonts w:ascii="Arial" w:hAnsi="Arial" w:cs="Arial"/>
        </w:rPr>
      </w:pPr>
      <w:r w:rsidRPr="00602A94">
        <w:rPr>
          <w:rFonts w:ascii="Arial" w:hAnsi="Arial" w:cs="Arial"/>
        </w:rPr>
        <w:t>Book is available through the Queens College bookstore as well as through major on-line book sellers. The book is commonly available for ~$40 in electronic form and ~$60 in paperback. The class is fully in-person, but the textbook will not be used while in class and thus students do not have to have access to the book in class.</w:t>
      </w:r>
    </w:p>
    <w:bookmarkEnd w:id="2"/>
    <w:p w14:paraId="633FD345" w14:textId="77777777" w:rsidR="00C43982" w:rsidRPr="00602A94" w:rsidRDefault="00C43982" w:rsidP="00C43982">
      <w:pPr>
        <w:rPr>
          <w:rFonts w:ascii="Arial" w:hAnsi="Arial" w:cs="Arial"/>
          <w:u w:val="single"/>
        </w:rPr>
      </w:pPr>
      <w:r w:rsidRPr="00602A94">
        <w:rPr>
          <w:rFonts w:ascii="Arial" w:hAnsi="Arial" w:cs="Arial"/>
          <w:u w:val="single"/>
        </w:rPr>
        <w:t>Attendance Policy:</w:t>
      </w:r>
    </w:p>
    <w:p w14:paraId="5CA85090" w14:textId="77777777" w:rsidR="00C43982" w:rsidRPr="00602A94" w:rsidRDefault="00C43982" w:rsidP="00C43982">
      <w:pPr>
        <w:rPr>
          <w:rFonts w:ascii="Arial" w:hAnsi="Arial" w:cs="Arial"/>
        </w:rPr>
      </w:pPr>
      <w:bookmarkStart w:id="3" w:name="_Hlk84800783"/>
      <w:r w:rsidRPr="00602A94">
        <w:rPr>
          <w:rFonts w:ascii="Arial" w:hAnsi="Arial" w:cs="Arial"/>
        </w:rPr>
        <w:t>Attendance will not be recorded, however as mentioned each class where exams are not given a series of questions will be posed. Students will upload their answers to Blackboard and the answers to those will be evaluated applied for the determination of the student’s participation grade which is 5% of the course grade.</w:t>
      </w:r>
    </w:p>
    <w:bookmarkEnd w:id="3"/>
    <w:p w14:paraId="402797B4" w14:textId="4FD90FD4" w:rsidR="00C43982" w:rsidRPr="00602A94" w:rsidRDefault="00F605F7" w:rsidP="00412148">
      <w:pPr>
        <w:spacing w:after="160" w:line="259" w:lineRule="auto"/>
        <w:rPr>
          <w:rFonts w:ascii="Arial" w:hAnsi="Arial" w:cs="Arial"/>
          <w:u w:val="single"/>
        </w:rPr>
      </w:pPr>
      <w:r w:rsidRPr="00602A94">
        <w:rPr>
          <w:rFonts w:ascii="Arial" w:hAnsi="Arial" w:cs="Arial"/>
          <w:u w:val="single"/>
        </w:rPr>
        <w:br w:type="page"/>
      </w:r>
      <w:r w:rsidR="00C43982" w:rsidRPr="00602A94">
        <w:rPr>
          <w:rFonts w:ascii="Arial" w:hAnsi="Arial" w:cs="Arial"/>
          <w:u w:val="single"/>
        </w:rPr>
        <w:lastRenderedPageBreak/>
        <w:t>Discipline/Course Specific Learning Objectives:</w:t>
      </w:r>
    </w:p>
    <w:p w14:paraId="22DD7137" w14:textId="77777777" w:rsidR="00C43982" w:rsidRPr="00602A94" w:rsidRDefault="00C43982" w:rsidP="00C43982">
      <w:pPr>
        <w:rPr>
          <w:rFonts w:ascii="Arial" w:hAnsi="Arial" w:cs="Arial"/>
        </w:rPr>
      </w:pPr>
      <w:bookmarkStart w:id="4" w:name="_Hlk84800794"/>
      <w:r w:rsidRPr="00602A94">
        <w:rPr>
          <w:rFonts w:ascii="Arial" w:hAnsi="Arial" w:cs="Arial"/>
        </w:rPr>
        <w:t>LO1: Students will be able to describe and classify the major types of bodies within the Solar System.</w:t>
      </w:r>
    </w:p>
    <w:p w14:paraId="244CFF82" w14:textId="77777777" w:rsidR="00C43982" w:rsidRPr="00602A94" w:rsidRDefault="00C43982" w:rsidP="00C43982">
      <w:pPr>
        <w:rPr>
          <w:rFonts w:ascii="Arial" w:hAnsi="Arial" w:cs="Arial"/>
        </w:rPr>
      </w:pPr>
      <w:r w:rsidRPr="00602A94">
        <w:rPr>
          <w:rFonts w:ascii="Arial" w:hAnsi="Arial" w:cs="Arial"/>
        </w:rPr>
        <w:t>LO2: Students will be able to define the major components of planets (metallic, rock, volatile gases and fluids), identify and be able to describe the processes that led to their differentiation, classify types of planets based on these and be able to predict the types of planets based on starting parent material, location within a solar system, and the type of star around which they formed.</w:t>
      </w:r>
    </w:p>
    <w:p w14:paraId="38F2DE5E" w14:textId="77777777" w:rsidR="00C43982" w:rsidRPr="00602A94" w:rsidRDefault="00C43982" w:rsidP="00C43982">
      <w:pPr>
        <w:rPr>
          <w:rFonts w:ascii="Arial" w:hAnsi="Arial" w:cs="Arial"/>
        </w:rPr>
      </w:pPr>
      <w:r w:rsidRPr="00602A94">
        <w:rPr>
          <w:rFonts w:ascii="Arial" w:hAnsi="Arial" w:cs="Arial"/>
        </w:rPr>
        <w:t>LO3: Students will be able to assemble and compile various planetary parameters from provided sources in a data management software such as a spreadsheet, perform basic statistical analysis, compare parameters through the creation of common types charts, and develop simply empirical mathematical relationships using spreadsheets.</w:t>
      </w:r>
    </w:p>
    <w:p w14:paraId="58498235" w14:textId="77777777" w:rsidR="00C43982" w:rsidRPr="00602A94" w:rsidRDefault="00C43982" w:rsidP="00C43982">
      <w:pPr>
        <w:rPr>
          <w:rFonts w:ascii="Arial" w:hAnsi="Arial" w:cs="Arial"/>
        </w:rPr>
      </w:pPr>
      <w:r w:rsidRPr="00602A94">
        <w:rPr>
          <w:rFonts w:ascii="Arial" w:hAnsi="Arial" w:cs="Arial"/>
        </w:rPr>
        <w:t>LO4:  Students will be able to describe and interpret information from a range of common types of scientific charts and tables.</w:t>
      </w:r>
    </w:p>
    <w:p w14:paraId="1714FEBA" w14:textId="77777777" w:rsidR="00C43982" w:rsidRPr="00602A94" w:rsidRDefault="00C43982" w:rsidP="00C43982">
      <w:pPr>
        <w:rPr>
          <w:rFonts w:ascii="Arial" w:hAnsi="Arial" w:cs="Arial"/>
        </w:rPr>
      </w:pPr>
      <w:r w:rsidRPr="00602A94">
        <w:rPr>
          <w:rFonts w:ascii="Arial" w:hAnsi="Arial" w:cs="Arial"/>
        </w:rPr>
        <w:t>LO5: Students will be able to evaluate and select reputable sources of information related to planetary science and will learn methods to properly employ that knowledge into a technical report.</w:t>
      </w:r>
    </w:p>
    <w:p w14:paraId="1B7CE663" w14:textId="77777777" w:rsidR="00C43982" w:rsidRPr="00602A94" w:rsidRDefault="00C43982" w:rsidP="00C43982">
      <w:pPr>
        <w:rPr>
          <w:rFonts w:ascii="Arial" w:hAnsi="Arial" w:cs="Arial"/>
        </w:rPr>
      </w:pPr>
      <w:r w:rsidRPr="00602A94">
        <w:rPr>
          <w:rFonts w:ascii="Arial" w:hAnsi="Arial" w:cs="Arial"/>
        </w:rPr>
        <w:t xml:space="preserve">LO6: Students will describe trends and major events in the historic development of planetary science and reasonably describe current trends in US and foreign government policies and private sector initiatives.    </w:t>
      </w:r>
    </w:p>
    <w:bookmarkEnd w:id="4"/>
    <w:p w14:paraId="219F1C03" w14:textId="5076B283" w:rsidR="00C43982" w:rsidRPr="00602A94" w:rsidRDefault="00C43982" w:rsidP="0047089F">
      <w:pPr>
        <w:spacing w:after="0" w:line="240" w:lineRule="auto"/>
        <w:contextualSpacing/>
        <w:rPr>
          <w:rFonts w:ascii="Arial" w:hAnsi="Arial" w:cs="Arial"/>
          <w:u w:val="single"/>
        </w:rPr>
      </w:pPr>
      <w:r w:rsidRPr="00602A94">
        <w:rPr>
          <w:rFonts w:ascii="Arial" w:hAnsi="Arial" w:cs="Arial"/>
          <w:u w:val="single"/>
        </w:rPr>
        <w:t xml:space="preserve">CUNY </w:t>
      </w:r>
      <w:r w:rsidR="00DC6E57">
        <w:rPr>
          <w:rFonts w:ascii="Arial" w:hAnsi="Arial" w:cs="Arial"/>
          <w:u w:val="single"/>
        </w:rPr>
        <w:t>Queens College Option</w:t>
      </w:r>
    </w:p>
    <w:p w14:paraId="070FE42E" w14:textId="77777777" w:rsidR="0047089F" w:rsidRPr="00602A94" w:rsidRDefault="0047089F" w:rsidP="0047089F">
      <w:pPr>
        <w:spacing w:after="0" w:line="240" w:lineRule="auto"/>
        <w:contextualSpacing/>
        <w:rPr>
          <w:rFonts w:ascii="Arial" w:hAnsi="Arial" w:cs="Arial"/>
        </w:rPr>
      </w:pPr>
    </w:p>
    <w:p w14:paraId="04CE2511" w14:textId="77777777" w:rsidR="0047089F" w:rsidRPr="00602A94" w:rsidRDefault="0047089F" w:rsidP="0047089F">
      <w:pPr>
        <w:spacing w:line="240" w:lineRule="auto"/>
        <w:contextualSpacing/>
        <w:rPr>
          <w:rFonts w:ascii="Arial" w:hAnsi="Arial" w:cs="Arial"/>
          <w:b/>
          <w:bCs/>
          <w:i/>
          <w:iCs/>
        </w:rPr>
      </w:pPr>
      <w:bookmarkStart w:id="5" w:name="_Hlk84800908"/>
      <w:r w:rsidRPr="00602A94">
        <w:rPr>
          <w:rFonts w:ascii="Arial" w:hAnsi="Arial" w:cs="Arial"/>
          <w:b/>
          <w:bCs/>
          <w:i/>
          <w:iCs/>
        </w:rPr>
        <w:t xml:space="preserve">This course satisfies the following </w:t>
      </w:r>
      <w:r w:rsidRPr="00602A94">
        <w:rPr>
          <w:rFonts w:ascii="Arial" w:hAnsi="Arial" w:cs="Arial"/>
          <w:b/>
          <w:bCs/>
          <w:i/>
          <w:iCs/>
          <w:u w:val="single"/>
        </w:rPr>
        <w:t>two</w:t>
      </w:r>
      <w:r w:rsidRPr="00602A94">
        <w:rPr>
          <w:rFonts w:ascii="Arial" w:hAnsi="Arial" w:cs="Arial"/>
          <w:b/>
          <w:bCs/>
          <w:i/>
          <w:iCs/>
        </w:rPr>
        <w:t xml:space="preserve"> Queens College General Education criteria. </w:t>
      </w:r>
    </w:p>
    <w:p w14:paraId="7370C15C" w14:textId="77777777" w:rsidR="0047089F" w:rsidRPr="00602A94" w:rsidRDefault="0047089F" w:rsidP="0047089F">
      <w:pPr>
        <w:pStyle w:val="ListParagraph"/>
        <w:ind w:left="0"/>
        <w:rPr>
          <w:rFonts w:ascii="Arial" w:hAnsi="Arial" w:cs="Arial"/>
          <w:sz w:val="22"/>
          <w:szCs w:val="22"/>
        </w:rPr>
      </w:pPr>
      <w:r w:rsidRPr="00602A94">
        <w:rPr>
          <w:rFonts w:ascii="Arial" w:hAnsi="Arial" w:cs="Arial"/>
          <w:sz w:val="22"/>
          <w:szCs w:val="22"/>
        </w:rPr>
        <w:t>QC 1: Address how, in the discipline (or disciplines) of the course, data and evidence are construed and knowledge is acquired; that is, how questions are asked and answered.</w:t>
      </w:r>
    </w:p>
    <w:p w14:paraId="47B6CB80" w14:textId="77777777" w:rsidR="0047089F" w:rsidRPr="00602A94" w:rsidRDefault="0047089F" w:rsidP="0047089F">
      <w:pPr>
        <w:pStyle w:val="ListParagraph"/>
        <w:ind w:left="0"/>
        <w:rPr>
          <w:rFonts w:ascii="Arial" w:hAnsi="Arial" w:cs="Arial"/>
          <w:sz w:val="22"/>
          <w:szCs w:val="22"/>
        </w:rPr>
      </w:pPr>
      <w:r w:rsidRPr="00602A94">
        <w:rPr>
          <w:rFonts w:ascii="Arial" w:hAnsi="Arial" w:cs="Arial"/>
          <w:sz w:val="22"/>
          <w:szCs w:val="22"/>
        </w:rPr>
        <w:t>QC 2: Position the discipline(s) in the liberal arts curriculum and the larger society</w:t>
      </w:r>
    </w:p>
    <w:p w14:paraId="4AA9C8B0" w14:textId="77777777" w:rsidR="0047089F" w:rsidRPr="00602A94" w:rsidRDefault="0047089F" w:rsidP="0047089F">
      <w:pPr>
        <w:pStyle w:val="NoSpacing1"/>
        <w:contextualSpacing/>
        <w:rPr>
          <w:rFonts w:ascii="Arial" w:hAnsi="Arial" w:cs="Arial"/>
        </w:rPr>
      </w:pPr>
    </w:p>
    <w:p w14:paraId="6E84E3F2" w14:textId="77777777" w:rsidR="0047089F" w:rsidRPr="00602A94" w:rsidRDefault="0047089F" w:rsidP="0047089F">
      <w:pPr>
        <w:spacing w:line="240" w:lineRule="auto"/>
        <w:contextualSpacing/>
        <w:rPr>
          <w:rFonts w:ascii="Arial" w:hAnsi="Arial" w:cs="Arial"/>
          <w:b/>
          <w:bCs/>
          <w:i/>
          <w:iCs/>
        </w:rPr>
      </w:pPr>
      <w:r w:rsidRPr="00602A94">
        <w:rPr>
          <w:rFonts w:ascii="Arial" w:hAnsi="Arial" w:cs="Arial"/>
          <w:b/>
          <w:bCs/>
          <w:i/>
          <w:iCs/>
        </w:rPr>
        <w:t xml:space="preserve">In Addition, this QC College Option SCI course satisfies the following </w:t>
      </w:r>
      <w:r w:rsidRPr="00602A94">
        <w:rPr>
          <w:rFonts w:ascii="Arial" w:hAnsi="Arial" w:cs="Arial"/>
          <w:b/>
          <w:bCs/>
          <w:i/>
          <w:iCs/>
          <w:u w:val="single"/>
        </w:rPr>
        <w:t xml:space="preserve">three </w:t>
      </w:r>
      <w:r w:rsidRPr="00602A94">
        <w:rPr>
          <w:rFonts w:ascii="Arial" w:hAnsi="Arial" w:cs="Arial"/>
          <w:b/>
          <w:bCs/>
          <w:i/>
          <w:iCs/>
        </w:rPr>
        <w:t>learning outcomes:</w:t>
      </w:r>
    </w:p>
    <w:p w14:paraId="7B29BD36" w14:textId="77777777" w:rsidR="0047089F" w:rsidRPr="00602A94" w:rsidRDefault="0047089F" w:rsidP="0047089F">
      <w:pPr>
        <w:pBdr>
          <w:bottom w:val="single" w:sz="12" w:space="19" w:color="auto"/>
        </w:pBdr>
        <w:spacing w:line="240" w:lineRule="auto"/>
        <w:contextualSpacing/>
        <w:rPr>
          <w:rFonts w:ascii="Arial" w:hAnsi="Arial" w:cs="Arial"/>
        </w:rPr>
      </w:pPr>
      <w:r w:rsidRPr="00602A94">
        <w:rPr>
          <w:rFonts w:ascii="Arial" w:hAnsi="Arial" w:cs="Arial"/>
        </w:rPr>
        <w:t>SCI 1: Familiarity with a body of knowledge in the physical or biological sciences.</w:t>
      </w:r>
    </w:p>
    <w:p w14:paraId="0B4CBC07" w14:textId="77777777" w:rsidR="0047089F" w:rsidRPr="00602A94" w:rsidRDefault="0047089F" w:rsidP="0047089F">
      <w:pPr>
        <w:pBdr>
          <w:bottom w:val="single" w:sz="12" w:space="19" w:color="auto"/>
        </w:pBdr>
        <w:spacing w:line="240" w:lineRule="auto"/>
        <w:contextualSpacing/>
        <w:rPr>
          <w:rFonts w:ascii="Arial" w:hAnsi="Arial" w:cs="Arial"/>
        </w:rPr>
      </w:pPr>
      <w:r w:rsidRPr="00602A94">
        <w:rPr>
          <w:rFonts w:ascii="Arial" w:hAnsi="Arial" w:cs="Arial"/>
        </w:rPr>
        <w:t>SCI 2: Successful study of the methods of science, including the use of observation, the information of hypotheses and the testing of models.</w:t>
      </w:r>
    </w:p>
    <w:p w14:paraId="19D61251" w14:textId="77777777" w:rsidR="0047089F" w:rsidRPr="00602A94" w:rsidRDefault="0047089F" w:rsidP="0047089F">
      <w:pPr>
        <w:pBdr>
          <w:bottom w:val="single" w:sz="12" w:space="19" w:color="auto"/>
        </w:pBdr>
        <w:spacing w:line="240" w:lineRule="auto"/>
        <w:contextualSpacing/>
        <w:rPr>
          <w:rFonts w:ascii="Arial" w:hAnsi="Arial" w:cs="Arial"/>
        </w:rPr>
      </w:pPr>
      <w:r w:rsidRPr="00602A94">
        <w:rPr>
          <w:rFonts w:ascii="Arial" w:hAnsi="Arial" w:cs="Arial"/>
        </w:rPr>
        <w:t>SCI 3: Experience and awareness of the impact of science on modern society.</w:t>
      </w:r>
    </w:p>
    <w:p w14:paraId="0FB9321F" w14:textId="77777777" w:rsidR="0047089F" w:rsidRPr="00602A94" w:rsidRDefault="0047089F">
      <w:pPr>
        <w:spacing w:after="160" w:line="259" w:lineRule="auto"/>
        <w:rPr>
          <w:rFonts w:ascii="Arial" w:hAnsi="Arial" w:cs="Arial"/>
          <w:b/>
          <w:bCs/>
          <w:sz w:val="40"/>
          <w:szCs w:val="40"/>
        </w:rPr>
      </w:pPr>
      <w:r w:rsidRPr="00602A94">
        <w:rPr>
          <w:rFonts w:ascii="Arial" w:hAnsi="Arial" w:cs="Arial"/>
          <w:b/>
          <w:bCs/>
          <w:sz w:val="40"/>
          <w:szCs w:val="40"/>
        </w:rPr>
        <w:br w:type="page"/>
      </w:r>
    </w:p>
    <w:p w14:paraId="37C80EA3" w14:textId="7A043D86" w:rsidR="002D1340" w:rsidRPr="00602A94" w:rsidRDefault="002D1340" w:rsidP="002D1340">
      <w:pPr>
        <w:jc w:val="center"/>
        <w:rPr>
          <w:rFonts w:ascii="Arial" w:hAnsi="Arial" w:cs="Arial"/>
          <w:b/>
          <w:bCs/>
          <w:sz w:val="30"/>
          <w:szCs w:val="30"/>
        </w:rPr>
      </w:pPr>
      <w:r w:rsidRPr="00602A94">
        <w:rPr>
          <w:rFonts w:ascii="Arial" w:hAnsi="Arial" w:cs="Arial"/>
          <w:b/>
          <w:bCs/>
          <w:sz w:val="30"/>
          <w:szCs w:val="30"/>
        </w:rPr>
        <w:lastRenderedPageBreak/>
        <w:t>Course Calendar</w:t>
      </w:r>
    </w:p>
    <w:tbl>
      <w:tblPr>
        <w:tblW w:w="10340" w:type="dxa"/>
        <w:tblInd w:w="118" w:type="dxa"/>
        <w:tblLayout w:type="fixed"/>
        <w:tblLook w:val="04A0" w:firstRow="1" w:lastRow="0" w:firstColumn="1" w:lastColumn="0" w:noHBand="0" w:noVBand="1"/>
      </w:tblPr>
      <w:tblGrid>
        <w:gridCol w:w="983"/>
        <w:gridCol w:w="897"/>
        <w:gridCol w:w="4562"/>
        <w:gridCol w:w="1710"/>
        <w:gridCol w:w="2188"/>
      </w:tblGrid>
      <w:tr w:rsidR="00602A94" w:rsidRPr="00602A94" w14:paraId="37507CF3" w14:textId="77777777" w:rsidTr="00E96E4C">
        <w:trPr>
          <w:trHeight w:val="600"/>
        </w:trPr>
        <w:tc>
          <w:tcPr>
            <w:tcW w:w="983" w:type="dxa"/>
            <w:tcBorders>
              <w:top w:val="single" w:sz="8" w:space="0" w:color="000000"/>
              <w:left w:val="single" w:sz="8" w:space="0" w:color="000000"/>
              <w:bottom w:val="single" w:sz="4" w:space="0" w:color="000000"/>
              <w:right w:val="single" w:sz="4" w:space="0" w:color="000000"/>
            </w:tcBorders>
            <w:shd w:val="clear" w:color="000000" w:fill="A6A6A6"/>
            <w:vAlign w:val="center"/>
            <w:hideMark/>
          </w:tcPr>
          <w:p w14:paraId="66E3DEC3" w14:textId="77777777" w:rsidR="008E3AA4" w:rsidRPr="00602A94" w:rsidRDefault="008E3AA4" w:rsidP="006136FF">
            <w:pPr>
              <w:spacing w:after="0" w:line="240" w:lineRule="auto"/>
              <w:jc w:val="center"/>
              <w:rPr>
                <w:rFonts w:ascii="Arial" w:eastAsia="Times New Roman" w:hAnsi="Arial" w:cs="Arial"/>
                <w:b/>
                <w:bCs/>
                <w:sz w:val="21"/>
                <w:szCs w:val="21"/>
              </w:rPr>
            </w:pPr>
            <w:r w:rsidRPr="00602A94">
              <w:rPr>
                <w:rFonts w:ascii="Arial" w:eastAsia="Times New Roman" w:hAnsi="Arial" w:cs="Arial"/>
                <w:b/>
                <w:bCs/>
                <w:sz w:val="21"/>
                <w:szCs w:val="21"/>
              </w:rPr>
              <w:t>Class Meeting</w:t>
            </w:r>
          </w:p>
        </w:tc>
        <w:tc>
          <w:tcPr>
            <w:tcW w:w="897" w:type="dxa"/>
            <w:tcBorders>
              <w:top w:val="single" w:sz="8" w:space="0" w:color="000000"/>
              <w:left w:val="nil"/>
              <w:bottom w:val="single" w:sz="4" w:space="0" w:color="000000"/>
              <w:right w:val="single" w:sz="4" w:space="0" w:color="000000"/>
            </w:tcBorders>
            <w:shd w:val="clear" w:color="000000" w:fill="A6A6A6"/>
            <w:vAlign w:val="center"/>
            <w:hideMark/>
          </w:tcPr>
          <w:p w14:paraId="4EE5C44B" w14:textId="77777777" w:rsidR="008E3AA4" w:rsidRPr="00602A94" w:rsidRDefault="008E3AA4" w:rsidP="006136FF">
            <w:pPr>
              <w:spacing w:after="0" w:line="240" w:lineRule="auto"/>
              <w:jc w:val="center"/>
              <w:rPr>
                <w:rFonts w:ascii="Arial" w:eastAsia="Times New Roman" w:hAnsi="Arial" w:cs="Arial"/>
                <w:b/>
                <w:bCs/>
                <w:sz w:val="21"/>
                <w:szCs w:val="21"/>
              </w:rPr>
            </w:pPr>
            <w:r w:rsidRPr="00602A94">
              <w:rPr>
                <w:rFonts w:ascii="Arial" w:eastAsia="Times New Roman" w:hAnsi="Arial" w:cs="Arial"/>
                <w:b/>
                <w:bCs/>
                <w:sz w:val="21"/>
                <w:szCs w:val="21"/>
              </w:rPr>
              <w:t>Day &amp; Date</w:t>
            </w:r>
          </w:p>
        </w:tc>
        <w:tc>
          <w:tcPr>
            <w:tcW w:w="4562" w:type="dxa"/>
            <w:tcBorders>
              <w:top w:val="single" w:sz="8" w:space="0" w:color="000000"/>
              <w:left w:val="nil"/>
              <w:bottom w:val="single" w:sz="4" w:space="0" w:color="000000"/>
              <w:right w:val="single" w:sz="4" w:space="0" w:color="000000"/>
            </w:tcBorders>
            <w:shd w:val="clear" w:color="000000" w:fill="A6A6A6"/>
            <w:vAlign w:val="center"/>
            <w:hideMark/>
          </w:tcPr>
          <w:p w14:paraId="5FA848D6" w14:textId="77777777" w:rsidR="008E3AA4" w:rsidRPr="00602A94" w:rsidRDefault="008E3AA4" w:rsidP="006136FF">
            <w:pPr>
              <w:spacing w:after="0" w:line="240" w:lineRule="auto"/>
              <w:jc w:val="center"/>
              <w:rPr>
                <w:rFonts w:ascii="Arial" w:eastAsia="Times New Roman" w:hAnsi="Arial" w:cs="Arial"/>
                <w:b/>
                <w:bCs/>
                <w:sz w:val="21"/>
                <w:szCs w:val="21"/>
              </w:rPr>
            </w:pPr>
            <w:r w:rsidRPr="00602A94">
              <w:rPr>
                <w:rFonts w:ascii="Arial" w:eastAsia="Times New Roman" w:hAnsi="Arial" w:cs="Arial"/>
                <w:b/>
                <w:bCs/>
                <w:sz w:val="21"/>
                <w:szCs w:val="21"/>
              </w:rPr>
              <w:t>Topic</w:t>
            </w:r>
          </w:p>
        </w:tc>
        <w:tc>
          <w:tcPr>
            <w:tcW w:w="1710" w:type="dxa"/>
            <w:tcBorders>
              <w:top w:val="single" w:sz="8" w:space="0" w:color="000000"/>
              <w:left w:val="nil"/>
              <w:bottom w:val="single" w:sz="4" w:space="0" w:color="000000"/>
              <w:right w:val="single" w:sz="4" w:space="0" w:color="000000"/>
            </w:tcBorders>
            <w:shd w:val="clear" w:color="000000" w:fill="A6A6A6"/>
            <w:vAlign w:val="center"/>
            <w:hideMark/>
          </w:tcPr>
          <w:p w14:paraId="55FF208B" w14:textId="77777777" w:rsidR="008E3AA4" w:rsidRPr="00602A94" w:rsidRDefault="008E3AA4" w:rsidP="006136FF">
            <w:pPr>
              <w:spacing w:after="0" w:line="240" w:lineRule="auto"/>
              <w:jc w:val="center"/>
              <w:rPr>
                <w:rFonts w:ascii="Arial" w:eastAsia="Times New Roman" w:hAnsi="Arial" w:cs="Arial"/>
                <w:b/>
                <w:bCs/>
                <w:sz w:val="21"/>
                <w:szCs w:val="21"/>
              </w:rPr>
            </w:pPr>
            <w:r w:rsidRPr="00602A94">
              <w:rPr>
                <w:rFonts w:ascii="Arial" w:eastAsia="Times New Roman" w:hAnsi="Arial" w:cs="Arial"/>
                <w:b/>
                <w:bCs/>
                <w:sz w:val="21"/>
                <w:szCs w:val="21"/>
              </w:rPr>
              <w:t>Readings/ Assignments</w:t>
            </w:r>
          </w:p>
        </w:tc>
        <w:tc>
          <w:tcPr>
            <w:tcW w:w="2188" w:type="dxa"/>
            <w:tcBorders>
              <w:top w:val="single" w:sz="8" w:space="0" w:color="000000"/>
              <w:left w:val="nil"/>
              <w:bottom w:val="single" w:sz="4" w:space="0" w:color="000000"/>
              <w:right w:val="single" w:sz="8" w:space="0" w:color="000000"/>
            </w:tcBorders>
            <w:shd w:val="clear" w:color="000000" w:fill="A6A6A6"/>
            <w:vAlign w:val="center"/>
            <w:hideMark/>
          </w:tcPr>
          <w:p w14:paraId="3790566E" w14:textId="77777777" w:rsidR="008E3AA4" w:rsidRPr="00602A94" w:rsidRDefault="008E3AA4" w:rsidP="006136FF">
            <w:pPr>
              <w:spacing w:after="0" w:line="240" w:lineRule="auto"/>
              <w:jc w:val="center"/>
              <w:rPr>
                <w:rFonts w:ascii="Arial" w:eastAsia="Times New Roman" w:hAnsi="Arial" w:cs="Arial"/>
                <w:b/>
                <w:bCs/>
                <w:sz w:val="21"/>
                <w:szCs w:val="21"/>
              </w:rPr>
            </w:pPr>
            <w:r w:rsidRPr="00602A94">
              <w:rPr>
                <w:rFonts w:ascii="Arial" w:eastAsia="Times New Roman" w:hAnsi="Arial" w:cs="Arial"/>
                <w:b/>
                <w:bCs/>
                <w:sz w:val="21"/>
                <w:szCs w:val="21"/>
              </w:rPr>
              <w:t>Objectives/Criteria Met</w:t>
            </w:r>
          </w:p>
        </w:tc>
      </w:tr>
      <w:tr w:rsidR="00602A94" w:rsidRPr="00602A94" w14:paraId="0C901829" w14:textId="77777777" w:rsidTr="00E96E4C">
        <w:trPr>
          <w:trHeight w:val="576"/>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25D63897"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w:t>
            </w:r>
          </w:p>
        </w:tc>
        <w:tc>
          <w:tcPr>
            <w:tcW w:w="897" w:type="dxa"/>
            <w:tcBorders>
              <w:top w:val="nil"/>
              <w:left w:val="nil"/>
              <w:bottom w:val="single" w:sz="4" w:space="0" w:color="000000"/>
              <w:right w:val="single" w:sz="4" w:space="0" w:color="000000"/>
            </w:tcBorders>
            <w:shd w:val="clear" w:color="auto" w:fill="auto"/>
            <w:noWrap/>
            <w:vAlign w:val="center"/>
            <w:hideMark/>
          </w:tcPr>
          <w:p w14:paraId="2645C92E"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1-Feb</w:t>
            </w:r>
          </w:p>
        </w:tc>
        <w:tc>
          <w:tcPr>
            <w:tcW w:w="4562" w:type="dxa"/>
            <w:tcBorders>
              <w:top w:val="nil"/>
              <w:left w:val="nil"/>
              <w:bottom w:val="single" w:sz="4" w:space="0" w:color="000000"/>
              <w:right w:val="single" w:sz="4" w:space="0" w:color="000000"/>
            </w:tcBorders>
            <w:shd w:val="clear" w:color="auto" w:fill="auto"/>
            <w:vAlign w:val="center"/>
            <w:hideMark/>
          </w:tcPr>
          <w:p w14:paraId="5E43B8C2"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Course Introduction; Review of History of Planetary Science and Culture</w:t>
            </w:r>
          </w:p>
        </w:tc>
        <w:tc>
          <w:tcPr>
            <w:tcW w:w="1710" w:type="dxa"/>
            <w:tcBorders>
              <w:top w:val="nil"/>
              <w:left w:val="nil"/>
              <w:bottom w:val="single" w:sz="4" w:space="0" w:color="000000"/>
              <w:right w:val="single" w:sz="4" w:space="0" w:color="000000"/>
            </w:tcBorders>
            <w:shd w:val="clear" w:color="auto" w:fill="auto"/>
            <w:noWrap/>
            <w:vAlign w:val="center"/>
            <w:hideMark/>
          </w:tcPr>
          <w:p w14:paraId="6713DC84" w14:textId="17DB94B4"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Provided Reading</w:t>
            </w:r>
            <w:r w:rsidR="00344D51" w:rsidRPr="00602A94">
              <w:rPr>
                <w:rFonts w:ascii="Arial" w:eastAsia="Times New Roman" w:hAnsi="Arial" w:cs="Arial"/>
                <w:sz w:val="21"/>
                <w:szCs w:val="21"/>
              </w:rPr>
              <w:t xml:space="preserve"> (PR)</w:t>
            </w:r>
          </w:p>
        </w:tc>
        <w:tc>
          <w:tcPr>
            <w:tcW w:w="2188" w:type="dxa"/>
            <w:tcBorders>
              <w:top w:val="nil"/>
              <w:left w:val="nil"/>
              <w:bottom w:val="single" w:sz="4" w:space="0" w:color="000000"/>
              <w:right w:val="single" w:sz="8" w:space="0" w:color="000000"/>
            </w:tcBorders>
            <w:shd w:val="clear" w:color="auto" w:fill="auto"/>
            <w:vAlign w:val="center"/>
            <w:hideMark/>
          </w:tcPr>
          <w:p w14:paraId="7FFF9F52" w14:textId="58E87A1B"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LO6/</w:t>
            </w:r>
            <w:r w:rsidR="0034752D" w:rsidRPr="00602A94">
              <w:rPr>
                <w:rFonts w:ascii="Arial" w:eastAsia="Times New Roman" w:hAnsi="Arial" w:cs="Arial"/>
                <w:sz w:val="21"/>
                <w:szCs w:val="21"/>
              </w:rPr>
              <w:t>QC1</w:t>
            </w:r>
            <w:r w:rsidRPr="00602A94">
              <w:rPr>
                <w:rFonts w:ascii="Arial" w:eastAsia="Times New Roman" w:hAnsi="Arial" w:cs="Arial"/>
                <w:sz w:val="21"/>
                <w:szCs w:val="21"/>
              </w:rPr>
              <w:t>/SCI 3</w:t>
            </w:r>
          </w:p>
        </w:tc>
      </w:tr>
      <w:tr w:rsidR="00602A94" w:rsidRPr="00602A94" w14:paraId="3B7C8411"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0EFB8AAE"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w:t>
            </w:r>
          </w:p>
        </w:tc>
        <w:tc>
          <w:tcPr>
            <w:tcW w:w="897" w:type="dxa"/>
            <w:tcBorders>
              <w:top w:val="nil"/>
              <w:left w:val="nil"/>
              <w:bottom w:val="single" w:sz="4" w:space="0" w:color="000000"/>
              <w:right w:val="single" w:sz="4" w:space="0" w:color="000000"/>
            </w:tcBorders>
            <w:shd w:val="clear" w:color="auto" w:fill="auto"/>
            <w:noWrap/>
            <w:vAlign w:val="center"/>
            <w:hideMark/>
          </w:tcPr>
          <w:p w14:paraId="6303E803"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3-Feb</w:t>
            </w:r>
          </w:p>
        </w:tc>
        <w:tc>
          <w:tcPr>
            <w:tcW w:w="4562" w:type="dxa"/>
            <w:tcBorders>
              <w:top w:val="nil"/>
              <w:left w:val="nil"/>
              <w:bottom w:val="single" w:sz="4" w:space="0" w:color="000000"/>
              <w:right w:val="single" w:sz="4" w:space="0" w:color="000000"/>
            </w:tcBorders>
            <w:shd w:val="clear" w:color="auto" w:fill="auto"/>
            <w:vAlign w:val="center"/>
            <w:hideMark/>
          </w:tcPr>
          <w:p w14:paraId="27E89AC6"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The Sun and Other Stars</w:t>
            </w:r>
          </w:p>
        </w:tc>
        <w:tc>
          <w:tcPr>
            <w:tcW w:w="1710" w:type="dxa"/>
            <w:tcBorders>
              <w:top w:val="nil"/>
              <w:left w:val="nil"/>
              <w:bottom w:val="single" w:sz="4" w:space="0" w:color="000000"/>
              <w:right w:val="single" w:sz="4" w:space="0" w:color="000000"/>
            </w:tcBorders>
            <w:shd w:val="clear" w:color="auto" w:fill="auto"/>
            <w:noWrap/>
            <w:vAlign w:val="center"/>
            <w:hideMark/>
          </w:tcPr>
          <w:p w14:paraId="2186760C"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Ch1</w:t>
            </w:r>
          </w:p>
        </w:tc>
        <w:tc>
          <w:tcPr>
            <w:tcW w:w="2188" w:type="dxa"/>
            <w:tcBorders>
              <w:top w:val="nil"/>
              <w:left w:val="nil"/>
              <w:bottom w:val="single" w:sz="4" w:space="0" w:color="000000"/>
              <w:right w:val="single" w:sz="8" w:space="0" w:color="000000"/>
            </w:tcBorders>
            <w:shd w:val="clear" w:color="auto" w:fill="auto"/>
            <w:vAlign w:val="center"/>
            <w:hideMark/>
          </w:tcPr>
          <w:p w14:paraId="3E6B7537"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 </w:t>
            </w:r>
          </w:p>
        </w:tc>
      </w:tr>
      <w:tr w:rsidR="00602A94" w:rsidRPr="00602A94" w14:paraId="46CEA9F8"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32E345C9"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3</w:t>
            </w:r>
          </w:p>
        </w:tc>
        <w:tc>
          <w:tcPr>
            <w:tcW w:w="897" w:type="dxa"/>
            <w:tcBorders>
              <w:top w:val="nil"/>
              <w:left w:val="nil"/>
              <w:bottom w:val="single" w:sz="4" w:space="0" w:color="000000"/>
              <w:right w:val="single" w:sz="4" w:space="0" w:color="000000"/>
            </w:tcBorders>
            <w:shd w:val="clear" w:color="auto" w:fill="auto"/>
            <w:noWrap/>
            <w:vAlign w:val="center"/>
            <w:hideMark/>
          </w:tcPr>
          <w:p w14:paraId="53F9000B"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8-Feb</w:t>
            </w:r>
          </w:p>
        </w:tc>
        <w:tc>
          <w:tcPr>
            <w:tcW w:w="4562" w:type="dxa"/>
            <w:tcBorders>
              <w:top w:val="nil"/>
              <w:left w:val="nil"/>
              <w:bottom w:val="single" w:sz="4" w:space="0" w:color="000000"/>
              <w:right w:val="single" w:sz="4" w:space="0" w:color="000000"/>
            </w:tcBorders>
            <w:shd w:val="clear" w:color="auto" w:fill="auto"/>
            <w:vAlign w:val="center"/>
            <w:hideMark/>
          </w:tcPr>
          <w:p w14:paraId="12837F8A"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Basics of Orbital Mechanic/demo of spreadsheets</w:t>
            </w:r>
          </w:p>
        </w:tc>
        <w:tc>
          <w:tcPr>
            <w:tcW w:w="1710" w:type="dxa"/>
            <w:tcBorders>
              <w:top w:val="nil"/>
              <w:left w:val="nil"/>
              <w:bottom w:val="single" w:sz="4" w:space="0" w:color="000000"/>
              <w:right w:val="single" w:sz="4" w:space="0" w:color="000000"/>
            </w:tcBorders>
            <w:shd w:val="clear" w:color="auto" w:fill="auto"/>
            <w:noWrap/>
            <w:vAlign w:val="center"/>
            <w:hideMark/>
          </w:tcPr>
          <w:p w14:paraId="59C086EE" w14:textId="6BA0EB53" w:rsidR="008E3AA4" w:rsidRPr="00602A94" w:rsidRDefault="00344D51"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PR</w:t>
            </w:r>
          </w:p>
        </w:tc>
        <w:tc>
          <w:tcPr>
            <w:tcW w:w="2188" w:type="dxa"/>
            <w:tcBorders>
              <w:top w:val="nil"/>
              <w:left w:val="nil"/>
              <w:bottom w:val="single" w:sz="4" w:space="0" w:color="000000"/>
              <w:right w:val="single" w:sz="8" w:space="0" w:color="000000"/>
            </w:tcBorders>
            <w:shd w:val="clear" w:color="auto" w:fill="auto"/>
            <w:vAlign w:val="center"/>
            <w:hideMark/>
          </w:tcPr>
          <w:p w14:paraId="4A054256" w14:textId="49609960"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LO4/</w:t>
            </w:r>
            <w:r w:rsidR="00F03782" w:rsidRPr="00602A94">
              <w:rPr>
                <w:rFonts w:ascii="Arial" w:eastAsia="Times New Roman" w:hAnsi="Arial" w:cs="Arial"/>
                <w:sz w:val="21"/>
                <w:szCs w:val="21"/>
              </w:rPr>
              <w:t>QC1</w:t>
            </w:r>
            <w:r w:rsidRPr="00602A94">
              <w:rPr>
                <w:rFonts w:ascii="Arial" w:eastAsia="Times New Roman" w:hAnsi="Arial" w:cs="Arial"/>
                <w:sz w:val="21"/>
                <w:szCs w:val="21"/>
              </w:rPr>
              <w:t>/SCI</w:t>
            </w:r>
            <w:r w:rsidR="00334662" w:rsidRPr="00602A94">
              <w:rPr>
                <w:rFonts w:ascii="Arial" w:eastAsia="Times New Roman" w:hAnsi="Arial" w:cs="Arial"/>
                <w:sz w:val="21"/>
                <w:szCs w:val="21"/>
              </w:rPr>
              <w:t>1,2</w:t>
            </w:r>
          </w:p>
        </w:tc>
      </w:tr>
      <w:tr w:rsidR="00602A94" w:rsidRPr="00602A94" w14:paraId="60B4ACB2"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015B68F0"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4</w:t>
            </w:r>
          </w:p>
        </w:tc>
        <w:tc>
          <w:tcPr>
            <w:tcW w:w="897" w:type="dxa"/>
            <w:tcBorders>
              <w:top w:val="nil"/>
              <w:left w:val="nil"/>
              <w:bottom w:val="single" w:sz="4" w:space="0" w:color="000000"/>
              <w:right w:val="single" w:sz="4" w:space="0" w:color="000000"/>
            </w:tcBorders>
            <w:shd w:val="clear" w:color="auto" w:fill="auto"/>
            <w:noWrap/>
            <w:vAlign w:val="center"/>
            <w:hideMark/>
          </w:tcPr>
          <w:p w14:paraId="2AD56A7F"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10-Feb</w:t>
            </w:r>
          </w:p>
        </w:tc>
        <w:tc>
          <w:tcPr>
            <w:tcW w:w="4562" w:type="dxa"/>
            <w:tcBorders>
              <w:top w:val="nil"/>
              <w:left w:val="nil"/>
              <w:bottom w:val="single" w:sz="4" w:space="0" w:color="000000"/>
              <w:right w:val="single" w:sz="4" w:space="0" w:color="000000"/>
            </w:tcBorders>
            <w:shd w:val="clear" w:color="auto" w:fill="auto"/>
            <w:vAlign w:val="center"/>
            <w:hideMark/>
          </w:tcPr>
          <w:p w14:paraId="58636387"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Basics of Orbital Mechanic/demo of spreadsheets</w:t>
            </w:r>
          </w:p>
        </w:tc>
        <w:tc>
          <w:tcPr>
            <w:tcW w:w="1710" w:type="dxa"/>
            <w:tcBorders>
              <w:top w:val="nil"/>
              <w:left w:val="nil"/>
              <w:bottom w:val="single" w:sz="4" w:space="0" w:color="000000"/>
              <w:right w:val="single" w:sz="4" w:space="0" w:color="000000"/>
            </w:tcBorders>
            <w:shd w:val="clear" w:color="auto" w:fill="auto"/>
            <w:noWrap/>
            <w:vAlign w:val="center"/>
            <w:hideMark/>
          </w:tcPr>
          <w:p w14:paraId="77EE0BC4"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PR/HW1</w:t>
            </w:r>
          </w:p>
        </w:tc>
        <w:tc>
          <w:tcPr>
            <w:tcW w:w="2188" w:type="dxa"/>
            <w:tcBorders>
              <w:top w:val="nil"/>
              <w:left w:val="nil"/>
              <w:bottom w:val="single" w:sz="4" w:space="0" w:color="000000"/>
              <w:right w:val="single" w:sz="8" w:space="0" w:color="000000"/>
            </w:tcBorders>
            <w:shd w:val="clear" w:color="auto" w:fill="auto"/>
            <w:vAlign w:val="center"/>
            <w:hideMark/>
          </w:tcPr>
          <w:p w14:paraId="02465EEF" w14:textId="19E8E24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LO3,4/</w:t>
            </w:r>
            <w:r w:rsidR="00F03782" w:rsidRPr="00602A94">
              <w:rPr>
                <w:rFonts w:ascii="Arial" w:eastAsia="Times New Roman" w:hAnsi="Arial" w:cs="Arial"/>
                <w:sz w:val="21"/>
                <w:szCs w:val="21"/>
              </w:rPr>
              <w:t>QC1</w:t>
            </w:r>
            <w:r w:rsidRPr="00602A94">
              <w:rPr>
                <w:rFonts w:ascii="Arial" w:eastAsia="Times New Roman" w:hAnsi="Arial" w:cs="Arial"/>
                <w:sz w:val="21"/>
                <w:szCs w:val="21"/>
              </w:rPr>
              <w:t>/SCI</w:t>
            </w:r>
            <w:r w:rsidR="00334662" w:rsidRPr="00602A94">
              <w:rPr>
                <w:rFonts w:ascii="Arial" w:eastAsia="Times New Roman" w:hAnsi="Arial" w:cs="Arial"/>
                <w:sz w:val="21"/>
                <w:szCs w:val="21"/>
              </w:rPr>
              <w:t>1,2</w:t>
            </w:r>
          </w:p>
        </w:tc>
      </w:tr>
      <w:tr w:rsidR="00602A94" w:rsidRPr="00602A94" w14:paraId="0197EF09"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0E521983"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5</w:t>
            </w:r>
          </w:p>
        </w:tc>
        <w:tc>
          <w:tcPr>
            <w:tcW w:w="897" w:type="dxa"/>
            <w:tcBorders>
              <w:top w:val="nil"/>
              <w:left w:val="nil"/>
              <w:bottom w:val="single" w:sz="4" w:space="0" w:color="000000"/>
              <w:right w:val="single" w:sz="4" w:space="0" w:color="000000"/>
            </w:tcBorders>
            <w:shd w:val="clear" w:color="auto" w:fill="auto"/>
            <w:noWrap/>
            <w:vAlign w:val="center"/>
            <w:hideMark/>
          </w:tcPr>
          <w:p w14:paraId="7EA96FD5"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15-Feb</w:t>
            </w:r>
          </w:p>
        </w:tc>
        <w:tc>
          <w:tcPr>
            <w:tcW w:w="4562" w:type="dxa"/>
            <w:tcBorders>
              <w:top w:val="nil"/>
              <w:left w:val="nil"/>
              <w:bottom w:val="single" w:sz="4" w:space="0" w:color="000000"/>
              <w:right w:val="single" w:sz="4" w:space="0" w:color="000000"/>
            </w:tcBorders>
            <w:shd w:val="clear" w:color="auto" w:fill="auto"/>
            <w:vAlign w:val="center"/>
            <w:hideMark/>
          </w:tcPr>
          <w:p w14:paraId="453435E4"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The internal structure of the terrestrial planets</w:t>
            </w:r>
          </w:p>
        </w:tc>
        <w:tc>
          <w:tcPr>
            <w:tcW w:w="1710" w:type="dxa"/>
            <w:tcBorders>
              <w:top w:val="nil"/>
              <w:left w:val="nil"/>
              <w:bottom w:val="single" w:sz="4" w:space="0" w:color="000000"/>
              <w:right w:val="single" w:sz="4" w:space="0" w:color="000000"/>
            </w:tcBorders>
            <w:shd w:val="clear" w:color="auto" w:fill="auto"/>
            <w:noWrap/>
            <w:vAlign w:val="center"/>
            <w:hideMark/>
          </w:tcPr>
          <w:p w14:paraId="7F043AE0"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2</w:t>
            </w:r>
          </w:p>
        </w:tc>
        <w:tc>
          <w:tcPr>
            <w:tcW w:w="2188" w:type="dxa"/>
            <w:tcBorders>
              <w:top w:val="nil"/>
              <w:left w:val="nil"/>
              <w:bottom w:val="single" w:sz="4" w:space="0" w:color="000000"/>
              <w:right w:val="single" w:sz="8" w:space="0" w:color="000000"/>
            </w:tcBorders>
            <w:shd w:val="clear" w:color="auto" w:fill="auto"/>
            <w:vAlign w:val="center"/>
            <w:hideMark/>
          </w:tcPr>
          <w:p w14:paraId="6053956A" w14:textId="3CA63944"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LO1,2,4/SCI</w:t>
            </w:r>
            <w:r w:rsidR="00334662" w:rsidRPr="00602A94">
              <w:rPr>
                <w:rFonts w:ascii="Arial" w:eastAsia="Times New Roman" w:hAnsi="Arial" w:cs="Arial"/>
                <w:sz w:val="21"/>
                <w:szCs w:val="21"/>
              </w:rPr>
              <w:t>1,2</w:t>
            </w:r>
          </w:p>
        </w:tc>
      </w:tr>
      <w:tr w:rsidR="00602A94" w:rsidRPr="00602A94" w14:paraId="127A096A"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3CB9D27C"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6</w:t>
            </w:r>
          </w:p>
        </w:tc>
        <w:tc>
          <w:tcPr>
            <w:tcW w:w="897" w:type="dxa"/>
            <w:tcBorders>
              <w:top w:val="nil"/>
              <w:left w:val="nil"/>
              <w:bottom w:val="single" w:sz="4" w:space="0" w:color="000000"/>
              <w:right w:val="single" w:sz="4" w:space="0" w:color="000000"/>
            </w:tcBorders>
            <w:shd w:val="clear" w:color="auto" w:fill="auto"/>
            <w:noWrap/>
            <w:vAlign w:val="center"/>
            <w:hideMark/>
          </w:tcPr>
          <w:p w14:paraId="3FCCAAF3"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17-Feb</w:t>
            </w:r>
          </w:p>
        </w:tc>
        <w:tc>
          <w:tcPr>
            <w:tcW w:w="4562" w:type="dxa"/>
            <w:tcBorders>
              <w:top w:val="nil"/>
              <w:left w:val="nil"/>
              <w:bottom w:val="single" w:sz="4" w:space="0" w:color="000000"/>
              <w:right w:val="single" w:sz="4" w:space="0" w:color="000000"/>
            </w:tcBorders>
            <w:shd w:val="clear" w:color="auto" w:fill="auto"/>
            <w:vAlign w:val="center"/>
            <w:hideMark/>
          </w:tcPr>
          <w:p w14:paraId="29C711A8"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The internal structure of the terrestrial planets</w:t>
            </w:r>
          </w:p>
        </w:tc>
        <w:tc>
          <w:tcPr>
            <w:tcW w:w="1710" w:type="dxa"/>
            <w:tcBorders>
              <w:top w:val="nil"/>
              <w:left w:val="nil"/>
              <w:bottom w:val="single" w:sz="4" w:space="0" w:color="000000"/>
              <w:right w:val="single" w:sz="4" w:space="0" w:color="000000"/>
            </w:tcBorders>
            <w:shd w:val="clear" w:color="auto" w:fill="auto"/>
            <w:noWrap/>
            <w:vAlign w:val="center"/>
            <w:hideMark/>
          </w:tcPr>
          <w:p w14:paraId="54FD2AA7"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2</w:t>
            </w:r>
          </w:p>
        </w:tc>
        <w:tc>
          <w:tcPr>
            <w:tcW w:w="2188" w:type="dxa"/>
            <w:tcBorders>
              <w:top w:val="nil"/>
              <w:left w:val="nil"/>
              <w:bottom w:val="single" w:sz="4" w:space="0" w:color="000000"/>
              <w:right w:val="single" w:sz="8" w:space="0" w:color="000000"/>
            </w:tcBorders>
            <w:shd w:val="clear" w:color="auto" w:fill="auto"/>
            <w:vAlign w:val="center"/>
            <w:hideMark/>
          </w:tcPr>
          <w:p w14:paraId="0F5A3398" w14:textId="5FCFA97E"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LO1,2,3,4/SCI</w:t>
            </w:r>
            <w:r w:rsidR="00334662" w:rsidRPr="00602A94">
              <w:rPr>
                <w:rFonts w:ascii="Arial" w:eastAsia="Times New Roman" w:hAnsi="Arial" w:cs="Arial"/>
                <w:sz w:val="21"/>
                <w:szCs w:val="21"/>
              </w:rPr>
              <w:t>1,2</w:t>
            </w:r>
          </w:p>
        </w:tc>
      </w:tr>
      <w:tr w:rsidR="00602A94" w:rsidRPr="00602A94" w14:paraId="59F12289"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6EC7EE03"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7</w:t>
            </w:r>
          </w:p>
        </w:tc>
        <w:tc>
          <w:tcPr>
            <w:tcW w:w="897" w:type="dxa"/>
            <w:tcBorders>
              <w:top w:val="nil"/>
              <w:left w:val="nil"/>
              <w:bottom w:val="single" w:sz="4" w:space="0" w:color="000000"/>
              <w:right w:val="single" w:sz="4" w:space="0" w:color="000000"/>
            </w:tcBorders>
            <w:shd w:val="clear" w:color="auto" w:fill="auto"/>
            <w:noWrap/>
            <w:vAlign w:val="center"/>
            <w:hideMark/>
          </w:tcPr>
          <w:p w14:paraId="0702E660"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22-Feb</w:t>
            </w:r>
          </w:p>
        </w:tc>
        <w:tc>
          <w:tcPr>
            <w:tcW w:w="4562" w:type="dxa"/>
            <w:tcBorders>
              <w:top w:val="nil"/>
              <w:left w:val="nil"/>
              <w:bottom w:val="single" w:sz="4" w:space="0" w:color="000000"/>
              <w:right w:val="single" w:sz="4" w:space="0" w:color="000000"/>
            </w:tcBorders>
            <w:shd w:val="clear" w:color="auto" w:fill="auto"/>
            <w:vAlign w:val="center"/>
            <w:hideMark/>
          </w:tcPr>
          <w:p w14:paraId="154C98F7"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Terrestrial Planetary volcanism</w:t>
            </w:r>
          </w:p>
        </w:tc>
        <w:tc>
          <w:tcPr>
            <w:tcW w:w="1710" w:type="dxa"/>
            <w:tcBorders>
              <w:top w:val="nil"/>
              <w:left w:val="nil"/>
              <w:bottom w:val="single" w:sz="4" w:space="0" w:color="000000"/>
              <w:right w:val="single" w:sz="4" w:space="0" w:color="000000"/>
            </w:tcBorders>
            <w:shd w:val="clear" w:color="auto" w:fill="auto"/>
            <w:noWrap/>
            <w:vAlign w:val="center"/>
            <w:hideMark/>
          </w:tcPr>
          <w:p w14:paraId="3694F607"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3</w:t>
            </w:r>
          </w:p>
        </w:tc>
        <w:tc>
          <w:tcPr>
            <w:tcW w:w="2188" w:type="dxa"/>
            <w:tcBorders>
              <w:top w:val="nil"/>
              <w:left w:val="nil"/>
              <w:bottom w:val="single" w:sz="4" w:space="0" w:color="000000"/>
              <w:right w:val="single" w:sz="8" w:space="0" w:color="000000"/>
            </w:tcBorders>
            <w:shd w:val="clear" w:color="auto" w:fill="auto"/>
            <w:vAlign w:val="center"/>
            <w:hideMark/>
          </w:tcPr>
          <w:p w14:paraId="0BAF2A29" w14:textId="4C3D1EB3"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LO1,2,3,4/SCI</w:t>
            </w:r>
            <w:r w:rsidR="00334662" w:rsidRPr="00602A94">
              <w:rPr>
                <w:rFonts w:ascii="Arial" w:eastAsia="Times New Roman" w:hAnsi="Arial" w:cs="Arial"/>
                <w:sz w:val="21"/>
                <w:szCs w:val="21"/>
              </w:rPr>
              <w:t>1,2</w:t>
            </w:r>
          </w:p>
        </w:tc>
      </w:tr>
      <w:tr w:rsidR="00602A94" w:rsidRPr="00602A94" w14:paraId="17430641"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12C6D217"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8</w:t>
            </w:r>
          </w:p>
        </w:tc>
        <w:tc>
          <w:tcPr>
            <w:tcW w:w="897" w:type="dxa"/>
            <w:tcBorders>
              <w:top w:val="nil"/>
              <w:left w:val="nil"/>
              <w:bottom w:val="single" w:sz="4" w:space="0" w:color="000000"/>
              <w:right w:val="single" w:sz="4" w:space="0" w:color="000000"/>
            </w:tcBorders>
            <w:shd w:val="clear" w:color="auto" w:fill="auto"/>
            <w:noWrap/>
            <w:vAlign w:val="center"/>
            <w:hideMark/>
          </w:tcPr>
          <w:p w14:paraId="70767A8B"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24-Feb</w:t>
            </w:r>
          </w:p>
        </w:tc>
        <w:tc>
          <w:tcPr>
            <w:tcW w:w="4562" w:type="dxa"/>
            <w:tcBorders>
              <w:top w:val="nil"/>
              <w:left w:val="nil"/>
              <w:bottom w:val="single" w:sz="4" w:space="0" w:color="000000"/>
              <w:right w:val="single" w:sz="4" w:space="0" w:color="000000"/>
            </w:tcBorders>
            <w:shd w:val="clear" w:color="auto" w:fill="auto"/>
            <w:vAlign w:val="center"/>
            <w:hideMark/>
          </w:tcPr>
          <w:p w14:paraId="0C481D90"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Terrestrial Planetary volcanism</w:t>
            </w:r>
          </w:p>
        </w:tc>
        <w:tc>
          <w:tcPr>
            <w:tcW w:w="1710" w:type="dxa"/>
            <w:tcBorders>
              <w:top w:val="nil"/>
              <w:left w:val="nil"/>
              <w:bottom w:val="single" w:sz="4" w:space="0" w:color="000000"/>
              <w:right w:val="single" w:sz="4" w:space="0" w:color="000000"/>
            </w:tcBorders>
            <w:shd w:val="clear" w:color="auto" w:fill="auto"/>
            <w:noWrap/>
            <w:vAlign w:val="center"/>
            <w:hideMark/>
          </w:tcPr>
          <w:p w14:paraId="45A2C28D"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3/HW2</w:t>
            </w:r>
          </w:p>
        </w:tc>
        <w:tc>
          <w:tcPr>
            <w:tcW w:w="2188" w:type="dxa"/>
            <w:tcBorders>
              <w:top w:val="nil"/>
              <w:left w:val="nil"/>
              <w:bottom w:val="single" w:sz="4" w:space="0" w:color="000000"/>
              <w:right w:val="single" w:sz="8" w:space="0" w:color="000000"/>
            </w:tcBorders>
            <w:shd w:val="clear" w:color="auto" w:fill="auto"/>
            <w:vAlign w:val="center"/>
            <w:hideMark/>
          </w:tcPr>
          <w:p w14:paraId="100E7FA1" w14:textId="0C55A239"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LO1-5/SCI</w:t>
            </w:r>
            <w:r w:rsidR="00334662" w:rsidRPr="00602A94">
              <w:rPr>
                <w:rFonts w:ascii="Arial" w:eastAsia="Times New Roman" w:hAnsi="Arial" w:cs="Arial"/>
                <w:sz w:val="21"/>
                <w:szCs w:val="21"/>
              </w:rPr>
              <w:t>1,2</w:t>
            </w:r>
          </w:p>
        </w:tc>
      </w:tr>
      <w:tr w:rsidR="00602A94" w:rsidRPr="00602A94" w14:paraId="673DA909"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01539906"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9</w:t>
            </w:r>
          </w:p>
        </w:tc>
        <w:tc>
          <w:tcPr>
            <w:tcW w:w="897" w:type="dxa"/>
            <w:tcBorders>
              <w:top w:val="nil"/>
              <w:left w:val="nil"/>
              <w:bottom w:val="single" w:sz="4" w:space="0" w:color="000000"/>
              <w:right w:val="single" w:sz="4" w:space="0" w:color="000000"/>
            </w:tcBorders>
            <w:shd w:val="clear" w:color="auto" w:fill="auto"/>
            <w:noWrap/>
            <w:vAlign w:val="center"/>
            <w:hideMark/>
          </w:tcPr>
          <w:p w14:paraId="7F223180"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1-Mar</w:t>
            </w:r>
          </w:p>
        </w:tc>
        <w:tc>
          <w:tcPr>
            <w:tcW w:w="4562" w:type="dxa"/>
            <w:tcBorders>
              <w:top w:val="nil"/>
              <w:left w:val="nil"/>
              <w:bottom w:val="single" w:sz="4" w:space="0" w:color="000000"/>
              <w:right w:val="single" w:sz="4" w:space="0" w:color="000000"/>
            </w:tcBorders>
            <w:shd w:val="clear" w:color="auto" w:fill="auto"/>
            <w:vAlign w:val="center"/>
            <w:hideMark/>
          </w:tcPr>
          <w:p w14:paraId="5DD1EFCA"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Terrestrial Planetary surface processes</w:t>
            </w:r>
          </w:p>
        </w:tc>
        <w:tc>
          <w:tcPr>
            <w:tcW w:w="1710" w:type="dxa"/>
            <w:tcBorders>
              <w:top w:val="nil"/>
              <w:left w:val="nil"/>
              <w:bottom w:val="single" w:sz="4" w:space="0" w:color="000000"/>
              <w:right w:val="single" w:sz="4" w:space="0" w:color="000000"/>
            </w:tcBorders>
            <w:shd w:val="clear" w:color="auto" w:fill="auto"/>
            <w:noWrap/>
            <w:vAlign w:val="center"/>
            <w:hideMark/>
          </w:tcPr>
          <w:p w14:paraId="59E8FA2A"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4</w:t>
            </w:r>
          </w:p>
        </w:tc>
        <w:tc>
          <w:tcPr>
            <w:tcW w:w="2188" w:type="dxa"/>
            <w:tcBorders>
              <w:top w:val="nil"/>
              <w:left w:val="nil"/>
              <w:bottom w:val="single" w:sz="4" w:space="0" w:color="000000"/>
              <w:right w:val="single" w:sz="8" w:space="0" w:color="000000"/>
            </w:tcBorders>
            <w:shd w:val="clear" w:color="auto" w:fill="auto"/>
            <w:vAlign w:val="center"/>
            <w:hideMark/>
          </w:tcPr>
          <w:p w14:paraId="59D1F8AB" w14:textId="3C00F8CD"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LO1,2,4/SCI</w:t>
            </w:r>
            <w:r w:rsidR="00334662" w:rsidRPr="00602A94">
              <w:rPr>
                <w:rFonts w:ascii="Arial" w:eastAsia="Times New Roman" w:hAnsi="Arial" w:cs="Arial"/>
                <w:sz w:val="21"/>
                <w:szCs w:val="21"/>
              </w:rPr>
              <w:t>1,2</w:t>
            </w:r>
          </w:p>
        </w:tc>
      </w:tr>
      <w:tr w:rsidR="00602A94" w:rsidRPr="00602A94" w14:paraId="393358FE"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438AB435"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10</w:t>
            </w:r>
          </w:p>
        </w:tc>
        <w:tc>
          <w:tcPr>
            <w:tcW w:w="897" w:type="dxa"/>
            <w:tcBorders>
              <w:top w:val="nil"/>
              <w:left w:val="nil"/>
              <w:bottom w:val="single" w:sz="4" w:space="0" w:color="000000"/>
              <w:right w:val="single" w:sz="4" w:space="0" w:color="000000"/>
            </w:tcBorders>
            <w:shd w:val="clear" w:color="auto" w:fill="auto"/>
            <w:noWrap/>
            <w:vAlign w:val="center"/>
            <w:hideMark/>
          </w:tcPr>
          <w:p w14:paraId="3B302B59"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3-Mar</w:t>
            </w:r>
          </w:p>
        </w:tc>
        <w:tc>
          <w:tcPr>
            <w:tcW w:w="4562" w:type="dxa"/>
            <w:tcBorders>
              <w:top w:val="nil"/>
              <w:left w:val="nil"/>
              <w:bottom w:val="single" w:sz="4" w:space="0" w:color="000000"/>
              <w:right w:val="single" w:sz="4" w:space="0" w:color="000000"/>
            </w:tcBorders>
            <w:shd w:val="clear" w:color="auto" w:fill="auto"/>
            <w:vAlign w:val="center"/>
            <w:hideMark/>
          </w:tcPr>
          <w:p w14:paraId="41FBC3DB"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Terrestrial Planetary surface processes</w:t>
            </w:r>
          </w:p>
        </w:tc>
        <w:tc>
          <w:tcPr>
            <w:tcW w:w="1710" w:type="dxa"/>
            <w:tcBorders>
              <w:top w:val="nil"/>
              <w:left w:val="nil"/>
              <w:bottom w:val="single" w:sz="4" w:space="0" w:color="000000"/>
              <w:right w:val="single" w:sz="4" w:space="0" w:color="000000"/>
            </w:tcBorders>
            <w:shd w:val="clear" w:color="auto" w:fill="auto"/>
            <w:noWrap/>
            <w:vAlign w:val="center"/>
            <w:hideMark/>
          </w:tcPr>
          <w:p w14:paraId="7295902F"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4</w:t>
            </w:r>
          </w:p>
        </w:tc>
        <w:tc>
          <w:tcPr>
            <w:tcW w:w="2188" w:type="dxa"/>
            <w:tcBorders>
              <w:top w:val="nil"/>
              <w:left w:val="nil"/>
              <w:bottom w:val="single" w:sz="4" w:space="0" w:color="000000"/>
              <w:right w:val="single" w:sz="8" w:space="0" w:color="000000"/>
            </w:tcBorders>
            <w:shd w:val="clear" w:color="auto" w:fill="auto"/>
            <w:vAlign w:val="center"/>
            <w:hideMark/>
          </w:tcPr>
          <w:p w14:paraId="6EC93CEE" w14:textId="63BBF05D"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LO1,2,4/SCI</w:t>
            </w:r>
            <w:r w:rsidR="00334662" w:rsidRPr="00602A94">
              <w:rPr>
                <w:rFonts w:ascii="Arial" w:eastAsia="Times New Roman" w:hAnsi="Arial" w:cs="Arial"/>
                <w:sz w:val="21"/>
                <w:szCs w:val="21"/>
              </w:rPr>
              <w:t>1,2</w:t>
            </w:r>
          </w:p>
        </w:tc>
      </w:tr>
      <w:tr w:rsidR="00602A94" w:rsidRPr="00602A94" w14:paraId="4589DFD6"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01E9DCB9"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11</w:t>
            </w:r>
          </w:p>
        </w:tc>
        <w:tc>
          <w:tcPr>
            <w:tcW w:w="897" w:type="dxa"/>
            <w:tcBorders>
              <w:top w:val="nil"/>
              <w:left w:val="nil"/>
              <w:bottom w:val="single" w:sz="4" w:space="0" w:color="000000"/>
              <w:right w:val="single" w:sz="4" w:space="0" w:color="000000"/>
            </w:tcBorders>
            <w:shd w:val="clear" w:color="auto" w:fill="auto"/>
            <w:noWrap/>
            <w:vAlign w:val="center"/>
            <w:hideMark/>
          </w:tcPr>
          <w:p w14:paraId="03C54D86"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8-Mar</w:t>
            </w:r>
          </w:p>
        </w:tc>
        <w:tc>
          <w:tcPr>
            <w:tcW w:w="4562" w:type="dxa"/>
            <w:tcBorders>
              <w:top w:val="nil"/>
              <w:left w:val="nil"/>
              <w:bottom w:val="single" w:sz="4" w:space="0" w:color="000000"/>
              <w:right w:val="single" w:sz="4" w:space="0" w:color="000000"/>
            </w:tcBorders>
            <w:shd w:val="clear" w:color="auto" w:fill="auto"/>
            <w:vAlign w:val="center"/>
            <w:hideMark/>
          </w:tcPr>
          <w:p w14:paraId="433BB685"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Atmospheres of terrestrial planets</w:t>
            </w:r>
          </w:p>
        </w:tc>
        <w:tc>
          <w:tcPr>
            <w:tcW w:w="1710" w:type="dxa"/>
            <w:tcBorders>
              <w:top w:val="nil"/>
              <w:left w:val="nil"/>
              <w:bottom w:val="single" w:sz="4" w:space="0" w:color="000000"/>
              <w:right w:val="single" w:sz="4" w:space="0" w:color="000000"/>
            </w:tcBorders>
            <w:shd w:val="clear" w:color="auto" w:fill="auto"/>
            <w:noWrap/>
            <w:vAlign w:val="center"/>
            <w:hideMark/>
          </w:tcPr>
          <w:p w14:paraId="64D5D68F"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5</w:t>
            </w:r>
          </w:p>
        </w:tc>
        <w:tc>
          <w:tcPr>
            <w:tcW w:w="2188" w:type="dxa"/>
            <w:tcBorders>
              <w:top w:val="nil"/>
              <w:left w:val="nil"/>
              <w:bottom w:val="single" w:sz="4" w:space="0" w:color="000000"/>
              <w:right w:val="single" w:sz="8" w:space="0" w:color="000000"/>
            </w:tcBorders>
            <w:shd w:val="clear" w:color="auto" w:fill="auto"/>
            <w:vAlign w:val="center"/>
            <w:hideMark/>
          </w:tcPr>
          <w:p w14:paraId="7A951D16" w14:textId="389FC280"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LO1,2,4/SCI</w:t>
            </w:r>
            <w:r w:rsidR="00334662" w:rsidRPr="00602A94">
              <w:rPr>
                <w:rFonts w:ascii="Arial" w:eastAsia="Times New Roman" w:hAnsi="Arial" w:cs="Arial"/>
                <w:sz w:val="21"/>
                <w:szCs w:val="21"/>
              </w:rPr>
              <w:t>1,2</w:t>
            </w:r>
          </w:p>
        </w:tc>
      </w:tr>
      <w:tr w:rsidR="00602A94" w:rsidRPr="00602A94" w14:paraId="1C64530C"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555CDE8C"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12</w:t>
            </w:r>
          </w:p>
        </w:tc>
        <w:tc>
          <w:tcPr>
            <w:tcW w:w="897" w:type="dxa"/>
            <w:tcBorders>
              <w:top w:val="nil"/>
              <w:left w:val="nil"/>
              <w:bottom w:val="single" w:sz="4" w:space="0" w:color="000000"/>
              <w:right w:val="single" w:sz="4" w:space="0" w:color="000000"/>
            </w:tcBorders>
            <w:shd w:val="clear" w:color="auto" w:fill="auto"/>
            <w:noWrap/>
            <w:vAlign w:val="center"/>
            <w:hideMark/>
          </w:tcPr>
          <w:p w14:paraId="66D27779"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10-Mar</w:t>
            </w:r>
          </w:p>
        </w:tc>
        <w:tc>
          <w:tcPr>
            <w:tcW w:w="4562" w:type="dxa"/>
            <w:tcBorders>
              <w:top w:val="nil"/>
              <w:left w:val="nil"/>
              <w:bottom w:val="single" w:sz="4" w:space="0" w:color="000000"/>
              <w:right w:val="single" w:sz="4" w:space="0" w:color="000000"/>
            </w:tcBorders>
            <w:shd w:val="clear" w:color="auto" w:fill="auto"/>
            <w:vAlign w:val="center"/>
            <w:hideMark/>
          </w:tcPr>
          <w:p w14:paraId="333E5C43"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Atmospheres of terrestrial planets</w:t>
            </w:r>
          </w:p>
        </w:tc>
        <w:tc>
          <w:tcPr>
            <w:tcW w:w="1710" w:type="dxa"/>
            <w:tcBorders>
              <w:top w:val="nil"/>
              <w:left w:val="nil"/>
              <w:bottom w:val="single" w:sz="4" w:space="0" w:color="000000"/>
              <w:right w:val="single" w:sz="4" w:space="0" w:color="000000"/>
            </w:tcBorders>
            <w:shd w:val="clear" w:color="auto" w:fill="auto"/>
            <w:noWrap/>
            <w:vAlign w:val="center"/>
            <w:hideMark/>
          </w:tcPr>
          <w:p w14:paraId="7A66411D"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5</w:t>
            </w:r>
          </w:p>
        </w:tc>
        <w:tc>
          <w:tcPr>
            <w:tcW w:w="2188" w:type="dxa"/>
            <w:tcBorders>
              <w:top w:val="nil"/>
              <w:left w:val="nil"/>
              <w:bottom w:val="single" w:sz="4" w:space="0" w:color="000000"/>
              <w:right w:val="single" w:sz="8" w:space="0" w:color="000000"/>
            </w:tcBorders>
            <w:shd w:val="clear" w:color="auto" w:fill="auto"/>
            <w:vAlign w:val="center"/>
            <w:hideMark/>
          </w:tcPr>
          <w:p w14:paraId="3FDD0061" w14:textId="071480D9"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LO1,2,4/SCI</w:t>
            </w:r>
            <w:r w:rsidR="00334662" w:rsidRPr="00602A94">
              <w:rPr>
                <w:rFonts w:ascii="Arial" w:eastAsia="Times New Roman" w:hAnsi="Arial" w:cs="Arial"/>
                <w:sz w:val="21"/>
                <w:szCs w:val="21"/>
              </w:rPr>
              <w:t>1,2</w:t>
            </w:r>
          </w:p>
        </w:tc>
      </w:tr>
      <w:tr w:rsidR="00602A94" w:rsidRPr="00602A94" w14:paraId="082C5426"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4FD2A39D"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13</w:t>
            </w:r>
          </w:p>
        </w:tc>
        <w:tc>
          <w:tcPr>
            <w:tcW w:w="897" w:type="dxa"/>
            <w:tcBorders>
              <w:top w:val="nil"/>
              <w:left w:val="nil"/>
              <w:bottom w:val="single" w:sz="4" w:space="0" w:color="000000"/>
              <w:right w:val="single" w:sz="4" w:space="0" w:color="000000"/>
            </w:tcBorders>
            <w:shd w:val="clear" w:color="auto" w:fill="auto"/>
            <w:noWrap/>
            <w:vAlign w:val="center"/>
            <w:hideMark/>
          </w:tcPr>
          <w:p w14:paraId="5EDB96F9"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15-Mar</w:t>
            </w:r>
          </w:p>
        </w:tc>
        <w:tc>
          <w:tcPr>
            <w:tcW w:w="4562" w:type="dxa"/>
            <w:tcBorders>
              <w:top w:val="nil"/>
              <w:left w:val="nil"/>
              <w:bottom w:val="single" w:sz="4" w:space="0" w:color="000000"/>
              <w:right w:val="single" w:sz="4" w:space="0" w:color="000000"/>
            </w:tcBorders>
            <w:shd w:val="clear" w:color="auto" w:fill="auto"/>
            <w:vAlign w:val="center"/>
            <w:hideMark/>
          </w:tcPr>
          <w:p w14:paraId="293BBF9A"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Exam 1</w:t>
            </w:r>
          </w:p>
        </w:tc>
        <w:tc>
          <w:tcPr>
            <w:tcW w:w="1710" w:type="dxa"/>
            <w:tcBorders>
              <w:top w:val="nil"/>
              <w:left w:val="nil"/>
              <w:bottom w:val="single" w:sz="4" w:space="0" w:color="000000"/>
              <w:right w:val="single" w:sz="4" w:space="0" w:color="000000"/>
            </w:tcBorders>
            <w:shd w:val="clear" w:color="auto" w:fill="auto"/>
            <w:noWrap/>
            <w:vAlign w:val="center"/>
            <w:hideMark/>
          </w:tcPr>
          <w:p w14:paraId="7432350F"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 </w:t>
            </w:r>
          </w:p>
        </w:tc>
        <w:tc>
          <w:tcPr>
            <w:tcW w:w="2188" w:type="dxa"/>
            <w:tcBorders>
              <w:top w:val="nil"/>
              <w:left w:val="nil"/>
              <w:bottom w:val="single" w:sz="4" w:space="0" w:color="000000"/>
              <w:right w:val="single" w:sz="8" w:space="0" w:color="000000"/>
            </w:tcBorders>
            <w:shd w:val="clear" w:color="auto" w:fill="auto"/>
            <w:vAlign w:val="center"/>
            <w:hideMark/>
          </w:tcPr>
          <w:p w14:paraId="452A708B"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 </w:t>
            </w:r>
          </w:p>
        </w:tc>
      </w:tr>
      <w:tr w:rsidR="00602A94" w:rsidRPr="00602A94" w14:paraId="2C7609A4"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27A4EC81"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14</w:t>
            </w:r>
          </w:p>
        </w:tc>
        <w:tc>
          <w:tcPr>
            <w:tcW w:w="897" w:type="dxa"/>
            <w:tcBorders>
              <w:top w:val="nil"/>
              <w:left w:val="nil"/>
              <w:bottom w:val="single" w:sz="4" w:space="0" w:color="000000"/>
              <w:right w:val="single" w:sz="4" w:space="0" w:color="000000"/>
            </w:tcBorders>
            <w:shd w:val="clear" w:color="auto" w:fill="auto"/>
            <w:noWrap/>
            <w:vAlign w:val="center"/>
            <w:hideMark/>
          </w:tcPr>
          <w:p w14:paraId="7D11DB44"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17-Mar</w:t>
            </w:r>
          </w:p>
        </w:tc>
        <w:tc>
          <w:tcPr>
            <w:tcW w:w="4562" w:type="dxa"/>
            <w:tcBorders>
              <w:top w:val="nil"/>
              <w:left w:val="nil"/>
              <w:bottom w:val="single" w:sz="4" w:space="0" w:color="000000"/>
              <w:right w:val="single" w:sz="4" w:space="0" w:color="000000"/>
            </w:tcBorders>
            <w:shd w:val="clear" w:color="auto" w:fill="auto"/>
            <w:vAlign w:val="center"/>
            <w:hideMark/>
          </w:tcPr>
          <w:p w14:paraId="3115A7B4"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The giant planets (Jupiter)</w:t>
            </w:r>
          </w:p>
        </w:tc>
        <w:tc>
          <w:tcPr>
            <w:tcW w:w="1710" w:type="dxa"/>
            <w:tcBorders>
              <w:top w:val="nil"/>
              <w:left w:val="nil"/>
              <w:bottom w:val="single" w:sz="4" w:space="0" w:color="000000"/>
              <w:right w:val="single" w:sz="4" w:space="0" w:color="000000"/>
            </w:tcBorders>
            <w:shd w:val="clear" w:color="auto" w:fill="auto"/>
            <w:noWrap/>
            <w:vAlign w:val="center"/>
            <w:hideMark/>
          </w:tcPr>
          <w:p w14:paraId="26CF82BA"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6 and PR</w:t>
            </w:r>
          </w:p>
        </w:tc>
        <w:tc>
          <w:tcPr>
            <w:tcW w:w="2188" w:type="dxa"/>
            <w:tcBorders>
              <w:top w:val="nil"/>
              <w:left w:val="nil"/>
              <w:bottom w:val="single" w:sz="4" w:space="0" w:color="000000"/>
              <w:right w:val="single" w:sz="8" w:space="0" w:color="000000"/>
            </w:tcBorders>
            <w:shd w:val="clear" w:color="auto" w:fill="auto"/>
            <w:vAlign w:val="center"/>
            <w:hideMark/>
          </w:tcPr>
          <w:p w14:paraId="01D6E75A" w14:textId="7A2F63CC"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LO1,2/SCI</w:t>
            </w:r>
            <w:r w:rsidR="00334662" w:rsidRPr="00602A94">
              <w:rPr>
                <w:rFonts w:ascii="Arial" w:eastAsia="Times New Roman" w:hAnsi="Arial" w:cs="Arial"/>
                <w:sz w:val="21"/>
                <w:szCs w:val="21"/>
              </w:rPr>
              <w:t>1,2</w:t>
            </w:r>
          </w:p>
        </w:tc>
      </w:tr>
      <w:tr w:rsidR="00602A94" w:rsidRPr="00602A94" w14:paraId="193611AF"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475C96EC"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15</w:t>
            </w:r>
          </w:p>
        </w:tc>
        <w:tc>
          <w:tcPr>
            <w:tcW w:w="897" w:type="dxa"/>
            <w:tcBorders>
              <w:top w:val="nil"/>
              <w:left w:val="nil"/>
              <w:bottom w:val="single" w:sz="4" w:space="0" w:color="000000"/>
              <w:right w:val="single" w:sz="4" w:space="0" w:color="000000"/>
            </w:tcBorders>
            <w:shd w:val="clear" w:color="auto" w:fill="auto"/>
            <w:noWrap/>
            <w:vAlign w:val="center"/>
            <w:hideMark/>
          </w:tcPr>
          <w:p w14:paraId="4616AB02"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22-Mar</w:t>
            </w:r>
          </w:p>
        </w:tc>
        <w:tc>
          <w:tcPr>
            <w:tcW w:w="4562" w:type="dxa"/>
            <w:tcBorders>
              <w:top w:val="nil"/>
              <w:left w:val="nil"/>
              <w:bottom w:val="single" w:sz="4" w:space="0" w:color="000000"/>
              <w:right w:val="single" w:sz="4" w:space="0" w:color="000000"/>
            </w:tcBorders>
            <w:shd w:val="clear" w:color="auto" w:fill="auto"/>
            <w:vAlign w:val="center"/>
            <w:hideMark/>
          </w:tcPr>
          <w:p w14:paraId="6EAB4C4E"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The giant planets (Jupiter)</w:t>
            </w:r>
          </w:p>
        </w:tc>
        <w:tc>
          <w:tcPr>
            <w:tcW w:w="1710" w:type="dxa"/>
            <w:tcBorders>
              <w:top w:val="nil"/>
              <w:left w:val="nil"/>
              <w:bottom w:val="single" w:sz="4" w:space="0" w:color="000000"/>
              <w:right w:val="single" w:sz="4" w:space="0" w:color="000000"/>
            </w:tcBorders>
            <w:shd w:val="clear" w:color="auto" w:fill="auto"/>
            <w:noWrap/>
            <w:vAlign w:val="center"/>
            <w:hideMark/>
          </w:tcPr>
          <w:p w14:paraId="3C9B51B5"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6 and PR</w:t>
            </w:r>
          </w:p>
        </w:tc>
        <w:tc>
          <w:tcPr>
            <w:tcW w:w="2188" w:type="dxa"/>
            <w:tcBorders>
              <w:top w:val="nil"/>
              <w:left w:val="nil"/>
              <w:bottom w:val="single" w:sz="4" w:space="0" w:color="000000"/>
              <w:right w:val="single" w:sz="8" w:space="0" w:color="000000"/>
            </w:tcBorders>
            <w:shd w:val="clear" w:color="auto" w:fill="auto"/>
            <w:vAlign w:val="center"/>
            <w:hideMark/>
          </w:tcPr>
          <w:p w14:paraId="2D9A72E2" w14:textId="53B5A2B2"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LO1,2/SCI</w:t>
            </w:r>
            <w:r w:rsidR="00334662" w:rsidRPr="00602A94">
              <w:rPr>
                <w:rFonts w:ascii="Arial" w:eastAsia="Times New Roman" w:hAnsi="Arial" w:cs="Arial"/>
                <w:sz w:val="21"/>
                <w:szCs w:val="21"/>
              </w:rPr>
              <w:t>1,2</w:t>
            </w:r>
          </w:p>
        </w:tc>
      </w:tr>
      <w:tr w:rsidR="00602A94" w:rsidRPr="00602A94" w14:paraId="774E4743"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4A512849"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16</w:t>
            </w:r>
          </w:p>
        </w:tc>
        <w:tc>
          <w:tcPr>
            <w:tcW w:w="897" w:type="dxa"/>
            <w:tcBorders>
              <w:top w:val="nil"/>
              <w:left w:val="nil"/>
              <w:bottom w:val="single" w:sz="4" w:space="0" w:color="000000"/>
              <w:right w:val="single" w:sz="4" w:space="0" w:color="000000"/>
            </w:tcBorders>
            <w:shd w:val="clear" w:color="auto" w:fill="auto"/>
            <w:noWrap/>
            <w:vAlign w:val="center"/>
            <w:hideMark/>
          </w:tcPr>
          <w:p w14:paraId="26835DD3"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24-Mar</w:t>
            </w:r>
          </w:p>
        </w:tc>
        <w:tc>
          <w:tcPr>
            <w:tcW w:w="4562" w:type="dxa"/>
            <w:tcBorders>
              <w:top w:val="nil"/>
              <w:left w:val="nil"/>
              <w:bottom w:val="single" w:sz="4" w:space="0" w:color="000000"/>
              <w:right w:val="single" w:sz="4" w:space="0" w:color="000000"/>
            </w:tcBorders>
            <w:shd w:val="clear" w:color="auto" w:fill="auto"/>
            <w:vAlign w:val="center"/>
            <w:hideMark/>
          </w:tcPr>
          <w:p w14:paraId="18B3314F"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The giant planets (Saturn)</w:t>
            </w:r>
          </w:p>
        </w:tc>
        <w:tc>
          <w:tcPr>
            <w:tcW w:w="1710" w:type="dxa"/>
            <w:tcBorders>
              <w:top w:val="nil"/>
              <w:left w:val="nil"/>
              <w:bottom w:val="single" w:sz="4" w:space="0" w:color="000000"/>
              <w:right w:val="single" w:sz="4" w:space="0" w:color="000000"/>
            </w:tcBorders>
            <w:shd w:val="clear" w:color="auto" w:fill="auto"/>
            <w:noWrap/>
            <w:vAlign w:val="center"/>
            <w:hideMark/>
          </w:tcPr>
          <w:p w14:paraId="2D776C62"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6 and PR</w:t>
            </w:r>
          </w:p>
        </w:tc>
        <w:tc>
          <w:tcPr>
            <w:tcW w:w="2188" w:type="dxa"/>
            <w:tcBorders>
              <w:top w:val="nil"/>
              <w:left w:val="nil"/>
              <w:bottom w:val="single" w:sz="4" w:space="0" w:color="000000"/>
              <w:right w:val="single" w:sz="8" w:space="0" w:color="000000"/>
            </w:tcBorders>
            <w:shd w:val="clear" w:color="auto" w:fill="auto"/>
            <w:vAlign w:val="center"/>
            <w:hideMark/>
          </w:tcPr>
          <w:p w14:paraId="5985A66B" w14:textId="7C79476A"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LO1,2/SCI</w:t>
            </w:r>
            <w:r w:rsidR="00334662" w:rsidRPr="00602A94">
              <w:rPr>
                <w:rFonts w:ascii="Arial" w:eastAsia="Times New Roman" w:hAnsi="Arial" w:cs="Arial"/>
                <w:sz w:val="21"/>
                <w:szCs w:val="21"/>
              </w:rPr>
              <w:t>1,2</w:t>
            </w:r>
          </w:p>
        </w:tc>
      </w:tr>
      <w:tr w:rsidR="00602A94" w:rsidRPr="00602A94" w14:paraId="6E9E6FE1" w14:textId="77777777" w:rsidTr="00E96E4C">
        <w:trPr>
          <w:trHeight w:val="576"/>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1110C0DD"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17</w:t>
            </w:r>
          </w:p>
        </w:tc>
        <w:tc>
          <w:tcPr>
            <w:tcW w:w="897" w:type="dxa"/>
            <w:tcBorders>
              <w:top w:val="nil"/>
              <w:left w:val="nil"/>
              <w:bottom w:val="single" w:sz="4" w:space="0" w:color="000000"/>
              <w:right w:val="single" w:sz="4" w:space="0" w:color="000000"/>
            </w:tcBorders>
            <w:shd w:val="clear" w:color="auto" w:fill="auto"/>
            <w:noWrap/>
            <w:vAlign w:val="center"/>
            <w:hideMark/>
          </w:tcPr>
          <w:p w14:paraId="4AC3AAF0"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29-Mar</w:t>
            </w:r>
          </w:p>
        </w:tc>
        <w:tc>
          <w:tcPr>
            <w:tcW w:w="4562" w:type="dxa"/>
            <w:tcBorders>
              <w:top w:val="nil"/>
              <w:left w:val="nil"/>
              <w:bottom w:val="single" w:sz="4" w:space="0" w:color="000000"/>
              <w:right w:val="single" w:sz="4" w:space="0" w:color="000000"/>
            </w:tcBorders>
            <w:shd w:val="clear" w:color="auto" w:fill="auto"/>
            <w:vAlign w:val="center"/>
            <w:hideMark/>
          </w:tcPr>
          <w:p w14:paraId="4F818C0F"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The giant planets (Saturn)</w:t>
            </w:r>
          </w:p>
        </w:tc>
        <w:tc>
          <w:tcPr>
            <w:tcW w:w="1710" w:type="dxa"/>
            <w:tcBorders>
              <w:top w:val="nil"/>
              <w:left w:val="nil"/>
              <w:bottom w:val="single" w:sz="4" w:space="0" w:color="000000"/>
              <w:right w:val="single" w:sz="4" w:space="0" w:color="000000"/>
            </w:tcBorders>
            <w:shd w:val="clear" w:color="auto" w:fill="auto"/>
            <w:noWrap/>
            <w:vAlign w:val="center"/>
            <w:hideMark/>
          </w:tcPr>
          <w:p w14:paraId="37E6F13E"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6 and PR/HW3</w:t>
            </w:r>
          </w:p>
        </w:tc>
        <w:tc>
          <w:tcPr>
            <w:tcW w:w="2188" w:type="dxa"/>
            <w:tcBorders>
              <w:top w:val="nil"/>
              <w:left w:val="nil"/>
              <w:bottom w:val="single" w:sz="4" w:space="0" w:color="000000"/>
              <w:right w:val="single" w:sz="8" w:space="0" w:color="000000"/>
            </w:tcBorders>
            <w:shd w:val="clear" w:color="auto" w:fill="auto"/>
            <w:vAlign w:val="center"/>
            <w:hideMark/>
          </w:tcPr>
          <w:p w14:paraId="31C1B08A" w14:textId="163D6E93"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w:t>
            </w:r>
            <w:r w:rsidR="00BD5CD9" w:rsidRPr="00602A94">
              <w:rPr>
                <w:rFonts w:ascii="Arial" w:eastAsia="Times New Roman" w:hAnsi="Arial" w:cs="Arial"/>
                <w:sz w:val="21"/>
                <w:szCs w:val="21"/>
              </w:rPr>
              <w:t>QC1</w:t>
            </w:r>
            <w:r w:rsidRPr="00602A94">
              <w:rPr>
                <w:rFonts w:ascii="Arial" w:eastAsia="Times New Roman" w:hAnsi="Arial" w:cs="Arial"/>
                <w:sz w:val="21"/>
                <w:szCs w:val="21"/>
              </w:rPr>
              <w:t>/SCI</w:t>
            </w:r>
            <w:r w:rsidR="00334662" w:rsidRPr="00602A94">
              <w:rPr>
                <w:rFonts w:ascii="Arial" w:eastAsia="Times New Roman" w:hAnsi="Arial" w:cs="Arial"/>
                <w:sz w:val="21"/>
                <w:szCs w:val="21"/>
              </w:rPr>
              <w:t>1,2</w:t>
            </w:r>
          </w:p>
        </w:tc>
      </w:tr>
      <w:tr w:rsidR="00602A94" w:rsidRPr="00602A94" w14:paraId="1BA78D7E"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4F36EB18"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18</w:t>
            </w:r>
          </w:p>
        </w:tc>
        <w:tc>
          <w:tcPr>
            <w:tcW w:w="897" w:type="dxa"/>
            <w:tcBorders>
              <w:top w:val="nil"/>
              <w:left w:val="nil"/>
              <w:bottom w:val="single" w:sz="4" w:space="0" w:color="000000"/>
              <w:right w:val="single" w:sz="4" w:space="0" w:color="000000"/>
            </w:tcBorders>
            <w:shd w:val="clear" w:color="auto" w:fill="auto"/>
            <w:noWrap/>
            <w:vAlign w:val="center"/>
            <w:hideMark/>
          </w:tcPr>
          <w:p w14:paraId="08E5E857"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31-Mar</w:t>
            </w:r>
          </w:p>
        </w:tc>
        <w:tc>
          <w:tcPr>
            <w:tcW w:w="4562" w:type="dxa"/>
            <w:tcBorders>
              <w:top w:val="nil"/>
              <w:left w:val="nil"/>
              <w:bottom w:val="single" w:sz="4" w:space="0" w:color="000000"/>
              <w:right w:val="single" w:sz="4" w:space="0" w:color="000000"/>
            </w:tcBorders>
            <w:shd w:val="clear" w:color="auto" w:fill="auto"/>
            <w:vAlign w:val="center"/>
            <w:hideMark/>
          </w:tcPr>
          <w:p w14:paraId="770F054E"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The giant planets (Uranus)</w:t>
            </w:r>
          </w:p>
        </w:tc>
        <w:tc>
          <w:tcPr>
            <w:tcW w:w="1710" w:type="dxa"/>
            <w:tcBorders>
              <w:top w:val="nil"/>
              <w:left w:val="nil"/>
              <w:bottom w:val="single" w:sz="4" w:space="0" w:color="000000"/>
              <w:right w:val="single" w:sz="4" w:space="0" w:color="000000"/>
            </w:tcBorders>
            <w:shd w:val="clear" w:color="auto" w:fill="auto"/>
            <w:noWrap/>
            <w:vAlign w:val="center"/>
            <w:hideMark/>
          </w:tcPr>
          <w:p w14:paraId="164B67EA"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6 and PR</w:t>
            </w:r>
          </w:p>
        </w:tc>
        <w:tc>
          <w:tcPr>
            <w:tcW w:w="2188" w:type="dxa"/>
            <w:tcBorders>
              <w:top w:val="nil"/>
              <w:left w:val="nil"/>
              <w:bottom w:val="single" w:sz="4" w:space="0" w:color="000000"/>
              <w:right w:val="single" w:sz="8" w:space="0" w:color="000000"/>
            </w:tcBorders>
            <w:shd w:val="clear" w:color="auto" w:fill="auto"/>
            <w:vAlign w:val="center"/>
            <w:hideMark/>
          </w:tcPr>
          <w:p w14:paraId="65DE491B" w14:textId="2B25BEA0"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LO1,2/SCI</w:t>
            </w:r>
            <w:r w:rsidR="00334662" w:rsidRPr="00602A94">
              <w:rPr>
                <w:rFonts w:ascii="Arial" w:eastAsia="Times New Roman" w:hAnsi="Arial" w:cs="Arial"/>
                <w:sz w:val="21"/>
                <w:szCs w:val="21"/>
              </w:rPr>
              <w:t>1,2</w:t>
            </w:r>
          </w:p>
        </w:tc>
      </w:tr>
      <w:tr w:rsidR="00602A94" w:rsidRPr="00602A94" w14:paraId="26C25A48"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05EBD7D8"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19</w:t>
            </w:r>
          </w:p>
        </w:tc>
        <w:tc>
          <w:tcPr>
            <w:tcW w:w="897" w:type="dxa"/>
            <w:tcBorders>
              <w:top w:val="nil"/>
              <w:left w:val="nil"/>
              <w:bottom w:val="single" w:sz="4" w:space="0" w:color="000000"/>
              <w:right w:val="single" w:sz="4" w:space="0" w:color="000000"/>
            </w:tcBorders>
            <w:shd w:val="clear" w:color="auto" w:fill="auto"/>
            <w:noWrap/>
            <w:vAlign w:val="center"/>
            <w:hideMark/>
          </w:tcPr>
          <w:p w14:paraId="43C42E5E"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5-Apr</w:t>
            </w:r>
          </w:p>
        </w:tc>
        <w:tc>
          <w:tcPr>
            <w:tcW w:w="4562" w:type="dxa"/>
            <w:tcBorders>
              <w:top w:val="nil"/>
              <w:left w:val="nil"/>
              <w:bottom w:val="single" w:sz="4" w:space="0" w:color="000000"/>
              <w:right w:val="single" w:sz="4" w:space="0" w:color="000000"/>
            </w:tcBorders>
            <w:shd w:val="clear" w:color="auto" w:fill="auto"/>
            <w:vAlign w:val="center"/>
            <w:hideMark/>
          </w:tcPr>
          <w:p w14:paraId="5833AF21"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The giant planets (Neptune)</w:t>
            </w:r>
          </w:p>
        </w:tc>
        <w:tc>
          <w:tcPr>
            <w:tcW w:w="1710" w:type="dxa"/>
            <w:tcBorders>
              <w:top w:val="nil"/>
              <w:left w:val="nil"/>
              <w:bottom w:val="single" w:sz="4" w:space="0" w:color="000000"/>
              <w:right w:val="single" w:sz="4" w:space="0" w:color="000000"/>
            </w:tcBorders>
            <w:shd w:val="clear" w:color="auto" w:fill="auto"/>
            <w:noWrap/>
            <w:vAlign w:val="center"/>
            <w:hideMark/>
          </w:tcPr>
          <w:p w14:paraId="51D25CCE"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6 and PR</w:t>
            </w:r>
          </w:p>
        </w:tc>
        <w:tc>
          <w:tcPr>
            <w:tcW w:w="2188" w:type="dxa"/>
            <w:tcBorders>
              <w:top w:val="nil"/>
              <w:left w:val="nil"/>
              <w:bottom w:val="single" w:sz="4" w:space="0" w:color="000000"/>
              <w:right w:val="single" w:sz="8" w:space="0" w:color="000000"/>
            </w:tcBorders>
            <w:shd w:val="clear" w:color="auto" w:fill="auto"/>
            <w:vAlign w:val="center"/>
            <w:hideMark/>
          </w:tcPr>
          <w:p w14:paraId="0E3F202F" w14:textId="6FD7214F"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LO1,2,4/SCI</w:t>
            </w:r>
            <w:r w:rsidR="00334662" w:rsidRPr="00602A94">
              <w:rPr>
                <w:rFonts w:ascii="Arial" w:eastAsia="Times New Roman" w:hAnsi="Arial" w:cs="Arial"/>
                <w:sz w:val="21"/>
                <w:szCs w:val="21"/>
              </w:rPr>
              <w:t>1,2</w:t>
            </w:r>
          </w:p>
        </w:tc>
      </w:tr>
      <w:tr w:rsidR="00602A94" w:rsidRPr="00602A94" w14:paraId="78B58381"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090E4045"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20</w:t>
            </w:r>
          </w:p>
        </w:tc>
        <w:tc>
          <w:tcPr>
            <w:tcW w:w="897" w:type="dxa"/>
            <w:tcBorders>
              <w:top w:val="nil"/>
              <w:left w:val="nil"/>
              <w:bottom w:val="single" w:sz="4" w:space="0" w:color="000000"/>
              <w:right w:val="single" w:sz="4" w:space="0" w:color="000000"/>
            </w:tcBorders>
            <w:shd w:val="clear" w:color="auto" w:fill="auto"/>
            <w:noWrap/>
            <w:vAlign w:val="center"/>
            <w:hideMark/>
          </w:tcPr>
          <w:p w14:paraId="02C44ED1"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7-Apr</w:t>
            </w:r>
          </w:p>
        </w:tc>
        <w:tc>
          <w:tcPr>
            <w:tcW w:w="4562" w:type="dxa"/>
            <w:tcBorders>
              <w:top w:val="nil"/>
              <w:left w:val="nil"/>
              <w:bottom w:val="single" w:sz="4" w:space="0" w:color="000000"/>
              <w:right w:val="single" w:sz="4" w:space="0" w:color="000000"/>
            </w:tcBorders>
            <w:shd w:val="clear" w:color="auto" w:fill="auto"/>
            <w:vAlign w:val="center"/>
            <w:hideMark/>
          </w:tcPr>
          <w:p w14:paraId="401060CC"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Exam 2</w:t>
            </w:r>
          </w:p>
        </w:tc>
        <w:tc>
          <w:tcPr>
            <w:tcW w:w="1710" w:type="dxa"/>
            <w:tcBorders>
              <w:top w:val="nil"/>
              <w:left w:val="nil"/>
              <w:bottom w:val="single" w:sz="4" w:space="0" w:color="000000"/>
              <w:right w:val="single" w:sz="4" w:space="0" w:color="000000"/>
            </w:tcBorders>
            <w:shd w:val="clear" w:color="auto" w:fill="auto"/>
            <w:noWrap/>
            <w:vAlign w:val="center"/>
            <w:hideMark/>
          </w:tcPr>
          <w:p w14:paraId="4F5E46C8"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 </w:t>
            </w:r>
          </w:p>
        </w:tc>
        <w:tc>
          <w:tcPr>
            <w:tcW w:w="2188" w:type="dxa"/>
            <w:tcBorders>
              <w:top w:val="nil"/>
              <w:left w:val="nil"/>
              <w:bottom w:val="single" w:sz="4" w:space="0" w:color="000000"/>
              <w:right w:val="single" w:sz="8" w:space="0" w:color="000000"/>
            </w:tcBorders>
            <w:shd w:val="clear" w:color="auto" w:fill="auto"/>
            <w:vAlign w:val="center"/>
            <w:hideMark/>
          </w:tcPr>
          <w:p w14:paraId="6ECE3AE0"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 </w:t>
            </w:r>
          </w:p>
        </w:tc>
      </w:tr>
      <w:tr w:rsidR="00602A94" w:rsidRPr="00602A94" w14:paraId="7EB219DD" w14:textId="77777777" w:rsidTr="00E96E4C">
        <w:trPr>
          <w:trHeight w:val="576"/>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6682EDDD"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21</w:t>
            </w:r>
          </w:p>
        </w:tc>
        <w:tc>
          <w:tcPr>
            <w:tcW w:w="897" w:type="dxa"/>
            <w:tcBorders>
              <w:top w:val="nil"/>
              <w:left w:val="nil"/>
              <w:bottom w:val="single" w:sz="4" w:space="0" w:color="000000"/>
              <w:right w:val="single" w:sz="4" w:space="0" w:color="000000"/>
            </w:tcBorders>
            <w:shd w:val="clear" w:color="auto" w:fill="auto"/>
            <w:noWrap/>
            <w:vAlign w:val="center"/>
            <w:hideMark/>
          </w:tcPr>
          <w:p w14:paraId="47EC16D2"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12-Apr</w:t>
            </w:r>
          </w:p>
        </w:tc>
        <w:tc>
          <w:tcPr>
            <w:tcW w:w="4562" w:type="dxa"/>
            <w:tcBorders>
              <w:top w:val="nil"/>
              <w:left w:val="nil"/>
              <w:bottom w:val="single" w:sz="4" w:space="0" w:color="000000"/>
              <w:right w:val="single" w:sz="4" w:space="0" w:color="000000"/>
            </w:tcBorders>
            <w:shd w:val="clear" w:color="auto" w:fill="auto"/>
            <w:vAlign w:val="center"/>
            <w:hideMark/>
          </w:tcPr>
          <w:p w14:paraId="47344078"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Evaluating and Safe Utilization of Planetary Science Internet Sources</w:t>
            </w:r>
          </w:p>
        </w:tc>
        <w:tc>
          <w:tcPr>
            <w:tcW w:w="1710" w:type="dxa"/>
            <w:tcBorders>
              <w:top w:val="nil"/>
              <w:left w:val="nil"/>
              <w:bottom w:val="single" w:sz="4" w:space="0" w:color="000000"/>
              <w:right w:val="single" w:sz="4" w:space="0" w:color="000000"/>
            </w:tcBorders>
            <w:shd w:val="clear" w:color="auto" w:fill="auto"/>
            <w:noWrap/>
            <w:vAlign w:val="center"/>
            <w:hideMark/>
          </w:tcPr>
          <w:p w14:paraId="3A9A0EB1" w14:textId="15EBF77A" w:rsidR="008E3AA4" w:rsidRPr="00602A94" w:rsidRDefault="00344D51"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PR</w:t>
            </w:r>
          </w:p>
        </w:tc>
        <w:tc>
          <w:tcPr>
            <w:tcW w:w="2188" w:type="dxa"/>
            <w:tcBorders>
              <w:top w:val="nil"/>
              <w:left w:val="nil"/>
              <w:bottom w:val="single" w:sz="4" w:space="0" w:color="000000"/>
              <w:right w:val="single" w:sz="8" w:space="0" w:color="000000"/>
            </w:tcBorders>
            <w:shd w:val="clear" w:color="auto" w:fill="auto"/>
            <w:vAlign w:val="center"/>
            <w:hideMark/>
          </w:tcPr>
          <w:p w14:paraId="433260A3" w14:textId="47F72870" w:rsidR="008E3AA4" w:rsidRPr="00602A94" w:rsidRDefault="00AE6239"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LO5</w:t>
            </w:r>
            <w:r w:rsidR="008E3AA4" w:rsidRPr="00602A94">
              <w:rPr>
                <w:rFonts w:ascii="Arial" w:eastAsia="Times New Roman" w:hAnsi="Arial" w:cs="Arial"/>
                <w:sz w:val="21"/>
                <w:szCs w:val="21"/>
              </w:rPr>
              <w:t>/</w:t>
            </w:r>
            <w:r w:rsidR="001A7725" w:rsidRPr="00602A94">
              <w:rPr>
                <w:rFonts w:ascii="Arial" w:eastAsia="Times New Roman" w:hAnsi="Arial" w:cs="Arial"/>
                <w:sz w:val="21"/>
                <w:szCs w:val="21"/>
              </w:rPr>
              <w:t>QC</w:t>
            </w:r>
            <w:r w:rsidR="00F03782" w:rsidRPr="00602A94">
              <w:rPr>
                <w:rFonts w:ascii="Arial" w:eastAsia="Times New Roman" w:hAnsi="Arial" w:cs="Arial"/>
                <w:sz w:val="21"/>
                <w:szCs w:val="21"/>
              </w:rPr>
              <w:t>1,</w:t>
            </w:r>
            <w:r w:rsidR="001A7725" w:rsidRPr="00602A94">
              <w:rPr>
                <w:rFonts w:ascii="Arial" w:eastAsia="Times New Roman" w:hAnsi="Arial" w:cs="Arial"/>
                <w:sz w:val="21"/>
                <w:szCs w:val="21"/>
              </w:rPr>
              <w:t>2</w:t>
            </w:r>
            <w:r w:rsidR="008E3AA4" w:rsidRPr="00602A94">
              <w:rPr>
                <w:rFonts w:ascii="Arial" w:eastAsia="Times New Roman" w:hAnsi="Arial" w:cs="Arial"/>
                <w:sz w:val="21"/>
                <w:szCs w:val="21"/>
              </w:rPr>
              <w:t>/SCI</w:t>
            </w:r>
            <w:r w:rsidR="00334662" w:rsidRPr="00602A94">
              <w:rPr>
                <w:rFonts w:ascii="Arial" w:eastAsia="Times New Roman" w:hAnsi="Arial" w:cs="Arial"/>
                <w:sz w:val="21"/>
                <w:szCs w:val="21"/>
              </w:rPr>
              <w:t>1,2</w:t>
            </w:r>
          </w:p>
        </w:tc>
      </w:tr>
      <w:tr w:rsidR="00602A94" w:rsidRPr="00602A94" w14:paraId="08C49FF4"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11972C86"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22</w:t>
            </w:r>
          </w:p>
        </w:tc>
        <w:tc>
          <w:tcPr>
            <w:tcW w:w="897" w:type="dxa"/>
            <w:tcBorders>
              <w:top w:val="nil"/>
              <w:left w:val="nil"/>
              <w:bottom w:val="single" w:sz="4" w:space="0" w:color="000000"/>
              <w:right w:val="single" w:sz="4" w:space="0" w:color="000000"/>
            </w:tcBorders>
            <w:shd w:val="clear" w:color="auto" w:fill="auto"/>
            <w:noWrap/>
            <w:vAlign w:val="center"/>
            <w:hideMark/>
          </w:tcPr>
          <w:p w14:paraId="6F93C042"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14-Apr</w:t>
            </w:r>
          </w:p>
        </w:tc>
        <w:tc>
          <w:tcPr>
            <w:tcW w:w="4562" w:type="dxa"/>
            <w:tcBorders>
              <w:top w:val="nil"/>
              <w:left w:val="nil"/>
              <w:bottom w:val="single" w:sz="4" w:space="0" w:color="000000"/>
              <w:right w:val="single" w:sz="4" w:space="0" w:color="000000"/>
            </w:tcBorders>
            <w:shd w:val="clear" w:color="auto" w:fill="auto"/>
            <w:vAlign w:val="center"/>
            <w:hideMark/>
          </w:tcPr>
          <w:p w14:paraId="12438AEE"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Survey of Solar System Moons</w:t>
            </w:r>
          </w:p>
        </w:tc>
        <w:tc>
          <w:tcPr>
            <w:tcW w:w="1710" w:type="dxa"/>
            <w:tcBorders>
              <w:top w:val="nil"/>
              <w:left w:val="nil"/>
              <w:bottom w:val="single" w:sz="4" w:space="0" w:color="000000"/>
              <w:right w:val="single" w:sz="4" w:space="0" w:color="000000"/>
            </w:tcBorders>
            <w:shd w:val="clear" w:color="auto" w:fill="auto"/>
            <w:noWrap/>
            <w:vAlign w:val="center"/>
            <w:hideMark/>
          </w:tcPr>
          <w:p w14:paraId="4435961E"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7 and PR</w:t>
            </w:r>
          </w:p>
        </w:tc>
        <w:tc>
          <w:tcPr>
            <w:tcW w:w="2188" w:type="dxa"/>
            <w:tcBorders>
              <w:top w:val="nil"/>
              <w:left w:val="nil"/>
              <w:bottom w:val="single" w:sz="4" w:space="0" w:color="000000"/>
              <w:right w:val="single" w:sz="8" w:space="0" w:color="000000"/>
            </w:tcBorders>
            <w:shd w:val="clear" w:color="auto" w:fill="auto"/>
            <w:vAlign w:val="center"/>
            <w:hideMark/>
          </w:tcPr>
          <w:p w14:paraId="56CCC594" w14:textId="0545205C"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LO1,2/SC</w:t>
            </w:r>
            <w:r w:rsidR="00334662" w:rsidRPr="00602A94">
              <w:rPr>
                <w:rFonts w:ascii="Arial" w:eastAsia="Times New Roman" w:hAnsi="Arial" w:cs="Arial"/>
                <w:sz w:val="21"/>
                <w:szCs w:val="21"/>
              </w:rPr>
              <w:t>1,2</w:t>
            </w:r>
          </w:p>
        </w:tc>
      </w:tr>
      <w:tr w:rsidR="00602A94" w:rsidRPr="00602A94" w14:paraId="1F0F289D"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7A38F74E"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 </w:t>
            </w:r>
          </w:p>
        </w:tc>
        <w:tc>
          <w:tcPr>
            <w:tcW w:w="897" w:type="dxa"/>
            <w:tcBorders>
              <w:top w:val="nil"/>
              <w:left w:val="nil"/>
              <w:bottom w:val="single" w:sz="4" w:space="0" w:color="000000"/>
              <w:right w:val="single" w:sz="4" w:space="0" w:color="000000"/>
            </w:tcBorders>
            <w:shd w:val="clear" w:color="auto" w:fill="auto"/>
            <w:noWrap/>
            <w:vAlign w:val="center"/>
            <w:hideMark/>
          </w:tcPr>
          <w:p w14:paraId="767456DB"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19-Apr</w:t>
            </w:r>
          </w:p>
        </w:tc>
        <w:tc>
          <w:tcPr>
            <w:tcW w:w="4562" w:type="dxa"/>
            <w:tcBorders>
              <w:top w:val="nil"/>
              <w:left w:val="nil"/>
              <w:bottom w:val="single" w:sz="4" w:space="0" w:color="000000"/>
              <w:right w:val="single" w:sz="4" w:space="0" w:color="000000"/>
            </w:tcBorders>
            <w:shd w:val="clear" w:color="auto" w:fill="auto"/>
            <w:vAlign w:val="center"/>
            <w:hideMark/>
          </w:tcPr>
          <w:p w14:paraId="68350292"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Spring Break</w:t>
            </w:r>
          </w:p>
        </w:tc>
        <w:tc>
          <w:tcPr>
            <w:tcW w:w="1710" w:type="dxa"/>
            <w:tcBorders>
              <w:top w:val="nil"/>
              <w:left w:val="nil"/>
              <w:bottom w:val="single" w:sz="4" w:space="0" w:color="000000"/>
              <w:right w:val="single" w:sz="4" w:space="0" w:color="000000"/>
            </w:tcBorders>
            <w:shd w:val="clear" w:color="auto" w:fill="auto"/>
            <w:noWrap/>
            <w:vAlign w:val="center"/>
            <w:hideMark/>
          </w:tcPr>
          <w:p w14:paraId="54B09459"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 </w:t>
            </w:r>
          </w:p>
        </w:tc>
        <w:tc>
          <w:tcPr>
            <w:tcW w:w="2188" w:type="dxa"/>
            <w:tcBorders>
              <w:top w:val="nil"/>
              <w:left w:val="nil"/>
              <w:bottom w:val="single" w:sz="4" w:space="0" w:color="000000"/>
              <w:right w:val="single" w:sz="8" w:space="0" w:color="000000"/>
            </w:tcBorders>
            <w:shd w:val="clear" w:color="auto" w:fill="auto"/>
            <w:vAlign w:val="center"/>
            <w:hideMark/>
          </w:tcPr>
          <w:p w14:paraId="1537F719"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 </w:t>
            </w:r>
          </w:p>
        </w:tc>
      </w:tr>
      <w:tr w:rsidR="00602A94" w:rsidRPr="00602A94" w14:paraId="6D442104"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2395E129"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 </w:t>
            </w:r>
          </w:p>
        </w:tc>
        <w:tc>
          <w:tcPr>
            <w:tcW w:w="897" w:type="dxa"/>
            <w:tcBorders>
              <w:top w:val="nil"/>
              <w:left w:val="nil"/>
              <w:bottom w:val="single" w:sz="4" w:space="0" w:color="000000"/>
              <w:right w:val="single" w:sz="4" w:space="0" w:color="000000"/>
            </w:tcBorders>
            <w:shd w:val="clear" w:color="auto" w:fill="auto"/>
            <w:noWrap/>
            <w:vAlign w:val="center"/>
            <w:hideMark/>
          </w:tcPr>
          <w:p w14:paraId="47EB985E"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21-Apr</w:t>
            </w:r>
          </w:p>
        </w:tc>
        <w:tc>
          <w:tcPr>
            <w:tcW w:w="4562" w:type="dxa"/>
            <w:tcBorders>
              <w:top w:val="nil"/>
              <w:left w:val="nil"/>
              <w:bottom w:val="single" w:sz="4" w:space="0" w:color="000000"/>
              <w:right w:val="single" w:sz="4" w:space="0" w:color="000000"/>
            </w:tcBorders>
            <w:shd w:val="clear" w:color="auto" w:fill="auto"/>
            <w:vAlign w:val="center"/>
            <w:hideMark/>
          </w:tcPr>
          <w:p w14:paraId="34412A03"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Spring Break</w:t>
            </w:r>
          </w:p>
        </w:tc>
        <w:tc>
          <w:tcPr>
            <w:tcW w:w="1710" w:type="dxa"/>
            <w:tcBorders>
              <w:top w:val="nil"/>
              <w:left w:val="nil"/>
              <w:bottom w:val="single" w:sz="4" w:space="0" w:color="000000"/>
              <w:right w:val="single" w:sz="4" w:space="0" w:color="000000"/>
            </w:tcBorders>
            <w:shd w:val="clear" w:color="auto" w:fill="auto"/>
            <w:noWrap/>
            <w:vAlign w:val="center"/>
            <w:hideMark/>
          </w:tcPr>
          <w:p w14:paraId="42F58317"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 </w:t>
            </w:r>
          </w:p>
        </w:tc>
        <w:tc>
          <w:tcPr>
            <w:tcW w:w="2188" w:type="dxa"/>
            <w:tcBorders>
              <w:top w:val="nil"/>
              <w:left w:val="nil"/>
              <w:bottom w:val="single" w:sz="4" w:space="0" w:color="000000"/>
              <w:right w:val="single" w:sz="8" w:space="0" w:color="000000"/>
            </w:tcBorders>
            <w:shd w:val="clear" w:color="auto" w:fill="auto"/>
            <w:vAlign w:val="center"/>
            <w:hideMark/>
          </w:tcPr>
          <w:p w14:paraId="5FB2E691"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 </w:t>
            </w:r>
          </w:p>
        </w:tc>
      </w:tr>
      <w:tr w:rsidR="00602A94" w:rsidRPr="00602A94" w14:paraId="41BC52C9"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69B37636"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23</w:t>
            </w:r>
          </w:p>
        </w:tc>
        <w:tc>
          <w:tcPr>
            <w:tcW w:w="897" w:type="dxa"/>
            <w:tcBorders>
              <w:top w:val="nil"/>
              <w:left w:val="nil"/>
              <w:bottom w:val="single" w:sz="4" w:space="0" w:color="000000"/>
              <w:right w:val="single" w:sz="4" w:space="0" w:color="000000"/>
            </w:tcBorders>
            <w:shd w:val="clear" w:color="auto" w:fill="auto"/>
            <w:noWrap/>
            <w:vAlign w:val="center"/>
            <w:hideMark/>
          </w:tcPr>
          <w:p w14:paraId="24CAD4DA"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26-Apr</w:t>
            </w:r>
          </w:p>
        </w:tc>
        <w:tc>
          <w:tcPr>
            <w:tcW w:w="4562" w:type="dxa"/>
            <w:tcBorders>
              <w:top w:val="nil"/>
              <w:left w:val="nil"/>
              <w:bottom w:val="single" w:sz="4" w:space="0" w:color="000000"/>
              <w:right w:val="single" w:sz="4" w:space="0" w:color="000000"/>
            </w:tcBorders>
            <w:shd w:val="clear" w:color="auto" w:fill="auto"/>
            <w:vAlign w:val="center"/>
            <w:hideMark/>
          </w:tcPr>
          <w:p w14:paraId="145483DE"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Survey of Solar System Moons</w:t>
            </w:r>
          </w:p>
        </w:tc>
        <w:tc>
          <w:tcPr>
            <w:tcW w:w="1710" w:type="dxa"/>
            <w:tcBorders>
              <w:top w:val="nil"/>
              <w:left w:val="nil"/>
              <w:bottom w:val="single" w:sz="4" w:space="0" w:color="000000"/>
              <w:right w:val="single" w:sz="4" w:space="0" w:color="000000"/>
            </w:tcBorders>
            <w:shd w:val="clear" w:color="auto" w:fill="auto"/>
            <w:noWrap/>
            <w:vAlign w:val="center"/>
            <w:hideMark/>
          </w:tcPr>
          <w:p w14:paraId="095398DE"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7 and PR</w:t>
            </w:r>
          </w:p>
        </w:tc>
        <w:tc>
          <w:tcPr>
            <w:tcW w:w="2188" w:type="dxa"/>
            <w:tcBorders>
              <w:top w:val="nil"/>
              <w:left w:val="nil"/>
              <w:bottom w:val="single" w:sz="4" w:space="0" w:color="000000"/>
              <w:right w:val="single" w:sz="8" w:space="0" w:color="000000"/>
            </w:tcBorders>
            <w:shd w:val="clear" w:color="auto" w:fill="auto"/>
            <w:vAlign w:val="center"/>
            <w:hideMark/>
          </w:tcPr>
          <w:p w14:paraId="671C3F7B" w14:textId="22D5F5D8"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LO1,2/SCI</w:t>
            </w:r>
            <w:r w:rsidR="00334662" w:rsidRPr="00602A94">
              <w:rPr>
                <w:rFonts w:ascii="Arial" w:eastAsia="Times New Roman" w:hAnsi="Arial" w:cs="Arial"/>
                <w:sz w:val="21"/>
                <w:szCs w:val="21"/>
              </w:rPr>
              <w:t>1,2</w:t>
            </w:r>
          </w:p>
        </w:tc>
      </w:tr>
      <w:tr w:rsidR="00602A94" w:rsidRPr="00602A94" w14:paraId="50F3C978" w14:textId="77777777" w:rsidTr="00E96E4C">
        <w:trPr>
          <w:trHeight w:val="375"/>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70C0C195"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24</w:t>
            </w:r>
          </w:p>
        </w:tc>
        <w:tc>
          <w:tcPr>
            <w:tcW w:w="897" w:type="dxa"/>
            <w:tcBorders>
              <w:top w:val="nil"/>
              <w:left w:val="nil"/>
              <w:bottom w:val="single" w:sz="4" w:space="0" w:color="000000"/>
              <w:right w:val="single" w:sz="4" w:space="0" w:color="000000"/>
            </w:tcBorders>
            <w:shd w:val="clear" w:color="auto" w:fill="auto"/>
            <w:noWrap/>
            <w:vAlign w:val="center"/>
            <w:hideMark/>
          </w:tcPr>
          <w:p w14:paraId="2DCF65CB"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28-Apr</w:t>
            </w:r>
          </w:p>
        </w:tc>
        <w:tc>
          <w:tcPr>
            <w:tcW w:w="4562" w:type="dxa"/>
            <w:tcBorders>
              <w:top w:val="nil"/>
              <w:left w:val="nil"/>
              <w:bottom w:val="single" w:sz="4" w:space="0" w:color="000000"/>
              <w:right w:val="single" w:sz="4" w:space="0" w:color="000000"/>
            </w:tcBorders>
            <w:shd w:val="clear" w:color="auto" w:fill="auto"/>
            <w:vAlign w:val="center"/>
            <w:hideMark/>
          </w:tcPr>
          <w:p w14:paraId="0880EF8C"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The Moon</w:t>
            </w:r>
          </w:p>
        </w:tc>
        <w:tc>
          <w:tcPr>
            <w:tcW w:w="1710" w:type="dxa"/>
            <w:tcBorders>
              <w:top w:val="nil"/>
              <w:left w:val="nil"/>
              <w:bottom w:val="single" w:sz="4" w:space="0" w:color="000000"/>
              <w:right w:val="single" w:sz="4" w:space="0" w:color="000000"/>
            </w:tcBorders>
            <w:shd w:val="clear" w:color="auto" w:fill="auto"/>
            <w:noWrap/>
            <w:vAlign w:val="center"/>
            <w:hideMark/>
          </w:tcPr>
          <w:p w14:paraId="55727652" w14:textId="71B02820"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7</w:t>
            </w:r>
            <w:r w:rsidR="00911C9A" w:rsidRPr="00602A94">
              <w:rPr>
                <w:rFonts w:ascii="Arial" w:eastAsia="Times New Roman" w:hAnsi="Arial" w:cs="Arial"/>
                <w:sz w:val="21"/>
                <w:szCs w:val="21"/>
              </w:rPr>
              <w:t>/</w:t>
            </w:r>
            <w:r w:rsidRPr="00602A94">
              <w:rPr>
                <w:rFonts w:ascii="Arial" w:eastAsia="Times New Roman" w:hAnsi="Arial" w:cs="Arial"/>
                <w:sz w:val="21"/>
                <w:szCs w:val="21"/>
              </w:rPr>
              <w:t xml:space="preserve"> PR /</w:t>
            </w:r>
            <w:r w:rsidR="0036233E" w:rsidRPr="00602A94">
              <w:rPr>
                <w:rFonts w:ascii="Arial" w:eastAsia="Times New Roman" w:hAnsi="Arial" w:cs="Arial"/>
                <w:sz w:val="21"/>
                <w:szCs w:val="21"/>
              </w:rPr>
              <w:t xml:space="preserve">Paper </w:t>
            </w:r>
            <w:r w:rsidRPr="00602A94">
              <w:rPr>
                <w:rFonts w:ascii="Arial" w:eastAsia="Times New Roman" w:hAnsi="Arial" w:cs="Arial"/>
                <w:sz w:val="21"/>
                <w:szCs w:val="21"/>
              </w:rPr>
              <w:t>Draft</w:t>
            </w:r>
          </w:p>
        </w:tc>
        <w:tc>
          <w:tcPr>
            <w:tcW w:w="2188" w:type="dxa"/>
            <w:tcBorders>
              <w:top w:val="nil"/>
              <w:left w:val="nil"/>
              <w:bottom w:val="single" w:sz="4" w:space="0" w:color="000000"/>
              <w:right w:val="single" w:sz="8" w:space="0" w:color="000000"/>
            </w:tcBorders>
            <w:shd w:val="clear" w:color="auto" w:fill="auto"/>
            <w:vAlign w:val="center"/>
            <w:hideMark/>
          </w:tcPr>
          <w:p w14:paraId="233204ED" w14:textId="3BD2D8DA"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LO1,2/SCI</w:t>
            </w:r>
            <w:r w:rsidR="00334662" w:rsidRPr="00602A94">
              <w:rPr>
                <w:rFonts w:ascii="Arial" w:eastAsia="Times New Roman" w:hAnsi="Arial" w:cs="Arial"/>
                <w:sz w:val="21"/>
                <w:szCs w:val="21"/>
              </w:rPr>
              <w:t>1,2</w:t>
            </w:r>
          </w:p>
        </w:tc>
      </w:tr>
      <w:tr w:rsidR="00602A94" w:rsidRPr="00602A94" w14:paraId="2BBCB73B"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3384E479"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25</w:t>
            </w:r>
          </w:p>
        </w:tc>
        <w:tc>
          <w:tcPr>
            <w:tcW w:w="897" w:type="dxa"/>
            <w:tcBorders>
              <w:top w:val="nil"/>
              <w:left w:val="nil"/>
              <w:bottom w:val="single" w:sz="4" w:space="0" w:color="000000"/>
              <w:right w:val="single" w:sz="4" w:space="0" w:color="000000"/>
            </w:tcBorders>
            <w:shd w:val="clear" w:color="auto" w:fill="auto"/>
            <w:noWrap/>
            <w:vAlign w:val="center"/>
            <w:hideMark/>
          </w:tcPr>
          <w:p w14:paraId="0C3DD4AB"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3-May</w:t>
            </w:r>
          </w:p>
        </w:tc>
        <w:tc>
          <w:tcPr>
            <w:tcW w:w="4562" w:type="dxa"/>
            <w:tcBorders>
              <w:top w:val="nil"/>
              <w:left w:val="nil"/>
              <w:bottom w:val="single" w:sz="4" w:space="0" w:color="000000"/>
              <w:right w:val="single" w:sz="4" w:space="0" w:color="000000"/>
            </w:tcBorders>
            <w:shd w:val="clear" w:color="auto" w:fill="auto"/>
            <w:vAlign w:val="center"/>
            <w:hideMark/>
          </w:tcPr>
          <w:p w14:paraId="3B146E60"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Meteorites: a record of formation</w:t>
            </w:r>
          </w:p>
        </w:tc>
        <w:tc>
          <w:tcPr>
            <w:tcW w:w="1710" w:type="dxa"/>
            <w:tcBorders>
              <w:top w:val="nil"/>
              <w:left w:val="nil"/>
              <w:bottom w:val="single" w:sz="4" w:space="0" w:color="000000"/>
              <w:right w:val="single" w:sz="4" w:space="0" w:color="000000"/>
            </w:tcBorders>
            <w:shd w:val="clear" w:color="auto" w:fill="auto"/>
            <w:noWrap/>
            <w:vAlign w:val="center"/>
            <w:hideMark/>
          </w:tcPr>
          <w:p w14:paraId="19DB32F1"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9</w:t>
            </w:r>
          </w:p>
        </w:tc>
        <w:tc>
          <w:tcPr>
            <w:tcW w:w="2188" w:type="dxa"/>
            <w:tcBorders>
              <w:top w:val="nil"/>
              <w:left w:val="nil"/>
              <w:bottom w:val="single" w:sz="4" w:space="0" w:color="000000"/>
              <w:right w:val="single" w:sz="8" w:space="0" w:color="000000"/>
            </w:tcBorders>
            <w:shd w:val="clear" w:color="auto" w:fill="auto"/>
            <w:vAlign w:val="center"/>
            <w:hideMark/>
          </w:tcPr>
          <w:p w14:paraId="093E07C5" w14:textId="2E66E102"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LO1,2/SCI</w:t>
            </w:r>
            <w:r w:rsidR="00334662" w:rsidRPr="00602A94">
              <w:rPr>
                <w:rFonts w:ascii="Arial" w:eastAsia="Times New Roman" w:hAnsi="Arial" w:cs="Arial"/>
                <w:sz w:val="21"/>
                <w:szCs w:val="21"/>
              </w:rPr>
              <w:t>1,2</w:t>
            </w:r>
          </w:p>
        </w:tc>
      </w:tr>
      <w:tr w:rsidR="00602A94" w:rsidRPr="00602A94" w14:paraId="75D6BF57"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01CE21C9"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26</w:t>
            </w:r>
          </w:p>
        </w:tc>
        <w:tc>
          <w:tcPr>
            <w:tcW w:w="897" w:type="dxa"/>
            <w:tcBorders>
              <w:top w:val="nil"/>
              <w:left w:val="nil"/>
              <w:bottom w:val="single" w:sz="4" w:space="0" w:color="000000"/>
              <w:right w:val="single" w:sz="4" w:space="0" w:color="000000"/>
            </w:tcBorders>
            <w:shd w:val="clear" w:color="auto" w:fill="auto"/>
            <w:noWrap/>
            <w:vAlign w:val="center"/>
            <w:hideMark/>
          </w:tcPr>
          <w:p w14:paraId="5BF2DD35"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5-May</w:t>
            </w:r>
          </w:p>
        </w:tc>
        <w:tc>
          <w:tcPr>
            <w:tcW w:w="4562" w:type="dxa"/>
            <w:tcBorders>
              <w:top w:val="nil"/>
              <w:left w:val="nil"/>
              <w:bottom w:val="single" w:sz="4" w:space="0" w:color="000000"/>
              <w:right w:val="single" w:sz="4" w:space="0" w:color="000000"/>
            </w:tcBorders>
            <w:shd w:val="clear" w:color="auto" w:fill="auto"/>
            <w:vAlign w:val="center"/>
            <w:hideMark/>
          </w:tcPr>
          <w:p w14:paraId="0F1D1526"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Solar System Origin and Evolution Theories</w:t>
            </w:r>
          </w:p>
        </w:tc>
        <w:tc>
          <w:tcPr>
            <w:tcW w:w="1710" w:type="dxa"/>
            <w:tcBorders>
              <w:top w:val="nil"/>
              <w:left w:val="nil"/>
              <w:bottom w:val="single" w:sz="4" w:space="0" w:color="000000"/>
              <w:right w:val="single" w:sz="4" w:space="0" w:color="000000"/>
            </w:tcBorders>
            <w:shd w:val="clear" w:color="auto" w:fill="auto"/>
            <w:noWrap/>
            <w:vAlign w:val="center"/>
            <w:hideMark/>
          </w:tcPr>
          <w:p w14:paraId="69C10395"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8</w:t>
            </w:r>
          </w:p>
        </w:tc>
        <w:tc>
          <w:tcPr>
            <w:tcW w:w="2188" w:type="dxa"/>
            <w:tcBorders>
              <w:top w:val="nil"/>
              <w:left w:val="nil"/>
              <w:bottom w:val="single" w:sz="4" w:space="0" w:color="000000"/>
              <w:right w:val="single" w:sz="8" w:space="0" w:color="000000"/>
            </w:tcBorders>
            <w:shd w:val="clear" w:color="auto" w:fill="auto"/>
            <w:vAlign w:val="center"/>
            <w:hideMark/>
          </w:tcPr>
          <w:p w14:paraId="2CB34E7C" w14:textId="60D7BD9C"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w:t>
            </w:r>
            <w:r w:rsidR="006C2D58" w:rsidRPr="00602A94">
              <w:rPr>
                <w:rFonts w:ascii="Arial" w:eastAsia="Times New Roman" w:hAnsi="Arial" w:cs="Arial"/>
                <w:sz w:val="21"/>
                <w:szCs w:val="21"/>
              </w:rPr>
              <w:t>QC1,2/</w:t>
            </w:r>
            <w:r w:rsidRPr="00602A94">
              <w:rPr>
                <w:rFonts w:ascii="Arial" w:eastAsia="Times New Roman" w:hAnsi="Arial" w:cs="Arial"/>
                <w:sz w:val="21"/>
                <w:szCs w:val="21"/>
              </w:rPr>
              <w:t>SCI</w:t>
            </w:r>
            <w:r w:rsidR="00334662" w:rsidRPr="00602A94">
              <w:rPr>
                <w:rFonts w:ascii="Arial" w:eastAsia="Times New Roman" w:hAnsi="Arial" w:cs="Arial"/>
                <w:sz w:val="21"/>
                <w:szCs w:val="21"/>
              </w:rPr>
              <w:t>1,2</w:t>
            </w:r>
          </w:p>
        </w:tc>
      </w:tr>
      <w:tr w:rsidR="00602A94" w:rsidRPr="00602A94" w14:paraId="47B426FC" w14:textId="77777777" w:rsidTr="00E96E4C">
        <w:trPr>
          <w:trHeight w:val="576"/>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4A7753B5"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27</w:t>
            </w:r>
          </w:p>
        </w:tc>
        <w:tc>
          <w:tcPr>
            <w:tcW w:w="897" w:type="dxa"/>
            <w:tcBorders>
              <w:top w:val="nil"/>
              <w:left w:val="nil"/>
              <w:bottom w:val="single" w:sz="4" w:space="0" w:color="000000"/>
              <w:right w:val="single" w:sz="4" w:space="0" w:color="000000"/>
            </w:tcBorders>
            <w:shd w:val="clear" w:color="auto" w:fill="auto"/>
            <w:noWrap/>
            <w:vAlign w:val="center"/>
            <w:hideMark/>
          </w:tcPr>
          <w:p w14:paraId="5ED31E32"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10-May</w:t>
            </w:r>
          </w:p>
        </w:tc>
        <w:tc>
          <w:tcPr>
            <w:tcW w:w="4562" w:type="dxa"/>
            <w:tcBorders>
              <w:top w:val="nil"/>
              <w:left w:val="nil"/>
              <w:bottom w:val="single" w:sz="4" w:space="0" w:color="000000"/>
              <w:right w:val="single" w:sz="4" w:space="0" w:color="000000"/>
            </w:tcBorders>
            <w:shd w:val="clear" w:color="auto" w:fill="auto"/>
            <w:vAlign w:val="center"/>
            <w:hideMark/>
          </w:tcPr>
          <w:p w14:paraId="643A3D07"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Solar System Origin and Evolution Theories</w:t>
            </w:r>
          </w:p>
        </w:tc>
        <w:tc>
          <w:tcPr>
            <w:tcW w:w="1710" w:type="dxa"/>
            <w:tcBorders>
              <w:top w:val="nil"/>
              <w:left w:val="nil"/>
              <w:bottom w:val="single" w:sz="4" w:space="0" w:color="000000"/>
              <w:right w:val="single" w:sz="4" w:space="0" w:color="000000"/>
            </w:tcBorders>
            <w:shd w:val="clear" w:color="auto" w:fill="auto"/>
            <w:noWrap/>
            <w:vAlign w:val="center"/>
            <w:hideMark/>
          </w:tcPr>
          <w:p w14:paraId="29441FB8"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Ch 8/Paper due</w:t>
            </w:r>
          </w:p>
        </w:tc>
        <w:tc>
          <w:tcPr>
            <w:tcW w:w="2188" w:type="dxa"/>
            <w:tcBorders>
              <w:top w:val="nil"/>
              <w:left w:val="nil"/>
              <w:bottom w:val="single" w:sz="4" w:space="0" w:color="000000"/>
              <w:right w:val="single" w:sz="8" w:space="0" w:color="000000"/>
            </w:tcBorders>
            <w:shd w:val="clear" w:color="auto" w:fill="auto"/>
            <w:vAlign w:val="center"/>
            <w:hideMark/>
          </w:tcPr>
          <w:p w14:paraId="35819815" w14:textId="4F91FB6A"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w:t>
            </w:r>
            <w:r w:rsidR="006C2D58" w:rsidRPr="00602A94">
              <w:rPr>
                <w:rFonts w:ascii="Arial" w:eastAsia="Times New Roman" w:hAnsi="Arial" w:cs="Arial"/>
                <w:sz w:val="21"/>
                <w:szCs w:val="21"/>
              </w:rPr>
              <w:t>QC1,2</w:t>
            </w:r>
            <w:r w:rsidRPr="00602A94">
              <w:rPr>
                <w:rFonts w:ascii="Arial" w:eastAsia="Times New Roman" w:hAnsi="Arial" w:cs="Arial"/>
                <w:sz w:val="21"/>
                <w:szCs w:val="21"/>
              </w:rPr>
              <w:t>/SCI1,2</w:t>
            </w:r>
          </w:p>
        </w:tc>
      </w:tr>
      <w:tr w:rsidR="00602A94" w:rsidRPr="00602A94" w14:paraId="4500D0FC"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654864B7"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28</w:t>
            </w:r>
          </w:p>
        </w:tc>
        <w:tc>
          <w:tcPr>
            <w:tcW w:w="897" w:type="dxa"/>
            <w:tcBorders>
              <w:top w:val="nil"/>
              <w:left w:val="nil"/>
              <w:bottom w:val="single" w:sz="4" w:space="0" w:color="000000"/>
              <w:right w:val="single" w:sz="4" w:space="0" w:color="000000"/>
            </w:tcBorders>
            <w:shd w:val="clear" w:color="auto" w:fill="auto"/>
            <w:noWrap/>
            <w:vAlign w:val="center"/>
            <w:hideMark/>
          </w:tcPr>
          <w:p w14:paraId="254CB226"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12-May</w:t>
            </w:r>
          </w:p>
        </w:tc>
        <w:tc>
          <w:tcPr>
            <w:tcW w:w="4562" w:type="dxa"/>
            <w:tcBorders>
              <w:top w:val="nil"/>
              <w:left w:val="nil"/>
              <w:bottom w:val="single" w:sz="4" w:space="0" w:color="000000"/>
              <w:right w:val="single" w:sz="4" w:space="0" w:color="000000"/>
            </w:tcBorders>
            <w:shd w:val="clear" w:color="auto" w:fill="auto"/>
            <w:vAlign w:val="center"/>
            <w:hideMark/>
          </w:tcPr>
          <w:p w14:paraId="0A5B2457"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Exoplanets</w:t>
            </w:r>
          </w:p>
        </w:tc>
        <w:tc>
          <w:tcPr>
            <w:tcW w:w="1710" w:type="dxa"/>
            <w:tcBorders>
              <w:top w:val="nil"/>
              <w:left w:val="nil"/>
              <w:bottom w:val="single" w:sz="4" w:space="0" w:color="000000"/>
              <w:right w:val="single" w:sz="4" w:space="0" w:color="000000"/>
            </w:tcBorders>
            <w:shd w:val="clear" w:color="auto" w:fill="auto"/>
            <w:noWrap/>
            <w:vAlign w:val="center"/>
            <w:hideMark/>
          </w:tcPr>
          <w:p w14:paraId="658DCA7C" w14:textId="6F97BC68" w:rsidR="008E3AA4" w:rsidRPr="00602A94" w:rsidRDefault="00344D51"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PR</w:t>
            </w:r>
          </w:p>
        </w:tc>
        <w:tc>
          <w:tcPr>
            <w:tcW w:w="2188" w:type="dxa"/>
            <w:tcBorders>
              <w:top w:val="nil"/>
              <w:left w:val="nil"/>
              <w:bottom w:val="single" w:sz="4" w:space="0" w:color="000000"/>
              <w:right w:val="single" w:sz="8" w:space="0" w:color="000000"/>
            </w:tcBorders>
            <w:shd w:val="clear" w:color="auto" w:fill="auto"/>
            <w:vAlign w:val="center"/>
            <w:hideMark/>
          </w:tcPr>
          <w:p w14:paraId="0B9DEFAF" w14:textId="12CC372D"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LO1,2,4/</w:t>
            </w:r>
            <w:r w:rsidR="006C2D58" w:rsidRPr="00602A94">
              <w:rPr>
                <w:rFonts w:ascii="Arial" w:eastAsia="Times New Roman" w:hAnsi="Arial" w:cs="Arial"/>
                <w:sz w:val="21"/>
                <w:szCs w:val="21"/>
              </w:rPr>
              <w:t>QC1</w:t>
            </w:r>
            <w:r w:rsidRPr="00602A94">
              <w:rPr>
                <w:rFonts w:ascii="Arial" w:eastAsia="Times New Roman" w:hAnsi="Arial" w:cs="Arial"/>
                <w:sz w:val="21"/>
                <w:szCs w:val="21"/>
              </w:rPr>
              <w:t>/SCI1,2</w:t>
            </w:r>
          </w:p>
        </w:tc>
      </w:tr>
      <w:tr w:rsidR="00602A94" w:rsidRPr="00602A94" w14:paraId="2C8FD035" w14:textId="77777777" w:rsidTr="00E96E4C">
        <w:trPr>
          <w:trHeight w:val="375"/>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4B5E272B"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29</w:t>
            </w:r>
          </w:p>
        </w:tc>
        <w:tc>
          <w:tcPr>
            <w:tcW w:w="897" w:type="dxa"/>
            <w:tcBorders>
              <w:top w:val="nil"/>
              <w:left w:val="nil"/>
              <w:bottom w:val="single" w:sz="4" w:space="0" w:color="000000"/>
              <w:right w:val="single" w:sz="4" w:space="0" w:color="000000"/>
            </w:tcBorders>
            <w:shd w:val="clear" w:color="auto" w:fill="auto"/>
            <w:noWrap/>
            <w:vAlign w:val="center"/>
            <w:hideMark/>
          </w:tcPr>
          <w:p w14:paraId="76116B5E"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17-May</w:t>
            </w:r>
          </w:p>
        </w:tc>
        <w:tc>
          <w:tcPr>
            <w:tcW w:w="4562" w:type="dxa"/>
            <w:tcBorders>
              <w:top w:val="nil"/>
              <w:left w:val="nil"/>
              <w:bottom w:val="single" w:sz="4" w:space="0" w:color="000000"/>
              <w:right w:val="single" w:sz="4" w:space="0" w:color="000000"/>
            </w:tcBorders>
            <w:shd w:val="clear" w:color="auto" w:fill="auto"/>
            <w:vAlign w:val="center"/>
            <w:hideMark/>
          </w:tcPr>
          <w:p w14:paraId="1550F1AF"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Exoplanets</w:t>
            </w:r>
          </w:p>
        </w:tc>
        <w:tc>
          <w:tcPr>
            <w:tcW w:w="1710" w:type="dxa"/>
            <w:tcBorders>
              <w:top w:val="nil"/>
              <w:left w:val="nil"/>
              <w:bottom w:val="single" w:sz="4" w:space="0" w:color="000000"/>
              <w:right w:val="single" w:sz="4" w:space="0" w:color="000000"/>
            </w:tcBorders>
            <w:shd w:val="clear" w:color="auto" w:fill="auto"/>
            <w:noWrap/>
            <w:vAlign w:val="center"/>
            <w:hideMark/>
          </w:tcPr>
          <w:p w14:paraId="5D5475DA" w14:textId="089F0A84" w:rsidR="008E3AA4" w:rsidRPr="00602A94" w:rsidRDefault="00344D51"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 xml:space="preserve">PR </w:t>
            </w:r>
            <w:r w:rsidR="008E3AA4" w:rsidRPr="00602A94">
              <w:rPr>
                <w:rFonts w:ascii="Arial" w:eastAsia="Times New Roman" w:hAnsi="Arial" w:cs="Arial"/>
                <w:sz w:val="21"/>
                <w:szCs w:val="21"/>
              </w:rPr>
              <w:t>/HW4</w:t>
            </w:r>
          </w:p>
        </w:tc>
        <w:tc>
          <w:tcPr>
            <w:tcW w:w="2188" w:type="dxa"/>
            <w:tcBorders>
              <w:top w:val="nil"/>
              <w:left w:val="nil"/>
              <w:bottom w:val="single" w:sz="4" w:space="0" w:color="000000"/>
              <w:right w:val="single" w:sz="8" w:space="0" w:color="000000"/>
            </w:tcBorders>
            <w:shd w:val="clear" w:color="auto" w:fill="auto"/>
            <w:vAlign w:val="center"/>
            <w:hideMark/>
          </w:tcPr>
          <w:p w14:paraId="0C3A1DA4" w14:textId="5A362AF8"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LO1,2,3/SCI</w:t>
            </w:r>
            <w:r w:rsidR="00334662" w:rsidRPr="00602A94">
              <w:rPr>
                <w:rFonts w:ascii="Arial" w:eastAsia="Times New Roman" w:hAnsi="Arial" w:cs="Arial"/>
                <w:sz w:val="21"/>
                <w:szCs w:val="21"/>
              </w:rPr>
              <w:t>1,2</w:t>
            </w:r>
          </w:p>
        </w:tc>
      </w:tr>
      <w:tr w:rsidR="00602A94" w:rsidRPr="00602A94" w14:paraId="145939ED" w14:textId="77777777" w:rsidTr="00E96E4C">
        <w:trPr>
          <w:trHeight w:val="288"/>
        </w:trPr>
        <w:tc>
          <w:tcPr>
            <w:tcW w:w="983" w:type="dxa"/>
            <w:tcBorders>
              <w:top w:val="nil"/>
              <w:left w:val="single" w:sz="8" w:space="0" w:color="000000"/>
              <w:bottom w:val="single" w:sz="4" w:space="0" w:color="000000"/>
              <w:right w:val="single" w:sz="4" w:space="0" w:color="000000"/>
            </w:tcBorders>
            <w:shd w:val="clear" w:color="auto" w:fill="auto"/>
            <w:noWrap/>
            <w:vAlign w:val="center"/>
            <w:hideMark/>
          </w:tcPr>
          <w:p w14:paraId="24333A80"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30</w:t>
            </w:r>
          </w:p>
        </w:tc>
        <w:tc>
          <w:tcPr>
            <w:tcW w:w="897" w:type="dxa"/>
            <w:tcBorders>
              <w:top w:val="nil"/>
              <w:left w:val="nil"/>
              <w:bottom w:val="single" w:sz="4" w:space="0" w:color="000000"/>
              <w:right w:val="single" w:sz="4" w:space="0" w:color="000000"/>
            </w:tcBorders>
            <w:shd w:val="clear" w:color="auto" w:fill="auto"/>
            <w:noWrap/>
            <w:vAlign w:val="center"/>
            <w:hideMark/>
          </w:tcPr>
          <w:p w14:paraId="5C5811A5"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19-May</w:t>
            </w:r>
          </w:p>
        </w:tc>
        <w:tc>
          <w:tcPr>
            <w:tcW w:w="4562" w:type="dxa"/>
            <w:tcBorders>
              <w:top w:val="nil"/>
              <w:left w:val="nil"/>
              <w:bottom w:val="single" w:sz="4" w:space="0" w:color="000000"/>
              <w:right w:val="single" w:sz="4" w:space="0" w:color="000000"/>
            </w:tcBorders>
            <w:shd w:val="clear" w:color="auto" w:fill="auto"/>
            <w:vAlign w:val="center"/>
            <w:hideMark/>
          </w:tcPr>
          <w:p w14:paraId="39A9DC48"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Planetary Science Policy and Possible Futures</w:t>
            </w:r>
          </w:p>
        </w:tc>
        <w:tc>
          <w:tcPr>
            <w:tcW w:w="1710" w:type="dxa"/>
            <w:tcBorders>
              <w:top w:val="nil"/>
              <w:left w:val="nil"/>
              <w:bottom w:val="single" w:sz="4" w:space="0" w:color="000000"/>
              <w:right w:val="single" w:sz="4" w:space="0" w:color="000000"/>
            </w:tcBorders>
            <w:shd w:val="clear" w:color="auto" w:fill="auto"/>
            <w:noWrap/>
            <w:vAlign w:val="center"/>
            <w:hideMark/>
          </w:tcPr>
          <w:p w14:paraId="44747ADE" w14:textId="21FB4D1B" w:rsidR="008E3AA4" w:rsidRPr="00602A94" w:rsidRDefault="00344D51"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PR</w:t>
            </w:r>
          </w:p>
        </w:tc>
        <w:tc>
          <w:tcPr>
            <w:tcW w:w="2188" w:type="dxa"/>
            <w:tcBorders>
              <w:top w:val="nil"/>
              <w:left w:val="nil"/>
              <w:bottom w:val="single" w:sz="4" w:space="0" w:color="000000"/>
              <w:right w:val="single" w:sz="8" w:space="0" w:color="000000"/>
            </w:tcBorders>
            <w:shd w:val="clear" w:color="auto" w:fill="auto"/>
            <w:vAlign w:val="center"/>
            <w:hideMark/>
          </w:tcPr>
          <w:p w14:paraId="439A5FC7" w14:textId="66A0CD8B"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LO6/</w:t>
            </w:r>
            <w:r w:rsidR="005947C1" w:rsidRPr="00602A94">
              <w:rPr>
                <w:rFonts w:ascii="Arial" w:eastAsia="Times New Roman" w:hAnsi="Arial" w:cs="Arial"/>
                <w:sz w:val="21"/>
                <w:szCs w:val="21"/>
              </w:rPr>
              <w:t>QC</w:t>
            </w:r>
            <w:r w:rsidR="006C2D58" w:rsidRPr="00602A94">
              <w:rPr>
                <w:rFonts w:ascii="Arial" w:eastAsia="Times New Roman" w:hAnsi="Arial" w:cs="Arial"/>
                <w:sz w:val="21"/>
                <w:szCs w:val="21"/>
              </w:rPr>
              <w:t xml:space="preserve"> </w:t>
            </w:r>
            <w:r w:rsidRPr="00602A94">
              <w:rPr>
                <w:rFonts w:ascii="Arial" w:eastAsia="Times New Roman" w:hAnsi="Arial" w:cs="Arial"/>
                <w:sz w:val="21"/>
                <w:szCs w:val="21"/>
              </w:rPr>
              <w:t>/SCI3</w:t>
            </w:r>
          </w:p>
        </w:tc>
      </w:tr>
      <w:tr w:rsidR="00602A94" w:rsidRPr="00602A94" w14:paraId="6F2A58F4" w14:textId="77777777" w:rsidTr="00E96E4C">
        <w:trPr>
          <w:trHeight w:val="288"/>
        </w:trPr>
        <w:tc>
          <w:tcPr>
            <w:tcW w:w="983" w:type="dxa"/>
            <w:tcBorders>
              <w:top w:val="nil"/>
              <w:left w:val="single" w:sz="8" w:space="0" w:color="000000"/>
              <w:bottom w:val="single" w:sz="8" w:space="0" w:color="000000"/>
              <w:right w:val="single" w:sz="4" w:space="0" w:color="000000"/>
            </w:tcBorders>
            <w:shd w:val="clear" w:color="auto" w:fill="auto"/>
            <w:noWrap/>
            <w:vAlign w:val="center"/>
            <w:hideMark/>
          </w:tcPr>
          <w:p w14:paraId="3E0FEA67"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 </w:t>
            </w:r>
          </w:p>
        </w:tc>
        <w:tc>
          <w:tcPr>
            <w:tcW w:w="897" w:type="dxa"/>
            <w:tcBorders>
              <w:top w:val="nil"/>
              <w:left w:val="nil"/>
              <w:bottom w:val="single" w:sz="8" w:space="0" w:color="000000"/>
              <w:right w:val="single" w:sz="4" w:space="0" w:color="000000"/>
            </w:tcBorders>
            <w:shd w:val="clear" w:color="auto" w:fill="auto"/>
            <w:noWrap/>
            <w:vAlign w:val="center"/>
            <w:hideMark/>
          </w:tcPr>
          <w:p w14:paraId="03A038D4" w14:textId="77777777" w:rsidR="008E3AA4" w:rsidRPr="00602A94" w:rsidRDefault="008E3AA4" w:rsidP="006136FF">
            <w:pPr>
              <w:spacing w:after="0" w:line="240" w:lineRule="auto"/>
              <w:jc w:val="center"/>
              <w:rPr>
                <w:rFonts w:ascii="Arial" w:eastAsia="Times New Roman" w:hAnsi="Arial" w:cs="Arial"/>
                <w:sz w:val="21"/>
                <w:szCs w:val="21"/>
              </w:rPr>
            </w:pPr>
            <w:r w:rsidRPr="00602A94">
              <w:rPr>
                <w:rFonts w:ascii="Arial" w:eastAsia="Times New Roman" w:hAnsi="Arial" w:cs="Arial"/>
                <w:sz w:val="21"/>
                <w:szCs w:val="21"/>
              </w:rPr>
              <w:t>TBA</w:t>
            </w:r>
          </w:p>
        </w:tc>
        <w:tc>
          <w:tcPr>
            <w:tcW w:w="4562" w:type="dxa"/>
            <w:tcBorders>
              <w:top w:val="nil"/>
              <w:left w:val="nil"/>
              <w:bottom w:val="single" w:sz="8" w:space="0" w:color="000000"/>
              <w:right w:val="single" w:sz="4" w:space="0" w:color="000000"/>
            </w:tcBorders>
            <w:shd w:val="clear" w:color="auto" w:fill="auto"/>
            <w:vAlign w:val="center"/>
            <w:hideMark/>
          </w:tcPr>
          <w:p w14:paraId="34B0D477"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Final</w:t>
            </w:r>
          </w:p>
        </w:tc>
        <w:tc>
          <w:tcPr>
            <w:tcW w:w="1710" w:type="dxa"/>
            <w:tcBorders>
              <w:top w:val="nil"/>
              <w:left w:val="nil"/>
              <w:bottom w:val="single" w:sz="8" w:space="0" w:color="000000"/>
              <w:right w:val="single" w:sz="4" w:space="0" w:color="000000"/>
            </w:tcBorders>
            <w:shd w:val="clear" w:color="auto" w:fill="auto"/>
            <w:noWrap/>
            <w:vAlign w:val="center"/>
            <w:hideMark/>
          </w:tcPr>
          <w:p w14:paraId="7ED39C96"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 </w:t>
            </w:r>
          </w:p>
        </w:tc>
        <w:tc>
          <w:tcPr>
            <w:tcW w:w="2188" w:type="dxa"/>
            <w:tcBorders>
              <w:top w:val="nil"/>
              <w:left w:val="nil"/>
              <w:bottom w:val="single" w:sz="8" w:space="0" w:color="000000"/>
              <w:right w:val="single" w:sz="8" w:space="0" w:color="000000"/>
            </w:tcBorders>
            <w:shd w:val="clear" w:color="auto" w:fill="auto"/>
            <w:noWrap/>
            <w:vAlign w:val="center"/>
            <w:hideMark/>
          </w:tcPr>
          <w:p w14:paraId="172B3203" w14:textId="77777777" w:rsidR="008E3AA4" w:rsidRPr="00602A94" w:rsidRDefault="008E3AA4" w:rsidP="006136FF">
            <w:pPr>
              <w:spacing w:after="0" w:line="240" w:lineRule="auto"/>
              <w:rPr>
                <w:rFonts w:ascii="Arial" w:eastAsia="Times New Roman" w:hAnsi="Arial" w:cs="Arial"/>
                <w:sz w:val="21"/>
                <w:szCs w:val="21"/>
              </w:rPr>
            </w:pPr>
            <w:r w:rsidRPr="00602A94">
              <w:rPr>
                <w:rFonts w:ascii="Arial" w:eastAsia="Times New Roman" w:hAnsi="Arial" w:cs="Arial"/>
                <w:sz w:val="21"/>
                <w:szCs w:val="21"/>
              </w:rPr>
              <w:t> </w:t>
            </w:r>
          </w:p>
        </w:tc>
      </w:tr>
    </w:tbl>
    <w:p w14:paraId="7BB89A6E" w14:textId="77777777" w:rsidR="002D1340" w:rsidRPr="00602A94" w:rsidRDefault="002D1340" w:rsidP="002D1340">
      <w:pPr>
        <w:rPr>
          <w:rFonts w:ascii="Arial" w:hAnsi="Arial" w:cs="Arial"/>
        </w:rPr>
      </w:pPr>
    </w:p>
    <w:p w14:paraId="7409677E" w14:textId="77777777" w:rsidR="002D1340" w:rsidRPr="00602A94" w:rsidRDefault="002D1340" w:rsidP="002D1340">
      <w:pPr>
        <w:rPr>
          <w:rFonts w:ascii="Arial" w:hAnsi="Arial" w:cs="Arial"/>
        </w:rPr>
      </w:pPr>
    </w:p>
    <w:p w14:paraId="1E4AE7C9" w14:textId="77777777" w:rsidR="00575016" w:rsidRPr="00602A94" w:rsidRDefault="00C43982" w:rsidP="00575016">
      <w:pPr>
        <w:spacing w:after="160" w:line="240" w:lineRule="auto"/>
        <w:contextualSpacing/>
        <w:rPr>
          <w:rFonts w:ascii="Arial" w:hAnsi="Arial" w:cs="Arial"/>
          <w:b/>
        </w:rPr>
      </w:pPr>
      <w:r w:rsidRPr="00602A94">
        <w:rPr>
          <w:rFonts w:ascii="Arial" w:hAnsi="Arial" w:cs="Arial"/>
          <w:b/>
        </w:rPr>
        <w:t>Term Paper</w:t>
      </w:r>
    </w:p>
    <w:p w14:paraId="28AC0CAC" w14:textId="77777777" w:rsidR="00575016" w:rsidRPr="00602A94" w:rsidRDefault="00C43982" w:rsidP="00575016">
      <w:pPr>
        <w:spacing w:after="160" w:line="240" w:lineRule="auto"/>
        <w:contextualSpacing/>
        <w:rPr>
          <w:rFonts w:ascii="Arial" w:hAnsi="Arial" w:cs="Arial"/>
          <w:bCs/>
          <w:noProof/>
        </w:rPr>
      </w:pPr>
      <w:r w:rsidRPr="00602A94">
        <w:rPr>
          <w:rFonts w:ascii="Arial" w:hAnsi="Arial" w:cs="Arial"/>
          <w:bCs/>
          <w:noProof/>
        </w:rPr>
        <w:t>A short 800 to 1000 word paper is assigned. The paper will involve narrowly focus. Students may choose from: 1) One component (interior, surface features, or atmophere) of a single planetary body.</w:t>
      </w:r>
    </w:p>
    <w:p w14:paraId="370D49C5" w14:textId="77777777" w:rsidR="00575016" w:rsidRPr="00602A94" w:rsidRDefault="00C43982" w:rsidP="00575016">
      <w:pPr>
        <w:spacing w:after="160" w:line="240" w:lineRule="auto"/>
        <w:contextualSpacing/>
        <w:rPr>
          <w:rFonts w:ascii="Arial" w:hAnsi="Arial" w:cs="Arial"/>
          <w:bCs/>
          <w:noProof/>
        </w:rPr>
      </w:pPr>
      <w:r w:rsidRPr="00602A94">
        <w:rPr>
          <w:rFonts w:ascii="Arial" w:hAnsi="Arial" w:cs="Arial"/>
          <w:bCs/>
          <w:noProof/>
        </w:rPr>
        <w:t>2) A single noteworthy comet or asteroid.</w:t>
      </w:r>
    </w:p>
    <w:p w14:paraId="335BD486" w14:textId="77777777" w:rsidR="00575016" w:rsidRPr="00602A94" w:rsidRDefault="00C43982" w:rsidP="00575016">
      <w:pPr>
        <w:spacing w:after="160" w:line="240" w:lineRule="auto"/>
        <w:contextualSpacing/>
        <w:rPr>
          <w:rFonts w:ascii="Arial" w:hAnsi="Arial" w:cs="Arial"/>
          <w:bCs/>
          <w:noProof/>
        </w:rPr>
      </w:pPr>
      <w:r w:rsidRPr="00602A94">
        <w:rPr>
          <w:rFonts w:ascii="Arial" w:hAnsi="Arial" w:cs="Arial"/>
          <w:bCs/>
          <w:noProof/>
        </w:rPr>
        <w:t>3) Planetary science in a specific ancient (eg Mayan) or component of modern culture (eg Life on Mars in cinema).</w:t>
      </w:r>
    </w:p>
    <w:p w14:paraId="74FCB41B" w14:textId="77777777" w:rsidR="00575016" w:rsidRPr="00602A94" w:rsidRDefault="00C43982" w:rsidP="00575016">
      <w:pPr>
        <w:spacing w:after="160" w:line="240" w:lineRule="auto"/>
        <w:contextualSpacing/>
        <w:rPr>
          <w:rFonts w:ascii="Arial" w:hAnsi="Arial" w:cs="Arial"/>
          <w:bCs/>
          <w:noProof/>
        </w:rPr>
      </w:pPr>
      <w:r w:rsidRPr="00602A94">
        <w:rPr>
          <w:rFonts w:ascii="Arial" w:hAnsi="Arial" w:cs="Arial"/>
          <w:bCs/>
          <w:noProof/>
        </w:rPr>
        <w:t>4) Planetary Science and commercial enterprise.</w:t>
      </w:r>
    </w:p>
    <w:p w14:paraId="4B650AF2" w14:textId="4EA865EF" w:rsidR="00C43982" w:rsidRPr="00602A94" w:rsidRDefault="00C43982" w:rsidP="00575016">
      <w:pPr>
        <w:spacing w:after="160" w:line="240" w:lineRule="auto"/>
        <w:contextualSpacing/>
        <w:rPr>
          <w:rFonts w:ascii="Arial" w:eastAsia="Times New Roman" w:hAnsi="Arial" w:cs="Arial"/>
          <w:b/>
        </w:rPr>
      </w:pPr>
      <w:r w:rsidRPr="00602A94">
        <w:rPr>
          <w:rFonts w:ascii="Arial" w:hAnsi="Arial" w:cs="Arial"/>
          <w:bCs/>
          <w:noProof/>
        </w:rPr>
        <w:t xml:space="preserve">5) Other subject by approval of the instructor.   </w:t>
      </w:r>
    </w:p>
    <w:p w14:paraId="7E61D09C" w14:textId="77777777" w:rsidR="00C43982" w:rsidRPr="00602A94" w:rsidRDefault="00C43982" w:rsidP="00E96E4C">
      <w:pPr>
        <w:pStyle w:val="ListParagraph"/>
        <w:ind w:left="0"/>
        <w:rPr>
          <w:rFonts w:ascii="Arial" w:hAnsi="Arial" w:cs="Arial"/>
          <w:bCs/>
          <w:noProof/>
          <w:sz w:val="22"/>
          <w:szCs w:val="22"/>
        </w:rPr>
      </w:pPr>
      <w:r w:rsidRPr="00602A94">
        <w:rPr>
          <w:rFonts w:ascii="Arial" w:hAnsi="Arial" w:cs="Arial"/>
          <w:bCs/>
          <w:noProof/>
          <w:sz w:val="22"/>
          <w:szCs w:val="22"/>
        </w:rPr>
        <w:t xml:space="preserve">Students will be given a signup sheet and a limited number of students will be permitted to write on the same or similar subjects. Students are strongly encouraged to discuss their paper with professor. A draft of the report will be given to two of your classmates and they will be given an assignment on reviewing the paper. To assist in that effort, lessons on reviewing will be given. After those reviews, students will evaluate and incorporate comments that they found helpful. On the paper, 20% is the quality of the reference, 40% on the quality of the scientific content, 40% the quality of the writing (structure, design, etc). The paper will be submitted to Blackboard via Turnitin to evaluate for non-original content. Points will be lost for substantive levels of unoriginal content. </w:t>
      </w:r>
    </w:p>
    <w:p w14:paraId="098CE3B1" w14:textId="77777777" w:rsidR="00C43982" w:rsidRPr="00602A94" w:rsidRDefault="00C43982" w:rsidP="00E96E4C">
      <w:pPr>
        <w:pStyle w:val="ListParagraph"/>
        <w:ind w:left="0"/>
        <w:rPr>
          <w:rFonts w:ascii="Arial" w:hAnsi="Arial" w:cs="Arial"/>
          <w:bCs/>
          <w:noProof/>
          <w:sz w:val="22"/>
          <w:szCs w:val="22"/>
        </w:rPr>
      </w:pPr>
    </w:p>
    <w:p w14:paraId="7D07A9E1" w14:textId="77777777" w:rsidR="00C43982" w:rsidRPr="00602A94" w:rsidRDefault="00C43982" w:rsidP="00E96E4C">
      <w:pPr>
        <w:spacing w:line="240" w:lineRule="auto"/>
        <w:contextualSpacing/>
        <w:rPr>
          <w:rFonts w:ascii="Arial" w:hAnsi="Arial" w:cs="Arial"/>
          <w:b/>
          <w:i/>
        </w:rPr>
      </w:pPr>
      <w:r w:rsidRPr="00602A94">
        <w:rPr>
          <w:rFonts w:ascii="Arial" w:hAnsi="Arial" w:cs="Arial"/>
          <w:b/>
          <w:i/>
        </w:rPr>
        <w:t>Homework</w:t>
      </w:r>
    </w:p>
    <w:p w14:paraId="2A0D1FDD" w14:textId="0E218231" w:rsidR="00C43982" w:rsidRPr="00602A94" w:rsidRDefault="00C43982" w:rsidP="00E96E4C">
      <w:pPr>
        <w:spacing w:line="240" w:lineRule="auto"/>
        <w:contextualSpacing/>
        <w:rPr>
          <w:rFonts w:ascii="Arial" w:hAnsi="Arial" w:cs="Arial"/>
        </w:rPr>
      </w:pPr>
      <w:r w:rsidRPr="00602A94">
        <w:rPr>
          <w:rFonts w:ascii="Arial" w:hAnsi="Arial" w:cs="Arial"/>
        </w:rPr>
        <w:t xml:space="preserve">In this course, four homework assignments will be given. Students will have at least a week to complete them. Tardy assignment will only be accepted for credit if completed within 1 week after it is due and will receive a </w:t>
      </w:r>
      <w:proofErr w:type="gramStart"/>
      <w:r w:rsidRPr="00602A94">
        <w:rPr>
          <w:rFonts w:ascii="Arial" w:hAnsi="Arial" w:cs="Arial"/>
        </w:rPr>
        <w:t>15% point</w:t>
      </w:r>
      <w:proofErr w:type="gramEnd"/>
      <w:r w:rsidRPr="00602A94">
        <w:rPr>
          <w:rFonts w:ascii="Arial" w:hAnsi="Arial" w:cs="Arial"/>
        </w:rPr>
        <w:t xml:space="preserve"> deduction. If you have a medical issue verified by a </w:t>
      </w:r>
      <w:r w:rsidR="00602A94" w:rsidRPr="00602A94">
        <w:rPr>
          <w:rFonts w:ascii="Arial" w:hAnsi="Arial" w:cs="Arial"/>
        </w:rPr>
        <w:t>professional,</w:t>
      </w:r>
      <w:r w:rsidRPr="00602A94">
        <w:rPr>
          <w:rFonts w:ascii="Arial" w:hAnsi="Arial" w:cs="Arial"/>
        </w:rPr>
        <w:t xml:space="preserve"> then items can be turned in at a later date.</w:t>
      </w:r>
    </w:p>
    <w:p w14:paraId="548C3654" w14:textId="77777777" w:rsidR="00C43982" w:rsidRPr="00602A94" w:rsidRDefault="00C43982" w:rsidP="00E96E4C">
      <w:pPr>
        <w:spacing w:line="240" w:lineRule="auto"/>
        <w:contextualSpacing/>
        <w:rPr>
          <w:rFonts w:ascii="Arial" w:hAnsi="Arial" w:cs="Arial"/>
          <w:b/>
          <w:i/>
        </w:rPr>
      </w:pPr>
    </w:p>
    <w:p w14:paraId="220D1493" w14:textId="77777777" w:rsidR="00C43982" w:rsidRPr="00602A94" w:rsidRDefault="00C43982" w:rsidP="00E96E4C">
      <w:pPr>
        <w:spacing w:line="240" w:lineRule="auto"/>
        <w:contextualSpacing/>
        <w:rPr>
          <w:rFonts w:ascii="Arial" w:hAnsi="Arial" w:cs="Arial"/>
          <w:b/>
          <w:i/>
        </w:rPr>
      </w:pPr>
      <w:r w:rsidRPr="00602A94">
        <w:rPr>
          <w:rFonts w:ascii="Arial" w:hAnsi="Arial" w:cs="Arial"/>
          <w:b/>
          <w:i/>
        </w:rPr>
        <w:t xml:space="preserve">Grading of Homework Questions </w:t>
      </w:r>
    </w:p>
    <w:p w14:paraId="6ADB1FFE" w14:textId="77777777" w:rsidR="00C43982" w:rsidRPr="00602A94" w:rsidRDefault="00C43982" w:rsidP="00E96E4C">
      <w:pPr>
        <w:spacing w:line="240" w:lineRule="auto"/>
        <w:contextualSpacing/>
        <w:rPr>
          <w:rFonts w:ascii="Arial" w:hAnsi="Arial" w:cs="Arial"/>
        </w:rPr>
      </w:pPr>
      <w:r w:rsidRPr="00602A94">
        <w:rPr>
          <w:rFonts w:ascii="Arial" w:hAnsi="Arial" w:cs="Arial"/>
        </w:rPr>
        <w:t xml:space="preserve">95-100: Correct clearly stated answer with correct units, significant figures and following of guidelines for all components of the question. </w:t>
      </w:r>
    </w:p>
    <w:p w14:paraId="7367563F" w14:textId="77777777" w:rsidR="00C43982" w:rsidRPr="00602A94" w:rsidRDefault="00C43982" w:rsidP="00E96E4C">
      <w:pPr>
        <w:spacing w:line="240" w:lineRule="auto"/>
        <w:contextualSpacing/>
        <w:rPr>
          <w:rFonts w:ascii="Arial" w:hAnsi="Arial" w:cs="Arial"/>
        </w:rPr>
      </w:pPr>
      <w:r w:rsidRPr="00602A94">
        <w:rPr>
          <w:rFonts w:ascii="Arial" w:hAnsi="Arial" w:cs="Arial"/>
        </w:rPr>
        <w:t xml:space="preserve">85-94: Correct final answer with some errors on in formatting. </w:t>
      </w:r>
    </w:p>
    <w:p w14:paraId="5E649C35" w14:textId="77777777" w:rsidR="00C43982" w:rsidRPr="00602A94" w:rsidRDefault="00C43982" w:rsidP="00E96E4C">
      <w:pPr>
        <w:spacing w:line="240" w:lineRule="auto"/>
        <w:contextualSpacing/>
        <w:rPr>
          <w:rFonts w:ascii="Arial" w:hAnsi="Arial" w:cs="Arial"/>
        </w:rPr>
      </w:pPr>
      <w:r w:rsidRPr="00602A94">
        <w:rPr>
          <w:rFonts w:ascii="Arial" w:hAnsi="Arial" w:cs="Arial"/>
        </w:rPr>
        <w:t>70-84: Errors leading up the final answer and/or with significant unit and presentation issues.</w:t>
      </w:r>
    </w:p>
    <w:p w14:paraId="54C977B1" w14:textId="77777777" w:rsidR="00C43982" w:rsidRPr="00602A94" w:rsidRDefault="00C43982" w:rsidP="00E96E4C">
      <w:pPr>
        <w:spacing w:line="240" w:lineRule="auto"/>
        <w:contextualSpacing/>
        <w:rPr>
          <w:rFonts w:ascii="Arial" w:hAnsi="Arial" w:cs="Arial"/>
        </w:rPr>
      </w:pPr>
      <w:r w:rsidRPr="00602A94">
        <w:rPr>
          <w:rFonts w:ascii="Arial" w:hAnsi="Arial" w:cs="Arial"/>
        </w:rPr>
        <w:t xml:space="preserve">50-70: Significant errors in the answer. </w:t>
      </w:r>
    </w:p>
    <w:p w14:paraId="5001A45B" w14:textId="77777777" w:rsidR="00C43982" w:rsidRPr="00602A94" w:rsidRDefault="00C43982" w:rsidP="00E96E4C">
      <w:pPr>
        <w:spacing w:line="240" w:lineRule="auto"/>
        <w:contextualSpacing/>
        <w:rPr>
          <w:rFonts w:ascii="Arial" w:hAnsi="Arial" w:cs="Arial"/>
        </w:rPr>
      </w:pPr>
      <w:r w:rsidRPr="00602A94">
        <w:rPr>
          <w:rFonts w:ascii="Arial" w:hAnsi="Arial" w:cs="Arial"/>
        </w:rPr>
        <w:t xml:space="preserve">0-49: Little to no effort given for an answer.  </w:t>
      </w:r>
    </w:p>
    <w:p w14:paraId="6A0B15D7" w14:textId="77777777" w:rsidR="00C43982" w:rsidRPr="00602A94" w:rsidRDefault="00C43982" w:rsidP="00E96E4C">
      <w:pPr>
        <w:spacing w:line="240" w:lineRule="auto"/>
        <w:contextualSpacing/>
        <w:rPr>
          <w:rFonts w:ascii="Arial" w:hAnsi="Arial" w:cs="Arial"/>
        </w:rPr>
      </w:pPr>
    </w:p>
    <w:p w14:paraId="21A7EE49" w14:textId="77777777" w:rsidR="00575016" w:rsidRPr="00602A94" w:rsidRDefault="00C43982" w:rsidP="00575016">
      <w:pPr>
        <w:spacing w:line="240" w:lineRule="auto"/>
        <w:contextualSpacing/>
        <w:rPr>
          <w:rFonts w:ascii="Arial" w:hAnsi="Arial" w:cs="Arial"/>
          <w:b/>
          <w:noProof/>
        </w:rPr>
      </w:pPr>
      <w:r w:rsidRPr="00602A94">
        <w:rPr>
          <w:rFonts w:ascii="Arial" w:hAnsi="Arial" w:cs="Arial"/>
          <w:b/>
          <w:noProof/>
        </w:rPr>
        <w:t>Term and Final Exams</w:t>
      </w:r>
    </w:p>
    <w:p w14:paraId="454CE2CF" w14:textId="121FEED6" w:rsidR="00575016" w:rsidRPr="00602A94" w:rsidRDefault="00A0587E" w:rsidP="00575016">
      <w:pPr>
        <w:spacing w:line="240" w:lineRule="auto"/>
        <w:contextualSpacing/>
        <w:rPr>
          <w:rFonts w:ascii="Arial" w:hAnsi="Arial" w:cs="Arial"/>
          <w:bCs/>
          <w:noProof/>
        </w:rPr>
      </w:pPr>
      <w:r w:rsidRPr="00602A94">
        <w:rPr>
          <w:rFonts w:ascii="Arial" w:hAnsi="Arial" w:cs="Arial"/>
          <w:b/>
          <w:noProof/>
        </w:rPr>
        <w:t xml:space="preserve">      </w:t>
      </w:r>
      <w:r w:rsidR="00575016" w:rsidRPr="00602A94">
        <w:rPr>
          <w:rFonts w:ascii="Arial" w:hAnsi="Arial" w:cs="Arial"/>
          <w:bCs/>
          <w:noProof/>
        </w:rPr>
        <w:t xml:space="preserve">1. </w:t>
      </w:r>
      <w:r w:rsidR="00C43982" w:rsidRPr="00602A94">
        <w:rPr>
          <w:rFonts w:ascii="Arial" w:hAnsi="Arial" w:cs="Arial"/>
          <w:bCs/>
          <w:noProof/>
        </w:rPr>
        <w:t>Will be taken during class and the exam will consist of multiple choice and short-answer questions.</w:t>
      </w:r>
    </w:p>
    <w:p w14:paraId="7167C584" w14:textId="60AA3FC9" w:rsidR="00575016" w:rsidRPr="00602A94" w:rsidRDefault="00A0587E" w:rsidP="00575016">
      <w:pPr>
        <w:spacing w:line="240" w:lineRule="auto"/>
        <w:contextualSpacing/>
        <w:rPr>
          <w:rFonts w:ascii="Arial" w:hAnsi="Arial" w:cs="Arial"/>
          <w:bCs/>
          <w:noProof/>
        </w:rPr>
      </w:pPr>
      <w:r w:rsidRPr="00602A94">
        <w:rPr>
          <w:rFonts w:ascii="Arial" w:hAnsi="Arial" w:cs="Arial"/>
          <w:bCs/>
          <w:noProof/>
        </w:rPr>
        <w:t xml:space="preserve">      </w:t>
      </w:r>
      <w:r w:rsidR="00575016" w:rsidRPr="00602A94">
        <w:rPr>
          <w:rFonts w:ascii="Arial" w:hAnsi="Arial" w:cs="Arial"/>
          <w:bCs/>
          <w:noProof/>
        </w:rPr>
        <w:t xml:space="preserve">2. </w:t>
      </w:r>
      <w:r w:rsidR="00C43982" w:rsidRPr="00602A94">
        <w:rPr>
          <w:rFonts w:ascii="Arial" w:hAnsi="Arial" w:cs="Arial"/>
          <w:bCs/>
          <w:noProof/>
        </w:rPr>
        <w:t>Grading rubric for nonmultiple choice qestion will follow that on homework.</w:t>
      </w:r>
    </w:p>
    <w:p w14:paraId="37853188" w14:textId="7E5DE406" w:rsidR="00575016" w:rsidRPr="00602A94" w:rsidRDefault="00A0587E" w:rsidP="00575016">
      <w:pPr>
        <w:spacing w:line="240" w:lineRule="auto"/>
        <w:contextualSpacing/>
        <w:rPr>
          <w:rFonts w:ascii="Arial" w:hAnsi="Arial" w:cs="Arial"/>
          <w:bCs/>
          <w:noProof/>
        </w:rPr>
      </w:pPr>
      <w:r w:rsidRPr="00602A94">
        <w:rPr>
          <w:rFonts w:ascii="Arial" w:hAnsi="Arial" w:cs="Arial"/>
          <w:bCs/>
          <w:noProof/>
        </w:rPr>
        <w:t xml:space="preserve">      </w:t>
      </w:r>
      <w:r w:rsidR="00575016" w:rsidRPr="00602A94">
        <w:rPr>
          <w:rFonts w:ascii="Arial" w:hAnsi="Arial" w:cs="Arial"/>
          <w:bCs/>
          <w:noProof/>
        </w:rPr>
        <w:t xml:space="preserve">3. </w:t>
      </w:r>
      <w:r w:rsidR="00C43982" w:rsidRPr="00602A94">
        <w:rPr>
          <w:rFonts w:ascii="Arial" w:hAnsi="Arial" w:cs="Arial"/>
          <w:bCs/>
          <w:noProof/>
        </w:rPr>
        <w:t>No books or phones are allowed to be used. You cannot use a basic calculator.</w:t>
      </w:r>
    </w:p>
    <w:p w14:paraId="0C768662" w14:textId="3EC91FF2" w:rsidR="00C855F4" w:rsidRPr="00602A94" w:rsidRDefault="00575016" w:rsidP="00A0587E">
      <w:pPr>
        <w:spacing w:line="240" w:lineRule="auto"/>
        <w:ind w:left="360"/>
        <w:contextualSpacing/>
        <w:rPr>
          <w:rFonts w:ascii="Arial" w:hAnsi="Arial" w:cs="Arial"/>
          <w:b/>
          <w:noProof/>
        </w:rPr>
      </w:pPr>
      <w:r w:rsidRPr="00602A94">
        <w:rPr>
          <w:rFonts w:ascii="Arial" w:hAnsi="Arial" w:cs="Arial"/>
          <w:bCs/>
          <w:noProof/>
        </w:rPr>
        <w:t xml:space="preserve">4. </w:t>
      </w:r>
      <w:r w:rsidR="00C43982" w:rsidRPr="00602A94">
        <w:rPr>
          <w:rFonts w:ascii="Arial" w:hAnsi="Arial" w:cs="Arial"/>
          <w:bCs/>
          <w:noProof/>
        </w:rPr>
        <w:t xml:space="preserve">Make up exams can only be taken with a medical excuse and may consist of the original exam, a term </w:t>
      </w:r>
      <w:r w:rsidR="00A0587E" w:rsidRPr="00602A94">
        <w:rPr>
          <w:rFonts w:ascii="Arial" w:hAnsi="Arial" w:cs="Arial"/>
          <w:bCs/>
          <w:noProof/>
        </w:rPr>
        <w:t xml:space="preserve">             </w:t>
      </w:r>
      <w:r w:rsidR="00C43982" w:rsidRPr="00602A94">
        <w:rPr>
          <w:rFonts w:ascii="Arial" w:hAnsi="Arial" w:cs="Arial"/>
          <w:bCs/>
          <w:noProof/>
        </w:rPr>
        <w:t>paper</w:t>
      </w:r>
      <w:r w:rsidR="00C43982" w:rsidRPr="00602A94">
        <w:rPr>
          <w:rFonts w:ascii="Arial" w:hAnsi="Arial" w:cs="Arial"/>
          <w:noProof/>
        </w:rPr>
        <w:t>, or other form of examination.</w:t>
      </w:r>
    </w:p>
    <w:p w14:paraId="1A1A1F33" w14:textId="07B78582" w:rsidR="00C43982" w:rsidRPr="00602A94" w:rsidRDefault="00C855F4" w:rsidP="00E96E4C">
      <w:pPr>
        <w:pBdr>
          <w:top w:val="single" w:sz="6" w:space="0" w:color="FFFFFF"/>
          <w:left w:val="single" w:sz="6" w:space="0" w:color="FFFFFF"/>
          <w:bottom w:val="single" w:sz="6" w:space="0" w:color="FFFFFF"/>
          <w:right w:val="single" w:sz="6" w:space="0" w:color="FFFFFF"/>
        </w:pBdr>
        <w:spacing w:line="240" w:lineRule="auto"/>
        <w:ind w:left="360"/>
        <w:contextualSpacing/>
        <w:rPr>
          <w:rFonts w:ascii="Arial" w:hAnsi="Arial" w:cs="Arial"/>
          <w:b/>
          <w:noProof/>
        </w:rPr>
      </w:pPr>
      <w:r w:rsidRPr="00602A94">
        <w:rPr>
          <w:rFonts w:ascii="Arial" w:hAnsi="Arial" w:cs="Arial"/>
          <w:b/>
          <w:noProof/>
        </w:rPr>
        <w:t>Final Exam</w:t>
      </w:r>
      <w:r w:rsidR="00E2428B" w:rsidRPr="00602A94">
        <w:rPr>
          <w:rFonts w:ascii="Arial" w:hAnsi="Arial" w:cs="Arial"/>
          <w:b/>
          <w:noProof/>
        </w:rPr>
        <w:t xml:space="preserve">: </w:t>
      </w:r>
      <w:r w:rsidR="00C43982" w:rsidRPr="00602A94">
        <w:rPr>
          <w:rFonts w:ascii="Arial" w:hAnsi="Arial" w:cs="Arial"/>
          <w:bCs/>
          <w:noProof/>
        </w:rPr>
        <w:t xml:space="preserve">The final will be commulative with roughly an equal number of questions drawn from each week’s lecture. It will have the same format as the </w:t>
      </w:r>
      <w:r w:rsidR="00E2428B" w:rsidRPr="00602A94">
        <w:rPr>
          <w:rFonts w:ascii="Arial" w:hAnsi="Arial" w:cs="Arial"/>
          <w:bCs/>
          <w:noProof/>
        </w:rPr>
        <w:t xml:space="preserve">mid-term </w:t>
      </w:r>
      <w:r w:rsidR="00C43982" w:rsidRPr="00602A94">
        <w:rPr>
          <w:rFonts w:ascii="Arial" w:hAnsi="Arial" w:cs="Arial"/>
          <w:bCs/>
          <w:noProof/>
        </w:rPr>
        <w:t xml:space="preserve">exams.  </w:t>
      </w:r>
    </w:p>
    <w:p w14:paraId="6A047D93" w14:textId="77777777" w:rsidR="00C43982" w:rsidRPr="00602A94" w:rsidRDefault="00C43982" w:rsidP="00E96E4C">
      <w:pPr>
        <w:pBdr>
          <w:top w:val="single" w:sz="6" w:space="0" w:color="FFFFFF"/>
          <w:left w:val="single" w:sz="6" w:space="0" w:color="FFFFFF"/>
          <w:bottom w:val="single" w:sz="6" w:space="0" w:color="FFFFFF"/>
          <w:right w:val="single" w:sz="6" w:space="0" w:color="FFFFFF"/>
        </w:pBdr>
        <w:spacing w:line="240" w:lineRule="auto"/>
        <w:contextualSpacing/>
        <w:rPr>
          <w:rFonts w:ascii="Arial" w:hAnsi="Arial" w:cs="Arial"/>
          <w:b/>
          <w:bCs/>
          <w:noProof/>
        </w:rPr>
      </w:pPr>
    </w:p>
    <w:p w14:paraId="49526D88" w14:textId="77777777" w:rsidR="00C43982" w:rsidRPr="00602A94" w:rsidRDefault="00C43982" w:rsidP="00E96E4C">
      <w:pPr>
        <w:spacing w:line="240" w:lineRule="auto"/>
        <w:contextualSpacing/>
        <w:rPr>
          <w:rFonts w:ascii="Arial" w:hAnsi="Arial" w:cs="Arial"/>
          <w:b/>
          <w:noProof/>
        </w:rPr>
      </w:pPr>
      <w:r w:rsidRPr="00602A94">
        <w:rPr>
          <w:rFonts w:ascii="Arial" w:hAnsi="Arial" w:cs="Arial"/>
          <w:b/>
          <w:noProof/>
        </w:rPr>
        <w:t>General Grading Policy and Grade-scale</w:t>
      </w:r>
    </w:p>
    <w:p w14:paraId="7A40E148" w14:textId="77777777" w:rsidR="00C43982" w:rsidRPr="00602A94" w:rsidRDefault="00C43982" w:rsidP="00E96E4C">
      <w:pPr>
        <w:spacing w:line="240" w:lineRule="auto"/>
        <w:contextualSpacing/>
        <w:rPr>
          <w:rFonts w:ascii="Arial" w:hAnsi="Arial" w:cs="Arial"/>
          <w:bCs/>
          <w:noProof/>
        </w:rPr>
      </w:pPr>
      <w:r w:rsidRPr="00602A94">
        <w:rPr>
          <w:rFonts w:ascii="Arial" w:hAnsi="Arial" w:cs="Arial"/>
          <w:bCs/>
          <w:noProof/>
        </w:rPr>
        <w:t xml:space="preserve">If the course has a statically signifcant number of students (&gt;70), then the instructor will curve grades for this course. That will involve determination curve which will first excluded outlier scores (individual from poorly executed assignments and exams) from consideration. The remaining raw scores will be curved such that the final grade has an average of 87 </w:t>
      </w:r>
      <w:r w:rsidRPr="00602A94">
        <w:rPr>
          <w:rFonts w:ascii="Arial" w:hAnsi="Arial" w:cs="Arial"/>
        </w:rPr>
        <w:t>with scores at the lower end far more shifted than those at the upper end due to the common existence of a log-normal distribution</w:t>
      </w:r>
      <w:r w:rsidRPr="00602A94">
        <w:rPr>
          <w:rFonts w:ascii="Arial" w:hAnsi="Arial" w:cs="Arial"/>
          <w:bCs/>
          <w:noProof/>
        </w:rPr>
        <w:t xml:space="preserve">. </w:t>
      </w:r>
    </w:p>
    <w:p w14:paraId="260F700F" w14:textId="77777777" w:rsidR="00C43982" w:rsidRPr="00602A94" w:rsidRDefault="00C43982" w:rsidP="00E96E4C">
      <w:pPr>
        <w:spacing w:line="240" w:lineRule="auto"/>
        <w:contextualSpacing/>
        <w:rPr>
          <w:rFonts w:ascii="Arial" w:hAnsi="Arial" w:cs="Arial"/>
          <w:bCs/>
          <w:noProof/>
        </w:rPr>
      </w:pPr>
      <w:r w:rsidRPr="00602A94">
        <w:rPr>
          <w:rFonts w:ascii="Arial" w:hAnsi="Arial" w:cs="Arial"/>
          <w:bCs/>
          <w:noProof/>
        </w:rPr>
        <w:t xml:space="preserve">The grading scale will conform to the CUNY standard: </w:t>
      </w:r>
      <w:r w:rsidRPr="00602A94">
        <w:rPr>
          <w:rFonts w:ascii="Arial" w:hAnsi="Arial" w:cs="Arial"/>
          <w:spacing w:val="-1"/>
        </w:rPr>
        <w:t>A</w:t>
      </w:r>
      <w:r w:rsidRPr="00602A94">
        <w:rPr>
          <w:rFonts w:ascii="Arial" w:hAnsi="Arial" w:cs="Arial"/>
          <w:spacing w:val="1"/>
        </w:rPr>
        <w:t>:</w:t>
      </w:r>
      <w:r w:rsidRPr="00602A94">
        <w:rPr>
          <w:rFonts w:ascii="Arial" w:hAnsi="Arial" w:cs="Arial"/>
          <w:spacing w:val="-2"/>
        </w:rPr>
        <w:t>1</w:t>
      </w:r>
      <w:r w:rsidRPr="00602A94">
        <w:rPr>
          <w:rFonts w:ascii="Arial" w:hAnsi="Arial" w:cs="Arial"/>
        </w:rPr>
        <w:t>00</w:t>
      </w:r>
      <w:r w:rsidRPr="00602A94">
        <w:rPr>
          <w:rFonts w:ascii="Arial" w:hAnsi="Arial" w:cs="Arial"/>
          <w:spacing w:val="-4"/>
        </w:rPr>
        <w:t>-</w:t>
      </w:r>
      <w:r w:rsidRPr="00602A94">
        <w:rPr>
          <w:rFonts w:ascii="Arial" w:hAnsi="Arial" w:cs="Arial"/>
        </w:rPr>
        <w:t>93</w:t>
      </w:r>
      <w:r w:rsidRPr="00602A94">
        <w:rPr>
          <w:rFonts w:ascii="Arial" w:hAnsi="Arial" w:cs="Arial"/>
          <w:spacing w:val="1"/>
        </w:rPr>
        <w:t>%</w:t>
      </w:r>
      <w:r w:rsidRPr="00602A94">
        <w:rPr>
          <w:rFonts w:ascii="Arial" w:hAnsi="Arial" w:cs="Arial"/>
        </w:rPr>
        <w:t xml:space="preserve">, </w:t>
      </w:r>
      <w:r w:rsidRPr="00602A94">
        <w:rPr>
          <w:rFonts w:ascii="Arial" w:hAnsi="Arial" w:cs="Arial"/>
          <w:spacing w:val="-1"/>
        </w:rPr>
        <w:t>A</w:t>
      </w:r>
      <w:r w:rsidRPr="00602A94">
        <w:rPr>
          <w:rFonts w:ascii="Arial" w:hAnsi="Arial" w:cs="Arial"/>
          <w:spacing w:val="-4"/>
        </w:rPr>
        <w:t>-</w:t>
      </w:r>
      <w:r w:rsidRPr="00602A94">
        <w:rPr>
          <w:rFonts w:ascii="Arial" w:hAnsi="Arial" w:cs="Arial"/>
          <w:spacing w:val="1"/>
        </w:rPr>
        <w:t>:</w:t>
      </w:r>
      <w:r w:rsidRPr="00602A94">
        <w:rPr>
          <w:rFonts w:ascii="Arial" w:hAnsi="Arial" w:cs="Arial"/>
        </w:rPr>
        <w:t>9</w:t>
      </w:r>
      <w:r w:rsidRPr="00602A94">
        <w:rPr>
          <w:rFonts w:ascii="Arial" w:hAnsi="Arial" w:cs="Arial"/>
          <w:spacing w:val="2"/>
        </w:rPr>
        <w:t>0</w:t>
      </w:r>
      <w:r w:rsidRPr="00602A94">
        <w:rPr>
          <w:rFonts w:ascii="Arial" w:hAnsi="Arial" w:cs="Arial"/>
          <w:spacing w:val="-4"/>
        </w:rPr>
        <w:t>-</w:t>
      </w:r>
      <w:r w:rsidRPr="00602A94">
        <w:rPr>
          <w:rFonts w:ascii="Arial" w:hAnsi="Arial" w:cs="Arial"/>
        </w:rPr>
        <w:t>9</w:t>
      </w:r>
      <w:r w:rsidRPr="00602A94">
        <w:rPr>
          <w:rFonts w:ascii="Arial" w:hAnsi="Arial" w:cs="Arial"/>
          <w:spacing w:val="2"/>
        </w:rPr>
        <w:t>2</w:t>
      </w:r>
      <w:r w:rsidRPr="00602A94">
        <w:rPr>
          <w:rFonts w:ascii="Arial" w:hAnsi="Arial" w:cs="Arial"/>
          <w:spacing w:val="1"/>
        </w:rPr>
        <w:t>%</w:t>
      </w:r>
      <w:r w:rsidRPr="00602A94">
        <w:rPr>
          <w:rFonts w:ascii="Arial" w:hAnsi="Arial" w:cs="Arial"/>
        </w:rPr>
        <w:t xml:space="preserve">, </w:t>
      </w:r>
      <w:r w:rsidRPr="00602A94">
        <w:rPr>
          <w:rFonts w:ascii="Arial" w:hAnsi="Arial" w:cs="Arial"/>
          <w:spacing w:val="-1"/>
        </w:rPr>
        <w:t>B</w:t>
      </w:r>
      <w:r w:rsidRPr="00602A94">
        <w:rPr>
          <w:rFonts w:ascii="Arial" w:hAnsi="Arial" w:cs="Arial"/>
        </w:rPr>
        <w:t>+</w:t>
      </w:r>
      <w:r w:rsidRPr="00602A94">
        <w:rPr>
          <w:rFonts w:ascii="Arial" w:hAnsi="Arial" w:cs="Arial"/>
          <w:spacing w:val="-1"/>
        </w:rPr>
        <w:t>:</w:t>
      </w:r>
      <w:r w:rsidRPr="00602A94">
        <w:rPr>
          <w:rFonts w:ascii="Arial" w:hAnsi="Arial" w:cs="Arial"/>
        </w:rPr>
        <w:t>87</w:t>
      </w:r>
      <w:r w:rsidRPr="00602A94">
        <w:rPr>
          <w:rFonts w:ascii="Arial" w:hAnsi="Arial" w:cs="Arial"/>
          <w:spacing w:val="-4"/>
        </w:rPr>
        <w:t>-</w:t>
      </w:r>
      <w:r w:rsidRPr="00602A94">
        <w:rPr>
          <w:rFonts w:ascii="Arial" w:hAnsi="Arial" w:cs="Arial"/>
        </w:rPr>
        <w:t>89</w:t>
      </w:r>
      <w:r w:rsidRPr="00602A94">
        <w:rPr>
          <w:rFonts w:ascii="Arial" w:hAnsi="Arial" w:cs="Arial"/>
          <w:spacing w:val="1"/>
        </w:rPr>
        <w:t>%</w:t>
      </w:r>
      <w:r w:rsidRPr="00602A94">
        <w:rPr>
          <w:rFonts w:ascii="Arial" w:hAnsi="Arial" w:cs="Arial"/>
        </w:rPr>
        <w:t xml:space="preserve">, </w:t>
      </w:r>
      <w:r w:rsidRPr="00602A94">
        <w:rPr>
          <w:rFonts w:ascii="Arial" w:hAnsi="Arial" w:cs="Arial"/>
          <w:spacing w:val="-1"/>
        </w:rPr>
        <w:t>B</w:t>
      </w:r>
      <w:r w:rsidRPr="00602A94">
        <w:rPr>
          <w:rFonts w:ascii="Arial" w:hAnsi="Arial" w:cs="Arial"/>
          <w:spacing w:val="1"/>
        </w:rPr>
        <w:t>:</w:t>
      </w:r>
      <w:r w:rsidRPr="00602A94">
        <w:rPr>
          <w:rFonts w:ascii="Arial" w:hAnsi="Arial" w:cs="Arial"/>
        </w:rPr>
        <w:t>83</w:t>
      </w:r>
      <w:r w:rsidRPr="00602A94">
        <w:rPr>
          <w:rFonts w:ascii="Arial" w:hAnsi="Arial" w:cs="Arial"/>
          <w:spacing w:val="-4"/>
        </w:rPr>
        <w:t>-</w:t>
      </w:r>
      <w:r w:rsidRPr="00602A94">
        <w:rPr>
          <w:rFonts w:ascii="Arial" w:hAnsi="Arial" w:cs="Arial"/>
        </w:rPr>
        <w:t>86</w:t>
      </w:r>
      <w:r w:rsidRPr="00602A94">
        <w:rPr>
          <w:rFonts w:ascii="Arial" w:hAnsi="Arial" w:cs="Arial"/>
          <w:spacing w:val="1"/>
        </w:rPr>
        <w:t>%</w:t>
      </w:r>
      <w:r w:rsidRPr="00602A94">
        <w:rPr>
          <w:rFonts w:ascii="Arial" w:hAnsi="Arial" w:cs="Arial"/>
        </w:rPr>
        <w:t>,</w:t>
      </w:r>
      <w:r w:rsidRPr="00602A94">
        <w:rPr>
          <w:rFonts w:ascii="Arial" w:hAnsi="Arial" w:cs="Arial"/>
          <w:spacing w:val="-2"/>
        </w:rPr>
        <w:t xml:space="preserve"> </w:t>
      </w:r>
      <w:r w:rsidRPr="00602A94">
        <w:rPr>
          <w:rFonts w:ascii="Arial" w:hAnsi="Arial" w:cs="Arial"/>
          <w:spacing w:val="2"/>
        </w:rPr>
        <w:t>B</w:t>
      </w:r>
      <w:r w:rsidRPr="00602A94">
        <w:rPr>
          <w:rFonts w:ascii="Arial" w:hAnsi="Arial" w:cs="Arial"/>
          <w:spacing w:val="-4"/>
        </w:rPr>
        <w:t>-</w:t>
      </w:r>
      <w:r w:rsidRPr="00602A94">
        <w:rPr>
          <w:rFonts w:ascii="Arial" w:hAnsi="Arial" w:cs="Arial"/>
          <w:spacing w:val="1"/>
        </w:rPr>
        <w:t>:</w:t>
      </w:r>
      <w:r w:rsidRPr="00602A94">
        <w:rPr>
          <w:rFonts w:ascii="Arial" w:hAnsi="Arial" w:cs="Arial"/>
        </w:rPr>
        <w:t>80</w:t>
      </w:r>
      <w:r w:rsidRPr="00602A94">
        <w:rPr>
          <w:rFonts w:ascii="Arial" w:hAnsi="Arial" w:cs="Arial"/>
          <w:spacing w:val="-4"/>
        </w:rPr>
        <w:t>-</w:t>
      </w:r>
      <w:r w:rsidRPr="00602A94">
        <w:rPr>
          <w:rFonts w:ascii="Arial" w:hAnsi="Arial" w:cs="Arial"/>
        </w:rPr>
        <w:t>82</w:t>
      </w:r>
      <w:r w:rsidRPr="00602A94">
        <w:rPr>
          <w:rFonts w:ascii="Arial" w:hAnsi="Arial" w:cs="Arial"/>
          <w:spacing w:val="1"/>
        </w:rPr>
        <w:t>%</w:t>
      </w:r>
      <w:r w:rsidRPr="00602A94">
        <w:rPr>
          <w:rFonts w:ascii="Arial" w:hAnsi="Arial" w:cs="Arial"/>
        </w:rPr>
        <w:t xml:space="preserve">, </w:t>
      </w:r>
      <w:r w:rsidRPr="00602A94">
        <w:rPr>
          <w:rFonts w:ascii="Arial" w:hAnsi="Arial" w:cs="Arial"/>
          <w:spacing w:val="-1"/>
        </w:rPr>
        <w:t>C</w:t>
      </w:r>
      <w:r w:rsidRPr="00602A94">
        <w:rPr>
          <w:rFonts w:ascii="Arial" w:hAnsi="Arial" w:cs="Arial"/>
        </w:rPr>
        <w:t>+</w:t>
      </w:r>
      <w:r w:rsidRPr="00602A94">
        <w:rPr>
          <w:rFonts w:ascii="Arial" w:hAnsi="Arial" w:cs="Arial"/>
          <w:spacing w:val="1"/>
        </w:rPr>
        <w:t>:</w:t>
      </w:r>
      <w:r w:rsidRPr="00602A94">
        <w:rPr>
          <w:rFonts w:ascii="Arial" w:hAnsi="Arial" w:cs="Arial"/>
        </w:rPr>
        <w:t>77-79</w:t>
      </w:r>
      <w:r w:rsidRPr="00602A94">
        <w:rPr>
          <w:rFonts w:ascii="Arial" w:hAnsi="Arial" w:cs="Arial"/>
          <w:spacing w:val="1"/>
        </w:rPr>
        <w:t>%</w:t>
      </w:r>
      <w:r w:rsidRPr="00602A94">
        <w:rPr>
          <w:rFonts w:ascii="Arial" w:hAnsi="Arial" w:cs="Arial"/>
        </w:rPr>
        <w:t xml:space="preserve">, </w:t>
      </w:r>
      <w:r w:rsidRPr="00602A94">
        <w:rPr>
          <w:rFonts w:ascii="Arial" w:hAnsi="Arial" w:cs="Arial"/>
          <w:spacing w:val="-3"/>
        </w:rPr>
        <w:t>C</w:t>
      </w:r>
      <w:r w:rsidRPr="00602A94">
        <w:rPr>
          <w:rFonts w:ascii="Arial" w:hAnsi="Arial" w:cs="Arial"/>
          <w:spacing w:val="1"/>
        </w:rPr>
        <w:t>:</w:t>
      </w:r>
      <w:r w:rsidRPr="00602A94">
        <w:rPr>
          <w:rFonts w:ascii="Arial" w:hAnsi="Arial" w:cs="Arial"/>
        </w:rPr>
        <w:t>73</w:t>
      </w:r>
      <w:r w:rsidRPr="00602A94">
        <w:rPr>
          <w:rFonts w:ascii="Arial" w:hAnsi="Arial" w:cs="Arial"/>
          <w:spacing w:val="-4"/>
        </w:rPr>
        <w:t>-</w:t>
      </w:r>
      <w:r w:rsidRPr="00602A94">
        <w:rPr>
          <w:rFonts w:ascii="Arial" w:hAnsi="Arial" w:cs="Arial"/>
        </w:rPr>
        <w:t>76</w:t>
      </w:r>
      <w:r w:rsidRPr="00602A94">
        <w:rPr>
          <w:rFonts w:ascii="Arial" w:hAnsi="Arial" w:cs="Arial"/>
          <w:spacing w:val="1"/>
        </w:rPr>
        <w:t>%</w:t>
      </w:r>
      <w:r w:rsidRPr="00602A94">
        <w:rPr>
          <w:rFonts w:ascii="Arial" w:hAnsi="Arial" w:cs="Arial"/>
        </w:rPr>
        <w:t xml:space="preserve">, </w:t>
      </w:r>
      <w:r w:rsidRPr="00602A94">
        <w:rPr>
          <w:rFonts w:ascii="Arial" w:hAnsi="Arial" w:cs="Arial"/>
          <w:spacing w:val="-1"/>
        </w:rPr>
        <w:t>C</w:t>
      </w:r>
      <w:r w:rsidRPr="00602A94">
        <w:rPr>
          <w:rFonts w:ascii="Arial" w:hAnsi="Arial" w:cs="Arial"/>
          <w:spacing w:val="-4"/>
        </w:rPr>
        <w:t>-</w:t>
      </w:r>
      <w:r w:rsidRPr="00602A94">
        <w:rPr>
          <w:rFonts w:ascii="Arial" w:hAnsi="Arial" w:cs="Arial"/>
          <w:spacing w:val="1"/>
        </w:rPr>
        <w:t>:</w:t>
      </w:r>
      <w:r w:rsidRPr="00602A94">
        <w:rPr>
          <w:rFonts w:ascii="Arial" w:hAnsi="Arial" w:cs="Arial"/>
        </w:rPr>
        <w:t>7</w:t>
      </w:r>
      <w:r w:rsidRPr="00602A94">
        <w:rPr>
          <w:rFonts w:ascii="Arial" w:hAnsi="Arial" w:cs="Arial"/>
          <w:spacing w:val="2"/>
        </w:rPr>
        <w:t>0</w:t>
      </w:r>
      <w:r w:rsidRPr="00602A94">
        <w:rPr>
          <w:rFonts w:ascii="Arial" w:hAnsi="Arial" w:cs="Arial"/>
          <w:spacing w:val="-4"/>
        </w:rPr>
        <w:t>-</w:t>
      </w:r>
      <w:r w:rsidRPr="00602A94">
        <w:rPr>
          <w:rFonts w:ascii="Arial" w:hAnsi="Arial" w:cs="Arial"/>
        </w:rPr>
        <w:t>7</w:t>
      </w:r>
      <w:r w:rsidRPr="00602A94">
        <w:rPr>
          <w:rFonts w:ascii="Arial" w:hAnsi="Arial" w:cs="Arial"/>
          <w:spacing w:val="2"/>
        </w:rPr>
        <w:t>2</w:t>
      </w:r>
      <w:r w:rsidRPr="00602A94">
        <w:rPr>
          <w:rFonts w:ascii="Arial" w:hAnsi="Arial" w:cs="Arial"/>
          <w:spacing w:val="1"/>
        </w:rPr>
        <w:t>%</w:t>
      </w:r>
      <w:r w:rsidRPr="00602A94">
        <w:rPr>
          <w:rFonts w:ascii="Arial" w:hAnsi="Arial" w:cs="Arial"/>
        </w:rPr>
        <w:t xml:space="preserve">, </w:t>
      </w:r>
      <w:r w:rsidRPr="00602A94">
        <w:rPr>
          <w:rFonts w:ascii="Arial" w:hAnsi="Arial" w:cs="Arial"/>
          <w:spacing w:val="-1"/>
        </w:rPr>
        <w:t>D</w:t>
      </w:r>
      <w:r w:rsidRPr="00602A94">
        <w:rPr>
          <w:rFonts w:ascii="Arial" w:hAnsi="Arial" w:cs="Arial"/>
        </w:rPr>
        <w:t>+</w:t>
      </w:r>
      <w:r w:rsidRPr="00602A94">
        <w:rPr>
          <w:rFonts w:ascii="Arial" w:hAnsi="Arial" w:cs="Arial"/>
          <w:spacing w:val="-1"/>
        </w:rPr>
        <w:t>:</w:t>
      </w:r>
      <w:r w:rsidRPr="00602A94">
        <w:rPr>
          <w:rFonts w:ascii="Arial" w:hAnsi="Arial" w:cs="Arial"/>
        </w:rPr>
        <w:t>67</w:t>
      </w:r>
      <w:r w:rsidRPr="00602A94">
        <w:rPr>
          <w:rFonts w:ascii="Arial" w:hAnsi="Arial" w:cs="Arial"/>
          <w:spacing w:val="-4"/>
        </w:rPr>
        <w:t>-</w:t>
      </w:r>
      <w:r w:rsidRPr="00602A94">
        <w:rPr>
          <w:rFonts w:ascii="Arial" w:hAnsi="Arial" w:cs="Arial"/>
        </w:rPr>
        <w:t>69</w:t>
      </w:r>
      <w:r w:rsidRPr="00602A94">
        <w:rPr>
          <w:rFonts w:ascii="Arial" w:hAnsi="Arial" w:cs="Arial"/>
          <w:spacing w:val="1"/>
        </w:rPr>
        <w:t>%</w:t>
      </w:r>
      <w:r w:rsidRPr="00602A94">
        <w:rPr>
          <w:rFonts w:ascii="Arial" w:hAnsi="Arial" w:cs="Arial"/>
        </w:rPr>
        <w:t xml:space="preserve">, </w:t>
      </w:r>
      <w:r w:rsidRPr="00602A94">
        <w:rPr>
          <w:rFonts w:ascii="Arial" w:hAnsi="Arial" w:cs="Arial"/>
          <w:spacing w:val="-1"/>
        </w:rPr>
        <w:t>D</w:t>
      </w:r>
      <w:r w:rsidRPr="00602A94">
        <w:rPr>
          <w:rFonts w:ascii="Arial" w:hAnsi="Arial" w:cs="Arial"/>
          <w:spacing w:val="1"/>
        </w:rPr>
        <w:t>:</w:t>
      </w:r>
      <w:r w:rsidRPr="00602A94">
        <w:rPr>
          <w:rFonts w:ascii="Arial" w:hAnsi="Arial" w:cs="Arial"/>
        </w:rPr>
        <w:t>60</w:t>
      </w:r>
      <w:r w:rsidRPr="00602A94">
        <w:rPr>
          <w:rFonts w:ascii="Arial" w:hAnsi="Arial" w:cs="Arial"/>
          <w:spacing w:val="-4"/>
        </w:rPr>
        <w:t>-</w:t>
      </w:r>
      <w:r w:rsidRPr="00602A94">
        <w:rPr>
          <w:rFonts w:ascii="Arial" w:hAnsi="Arial" w:cs="Arial"/>
        </w:rPr>
        <w:t>66</w:t>
      </w:r>
      <w:r w:rsidRPr="00602A94">
        <w:rPr>
          <w:rFonts w:ascii="Arial" w:hAnsi="Arial" w:cs="Arial"/>
          <w:spacing w:val="1"/>
        </w:rPr>
        <w:t>%</w:t>
      </w:r>
      <w:r w:rsidRPr="00602A94">
        <w:rPr>
          <w:rFonts w:ascii="Arial" w:hAnsi="Arial" w:cs="Arial"/>
        </w:rPr>
        <w:t>,</w:t>
      </w:r>
      <w:r w:rsidRPr="00602A94">
        <w:rPr>
          <w:rFonts w:ascii="Arial" w:hAnsi="Arial" w:cs="Arial"/>
          <w:spacing w:val="-2"/>
        </w:rPr>
        <w:t xml:space="preserve"> </w:t>
      </w:r>
      <w:r w:rsidRPr="00602A94">
        <w:rPr>
          <w:rFonts w:ascii="Arial" w:hAnsi="Arial" w:cs="Arial"/>
        </w:rPr>
        <w:t>F:</w:t>
      </w:r>
      <w:r w:rsidRPr="00602A94">
        <w:rPr>
          <w:rFonts w:ascii="Arial" w:hAnsi="Arial" w:cs="Arial"/>
          <w:spacing w:val="1"/>
        </w:rPr>
        <w:t xml:space="preserve"> </w:t>
      </w:r>
      <w:r w:rsidRPr="00602A94">
        <w:rPr>
          <w:rFonts w:ascii="Arial" w:hAnsi="Arial" w:cs="Arial"/>
        </w:rPr>
        <w:t>5</w:t>
      </w:r>
      <w:r w:rsidRPr="00602A94">
        <w:rPr>
          <w:rFonts w:ascii="Arial" w:hAnsi="Arial" w:cs="Arial"/>
          <w:spacing w:val="-2"/>
        </w:rPr>
        <w:t>9</w:t>
      </w:r>
      <w:r w:rsidRPr="00602A94">
        <w:rPr>
          <w:rFonts w:ascii="Arial" w:hAnsi="Arial" w:cs="Arial"/>
        </w:rPr>
        <w:t>%</w:t>
      </w:r>
      <w:r w:rsidRPr="00602A94">
        <w:rPr>
          <w:rFonts w:ascii="Arial" w:hAnsi="Arial" w:cs="Arial"/>
          <w:spacing w:val="1"/>
        </w:rPr>
        <w:t xml:space="preserve"> </w:t>
      </w:r>
      <w:r w:rsidRPr="00602A94">
        <w:rPr>
          <w:rFonts w:ascii="Arial" w:hAnsi="Arial" w:cs="Arial"/>
        </w:rPr>
        <w:t>or</w:t>
      </w:r>
      <w:r w:rsidRPr="00602A94">
        <w:rPr>
          <w:rFonts w:ascii="Arial" w:hAnsi="Arial" w:cs="Arial"/>
          <w:spacing w:val="-1"/>
        </w:rPr>
        <w:t xml:space="preserve"> </w:t>
      </w:r>
      <w:r w:rsidRPr="00602A94">
        <w:rPr>
          <w:rFonts w:ascii="Arial" w:hAnsi="Arial" w:cs="Arial"/>
        </w:rPr>
        <w:t>be</w:t>
      </w:r>
      <w:r w:rsidRPr="00602A94">
        <w:rPr>
          <w:rFonts w:ascii="Arial" w:hAnsi="Arial" w:cs="Arial"/>
          <w:spacing w:val="-1"/>
        </w:rPr>
        <w:t>l</w:t>
      </w:r>
      <w:r w:rsidRPr="00602A94">
        <w:rPr>
          <w:rFonts w:ascii="Arial" w:hAnsi="Arial" w:cs="Arial"/>
        </w:rPr>
        <w:t>ow</w:t>
      </w:r>
      <w:r w:rsidRPr="00602A94">
        <w:rPr>
          <w:rFonts w:ascii="Arial" w:hAnsi="Arial" w:cs="Arial"/>
          <w:bCs/>
          <w:noProof/>
        </w:rPr>
        <w:t>.</w:t>
      </w:r>
    </w:p>
    <w:p w14:paraId="1E030625" w14:textId="77777777" w:rsidR="002D1340" w:rsidRPr="00602A94" w:rsidRDefault="002D1340" w:rsidP="00E96E4C">
      <w:pPr>
        <w:spacing w:after="160" w:line="240" w:lineRule="auto"/>
        <w:contextualSpacing/>
        <w:rPr>
          <w:rFonts w:ascii="Arial" w:hAnsi="Arial" w:cs="Arial"/>
          <w:b/>
        </w:rPr>
      </w:pPr>
      <w:r w:rsidRPr="00602A94">
        <w:rPr>
          <w:rFonts w:ascii="Arial" w:hAnsi="Arial" w:cs="Arial"/>
          <w:b/>
        </w:rPr>
        <w:br w:type="page"/>
      </w:r>
    </w:p>
    <w:p w14:paraId="471E03FC" w14:textId="7E12458C" w:rsidR="002D1340" w:rsidRPr="00602A94" w:rsidRDefault="00C43982" w:rsidP="002D1340">
      <w:pPr>
        <w:pBdr>
          <w:top w:val="single" w:sz="6" w:space="0" w:color="FFFFFF"/>
          <w:left w:val="single" w:sz="6" w:space="0" w:color="FFFFFF"/>
          <w:bottom w:val="single" w:sz="6" w:space="0" w:color="FFFFFF"/>
          <w:right w:val="single" w:sz="6" w:space="0" w:color="FFFFFF"/>
        </w:pBdr>
        <w:spacing w:line="240" w:lineRule="auto"/>
        <w:contextualSpacing/>
        <w:rPr>
          <w:rFonts w:ascii="Arial" w:hAnsi="Arial" w:cs="Arial"/>
        </w:rPr>
      </w:pPr>
      <w:r w:rsidRPr="00602A94">
        <w:rPr>
          <w:rFonts w:ascii="Arial" w:hAnsi="Arial" w:cs="Arial"/>
          <w:b/>
        </w:rPr>
        <w:lastRenderedPageBreak/>
        <w:t>Grade Determination</w:t>
      </w:r>
    </w:p>
    <w:p w14:paraId="658BC4DE" w14:textId="77777777" w:rsidR="002D1340" w:rsidRPr="00602A94" w:rsidRDefault="002D1340" w:rsidP="002D1340">
      <w:pPr>
        <w:pBdr>
          <w:top w:val="single" w:sz="6" w:space="0" w:color="FFFFFF"/>
          <w:left w:val="single" w:sz="6" w:space="0" w:color="FFFFFF"/>
          <w:bottom w:val="single" w:sz="6" w:space="0" w:color="FFFFFF"/>
          <w:right w:val="single" w:sz="6" w:space="0" w:color="FFFFFF"/>
        </w:pBdr>
        <w:spacing w:line="240" w:lineRule="auto"/>
        <w:contextualSpacing/>
        <w:rPr>
          <w:rFonts w:ascii="Arial" w:hAnsi="Arial" w:cs="Arial"/>
          <w:b/>
          <w:bCs/>
          <w:noProof/>
        </w:rPr>
      </w:pPr>
      <w:r w:rsidRPr="00602A94">
        <w:rPr>
          <w:rFonts w:ascii="Arial" w:hAnsi="Arial" w:cs="Arial"/>
        </w:rPr>
        <w:t>The format of the course will be two mid-terms (15% each), four homework assignments (5% each), one paper (20%), final (25%) and course participation (5%).</w:t>
      </w:r>
    </w:p>
    <w:p w14:paraId="010E1C1E" w14:textId="3E0C6F2F" w:rsidR="00C43982" w:rsidRPr="00602A94" w:rsidRDefault="00C43982" w:rsidP="00C43982">
      <w:pPr>
        <w:spacing w:line="240" w:lineRule="auto"/>
        <w:contextualSpacing/>
        <w:rPr>
          <w:rFonts w:ascii="Arial" w:hAnsi="Arial" w:cs="Arial"/>
          <w:b/>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273"/>
        <w:gridCol w:w="5023"/>
      </w:tblGrid>
      <w:tr w:rsidR="00602A94" w:rsidRPr="00602A94" w14:paraId="697098C6" w14:textId="77777777" w:rsidTr="006136FF">
        <w:trPr>
          <w:trHeight w:hRule="exact" w:val="288"/>
        </w:trPr>
        <w:tc>
          <w:tcPr>
            <w:tcW w:w="5273" w:type="dxa"/>
            <w:shd w:val="clear" w:color="auto" w:fill="auto"/>
          </w:tcPr>
          <w:p w14:paraId="15595157" w14:textId="77777777" w:rsidR="00C43982" w:rsidRPr="00602A94" w:rsidRDefault="00C43982" w:rsidP="006136FF">
            <w:pPr>
              <w:spacing w:line="240" w:lineRule="auto"/>
              <w:contextualSpacing/>
              <w:jc w:val="center"/>
              <w:rPr>
                <w:rFonts w:ascii="Arial" w:hAnsi="Arial" w:cs="Arial"/>
                <w:b/>
                <w:bCs/>
                <w:noProof/>
              </w:rPr>
            </w:pPr>
            <w:r w:rsidRPr="00602A94">
              <w:rPr>
                <w:rFonts w:ascii="Arial" w:hAnsi="Arial" w:cs="Arial"/>
                <w:b/>
                <w:bCs/>
                <w:noProof/>
              </w:rPr>
              <w:t>Term Paper</w:t>
            </w:r>
          </w:p>
        </w:tc>
        <w:tc>
          <w:tcPr>
            <w:tcW w:w="5023" w:type="dxa"/>
            <w:shd w:val="clear" w:color="auto" w:fill="auto"/>
          </w:tcPr>
          <w:p w14:paraId="1E92310E" w14:textId="77777777" w:rsidR="00C43982" w:rsidRPr="00602A94" w:rsidRDefault="00C43982" w:rsidP="006136FF">
            <w:pPr>
              <w:spacing w:line="240" w:lineRule="auto"/>
              <w:contextualSpacing/>
              <w:jc w:val="center"/>
              <w:rPr>
                <w:rFonts w:ascii="Arial" w:hAnsi="Arial" w:cs="Arial"/>
                <w:b/>
                <w:bCs/>
                <w:noProof/>
              </w:rPr>
            </w:pPr>
            <w:r w:rsidRPr="00602A94">
              <w:rPr>
                <w:rFonts w:ascii="Arial" w:hAnsi="Arial" w:cs="Arial"/>
                <w:b/>
                <w:bCs/>
                <w:noProof/>
              </w:rPr>
              <w:t>20%</w:t>
            </w:r>
          </w:p>
        </w:tc>
      </w:tr>
      <w:tr w:rsidR="00602A94" w:rsidRPr="00602A94" w14:paraId="4C660159" w14:textId="77777777" w:rsidTr="006136FF">
        <w:trPr>
          <w:trHeight w:hRule="exact" w:val="288"/>
        </w:trPr>
        <w:tc>
          <w:tcPr>
            <w:tcW w:w="5273" w:type="dxa"/>
            <w:shd w:val="clear" w:color="auto" w:fill="auto"/>
          </w:tcPr>
          <w:p w14:paraId="1FA1CC58" w14:textId="77777777" w:rsidR="00C43982" w:rsidRPr="00602A94" w:rsidRDefault="00C43982" w:rsidP="006136FF">
            <w:pPr>
              <w:spacing w:line="240" w:lineRule="auto"/>
              <w:contextualSpacing/>
              <w:jc w:val="center"/>
              <w:rPr>
                <w:rFonts w:ascii="Arial" w:hAnsi="Arial" w:cs="Arial"/>
                <w:b/>
                <w:bCs/>
                <w:noProof/>
              </w:rPr>
            </w:pPr>
            <w:r w:rsidRPr="00602A94">
              <w:rPr>
                <w:rFonts w:ascii="Arial" w:hAnsi="Arial" w:cs="Arial"/>
                <w:b/>
                <w:bCs/>
                <w:noProof/>
              </w:rPr>
              <w:t>Exams (two)</w:t>
            </w:r>
          </w:p>
        </w:tc>
        <w:tc>
          <w:tcPr>
            <w:tcW w:w="5023" w:type="dxa"/>
            <w:shd w:val="clear" w:color="auto" w:fill="auto"/>
          </w:tcPr>
          <w:p w14:paraId="1D29170D" w14:textId="77777777" w:rsidR="00C43982" w:rsidRPr="00602A94" w:rsidRDefault="00C43982" w:rsidP="006136FF">
            <w:pPr>
              <w:spacing w:line="240" w:lineRule="auto"/>
              <w:contextualSpacing/>
              <w:jc w:val="center"/>
              <w:rPr>
                <w:rFonts w:ascii="Arial" w:hAnsi="Arial" w:cs="Arial"/>
                <w:b/>
                <w:bCs/>
                <w:noProof/>
              </w:rPr>
            </w:pPr>
            <w:r w:rsidRPr="00602A94">
              <w:rPr>
                <w:rFonts w:ascii="Arial" w:hAnsi="Arial" w:cs="Arial"/>
                <w:b/>
                <w:bCs/>
                <w:noProof/>
              </w:rPr>
              <w:t>30%</w:t>
            </w:r>
          </w:p>
        </w:tc>
      </w:tr>
      <w:tr w:rsidR="00602A94" w:rsidRPr="00602A94" w14:paraId="6CBCBA00" w14:textId="77777777" w:rsidTr="006136FF">
        <w:trPr>
          <w:trHeight w:hRule="exact" w:val="288"/>
        </w:trPr>
        <w:tc>
          <w:tcPr>
            <w:tcW w:w="5273" w:type="dxa"/>
            <w:shd w:val="clear" w:color="auto" w:fill="auto"/>
          </w:tcPr>
          <w:p w14:paraId="004E92F2" w14:textId="77777777" w:rsidR="00C43982" w:rsidRPr="00602A94" w:rsidRDefault="00C43982" w:rsidP="006136FF">
            <w:pPr>
              <w:spacing w:line="240" w:lineRule="auto"/>
              <w:contextualSpacing/>
              <w:jc w:val="center"/>
              <w:rPr>
                <w:rFonts w:ascii="Arial" w:hAnsi="Arial" w:cs="Arial"/>
                <w:b/>
                <w:bCs/>
                <w:noProof/>
              </w:rPr>
            </w:pPr>
            <w:r w:rsidRPr="00602A94">
              <w:rPr>
                <w:rFonts w:ascii="Arial" w:hAnsi="Arial" w:cs="Arial"/>
                <w:b/>
                <w:bCs/>
                <w:noProof/>
              </w:rPr>
              <w:t>Homework</w:t>
            </w:r>
          </w:p>
        </w:tc>
        <w:tc>
          <w:tcPr>
            <w:tcW w:w="5023" w:type="dxa"/>
            <w:shd w:val="clear" w:color="auto" w:fill="auto"/>
          </w:tcPr>
          <w:p w14:paraId="6167F8B2" w14:textId="77777777" w:rsidR="00C43982" w:rsidRPr="00602A94" w:rsidRDefault="00C43982" w:rsidP="006136FF">
            <w:pPr>
              <w:spacing w:line="240" w:lineRule="auto"/>
              <w:contextualSpacing/>
              <w:jc w:val="center"/>
              <w:rPr>
                <w:rFonts w:ascii="Arial" w:hAnsi="Arial" w:cs="Arial"/>
                <w:b/>
                <w:bCs/>
                <w:noProof/>
              </w:rPr>
            </w:pPr>
            <w:r w:rsidRPr="00602A94">
              <w:rPr>
                <w:rFonts w:ascii="Arial" w:hAnsi="Arial" w:cs="Arial"/>
                <w:b/>
                <w:bCs/>
                <w:noProof/>
              </w:rPr>
              <w:t>20%</w:t>
            </w:r>
          </w:p>
        </w:tc>
      </w:tr>
      <w:tr w:rsidR="00602A94" w:rsidRPr="00602A94" w14:paraId="713D6169" w14:textId="77777777" w:rsidTr="006136FF">
        <w:trPr>
          <w:trHeight w:hRule="exact" w:val="288"/>
        </w:trPr>
        <w:tc>
          <w:tcPr>
            <w:tcW w:w="5273" w:type="dxa"/>
            <w:shd w:val="clear" w:color="auto" w:fill="auto"/>
          </w:tcPr>
          <w:p w14:paraId="1F388B76" w14:textId="77777777" w:rsidR="00C43982" w:rsidRPr="00602A94" w:rsidRDefault="00C43982" w:rsidP="006136FF">
            <w:pPr>
              <w:spacing w:line="240" w:lineRule="auto"/>
              <w:contextualSpacing/>
              <w:jc w:val="center"/>
              <w:rPr>
                <w:rFonts w:ascii="Arial" w:hAnsi="Arial" w:cs="Arial"/>
                <w:b/>
                <w:bCs/>
                <w:noProof/>
              </w:rPr>
            </w:pPr>
            <w:r w:rsidRPr="00602A94">
              <w:rPr>
                <w:rFonts w:ascii="Arial" w:hAnsi="Arial" w:cs="Arial"/>
                <w:b/>
                <w:bCs/>
                <w:noProof/>
              </w:rPr>
              <w:t>Inclass participation</w:t>
            </w:r>
          </w:p>
        </w:tc>
        <w:tc>
          <w:tcPr>
            <w:tcW w:w="5023" w:type="dxa"/>
            <w:shd w:val="clear" w:color="auto" w:fill="auto"/>
          </w:tcPr>
          <w:p w14:paraId="574AF247" w14:textId="77777777" w:rsidR="00C43982" w:rsidRPr="00602A94" w:rsidRDefault="00C43982" w:rsidP="006136FF">
            <w:pPr>
              <w:spacing w:line="240" w:lineRule="auto"/>
              <w:contextualSpacing/>
              <w:jc w:val="center"/>
              <w:rPr>
                <w:rFonts w:ascii="Arial" w:hAnsi="Arial" w:cs="Arial"/>
                <w:b/>
                <w:bCs/>
                <w:noProof/>
              </w:rPr>
            </w:pPr>
            <w:r w:rsidRPr="00602A94">
              <w:rPr>
                <w:rFonts w:ascii="Arial" w:hAnsi="Arial" w:cs="Arial"/>
                <w:b/>
                <w:bCs/>
                <w:noProof/>
              </w:rPr>
              <w:t>5%</w:t>
            </w:r>
          </w:p>
        </w:tc>
      </w:tr>
      <w:tr w:rsidR="00C43982" w:rsidRPr="00602A94" w14:paraId="7621B0CD" w14:textId="77777777" w:rsidTr="006136FF">
        <w:trPr>
          <w:trHeight w:hRule="exact" w:val="288"/>
        </w:trPr>
        <w:tc>
          <w:tcPr>
            <w:tcW w:w="5273" w:type="dxa"/>
            <w:shd w:val="clear" w:color="auto" w:fill="auto"/>
          </w:tcPr>
          <w:p w14:paraId="5ACEEE42" w14:textId="77777777" w:rsidR="00C43982" w:rsidRPr="00602A94" w:rsidRDefault="00C43982" w:rsidP="006136FF">
            <w:pPr>
              <w:spacing w:line="240" w:lineRule="auto"/>
              <w:contextualSpacing/>
              <w:jc w:val="center"/>
              <w:rPr>
                <w:rFonts w:ascii="Arial" w:hAnsi="Arial" w:cs="Arial"/>
                <w:b/>
                <w:bCs/>
                <w:noProof/>
              </w:rPr>
            </w:pPr>
            <w:r w:rsidRPr="00602A94">
              <w:rPr>
                <w:rFonts w:ascii="Arial" w:hAnsi="Arial" w:cs="Arial"/>
                <w:b/>
                <w:bCs/>
                <w:noProof/>
              </w:rPr>
              <w:t>Final</w:t>
            </w:r>
          </w:p>
        </w:tc>
        <w:tc>
          <w:tcPr>
            <w:tcW w:w="5023" w:type="dxa"/>
            <w:shd w:val="clear" w:color="auto" w:fill="auto"/>
          </w:tcPr>
          <w:p w14:paraId="4F973038" w14:textId="77777777" w:rsidR="00C43982" w:rsidRPr="00602A94" w:rsidRDefault="00C43982" w:rsidP="006136FF">
            <w:pPr>
              <w:spacing w:line="240" w:lineRule="auto"/>
              <w:contextualSpacing/>
              <w:jc w:val="center"/>
              <w:rPr>
                <w:rFonts w:ascii="Arial" w:hAnsi="Arial" w:cs="Arial"/>
                <w:b/>
                <w:bCs/>
                <w:noProof/>
              </w:rPr>
            </w:pPr>
            <w:r w:rsidRPr="00602A94">
              <w:rPr>
                <w:rFonts w:ascii="Arial" w:hAnsi="Arial" w:cs="Arial"/>
                <w:b/>
                <w:bCs/>
                <w:noProof/>
              </w:rPr>
              <w:t>25%</w:t>
            </w:r>
          </w:p>
        </w:tc>
      </w:tr>
    </w:tbl>
    <w:p w14:paraId="0588AE39" w14:textId="77777777" w:rsidR="00C43982" w:rsidRPr="00602A94" w:rsidRDefault="00C43982" w:rsidP="00C43982">
      <w:pPr>
        <w:pBdr>
          <w:top w:val="single" w:sz="6" w:space="0" w:color="FFFFFF"/>
          <w:left w:val="single" w:sz="6" w:space="0" w:color="FFFFFF"/>
          <w:bottom w:val="single" w:sz="6" w:space="0" w:color="FFFFFF"/>
          <w:right w:val="single" w:sz="6" w:space="0" w:color="FFFFFF"/>
        </w:pBdr>
        <w:spacing w:line="240" w:lineRule="auto"/>
        <w:contextualSpacing/>
        <w:rPr>
          <w:rFonts w:ascii="Arial" w:hAnsi="Arial" w:cs="Arial"/>
          <w:b/>
          <w:bCs/>
          <w:noProof/>
        </w:rPr>
      </w:pPr>
    </w:p>
    <w:p w14:paraId="67907D06" w14:textId="77777777" w:rsidR="00C43982" w:rsidRPr="00602A94" w:rsidRDefault="00C43982" w:rsidP="00C43982">
      <w:pPr>
        <w:pBdr>
          <w:top w:val="single" w:sz="6" w:space="0" w:color="FFFFFF"/>
          <w:left w:val="single" w:sz="6" w:space="0" w:color="FFFFFF"/>
          <w:bottom w:val="single" w:sz="6" w:space="0" w:color="FFFFFF"/>
          <w:right w:val="single" w:sz="6" w:space="0" w:color="FFFFFF"/>
        </w:pBdr>
        <w:spacing w:line="240" w:lineRule="auto"/>
        <w:contextualSpacing/>
        <w:rPr>
          <w:rFonts w:ascii="Arial" w:hAnsi="Arial" w:cs="Arial"/>
          <w:noProof/>
        </w:rPr>
      </w:pPr>
      <w:r w:rsidRPr="00602A94">
        <w:rPr>
          <w:rFonts w:ascii="Arial" w:hAnsi="Arial" w:cs="Arial"/>
          <w:b/>
          <w:bCs/>
          <w:noProof/>
        </w:rPr>
        <w:t>Lecture Notes</w:t>
      </w:r>
    </w:p>
    <w:p w14:paraId="2D19317D" w14:textId="77777777" w:rsidR="00C43982" w:rsidRPr="00602A94" w:rsidRDefault="00C43982" w:rsidP="00C43982">
      <w:pPr>
        <w:pBdr>
          <w:top w:val="single" w:sz="6" w:space="0" w:color="FFFFFF"/>
          <w:left w:val="single" w:sz="6" w:space="0" w:color="FFFFFF"/>
          <w:bottom w:val="single" w:sz="6" w:space="0" w:color="FFFFFF"/>
          <w:right w:val="single" w:sz="6" w:space="0" w:color="FFFFFF"/>
        </w:pBdr>
        <w:spacing w:line="240" w:lineRule="auto"/>
        <w:contextualSpacing/>
        <w:rPr>
          <w:rFonts w:ascii="Arial" w:hAnsi="Arial" w:cs="Arial"/>
          <w:noProof/>
        </w:rPr>
      </w:pPr>
      <w:r w:rsidRPr="00602A94">
        <w:rPr>
          <w:rFonts w:ascii="Arial" w:hAnsi="Arial" w:cs="Arial"/>
          <w:noProof/>
        </w:rPr>
        <w:t xml:space="preserve">I will post a draft of lecture presentation (pdf) before (or soon after) each class and will post finalized versions later. </w:t>
      </w:r>
    </w:p>
    <w:p w14:paraId="3A8C47E0" w14:textId="77777777" w:rsidR="00C43982" w:rsidRPr="00602A94" w:rsidRDefault="00C43982" w:rsidP="00C43982">
      <w:pPr>
        <w:pBdr>
          <w:top w:val="single" w:sz="6" w:space="0" w:color="FFFFFF"/>
          <w:left w:val="single" w:sz="6" w:space="3" w:color="FFFFFF"/>
          <w:bottom w:val="single" w:sz="6" w:space="0" w:color="FFFFFF"/>
          <w:right w:val="single" w:sz="6" w:space="0" w:color="FFFFFF"/>
        </w:pBdr>
        <w:spacing w:line="240" w:lineRule="auto"/>
        <w:contextualSpacing/>
        <w:rPr>
          <w:rFonts w:ascii="Arial" w:hAnsi="Arial" w:cs="Arial"/>
          <w:b/>
          <w:bCs/>
          <w:noProof/>
        </w:rPr>
      </w:pPr>
    </w:p>
    <w:p w14:paraId="32AE3072" w14:textId="77777777" w:rsidR="00C43982" w:rsidRPr="00602A94" w:rsidRDefault="00C43982" w:rsidP="00C43982">
      <w:pPr>
        <w:pBdr>
          <w:top w:val="single" w:sz="6" w:space="0" w:color="FFFFFF"/>
          <w:left w:val="single" w:sz="6" w:space="3" w:color="FFFFFF"/>
          <w:bottom w:val="single" w:sz="6" w:space="0" w:color="FFFFFF"/>
          <w:right w:val="single" w:sz="6" w:space="0" w:color="FFFFFF"/>
        </w:pBdr>
        <w:spacing w:line="240" w:lineRule="auto"/>
        <w:contextualSpacing/>
        <w:rPr>
          <w:rFonts w:ascii="Arial" w:hAnsi="Arial" w:cs="Arial"/>
          <w:b/>
          <w:bCs/>
          <w:noProof/>
        </w:rPr>
      </w:pPr>
      <w:r w:rsidRPr="00602A94">
        <w:rPr>
          <w:rFonts w:ascii="Arial" w:hAnsi="Arial" w:cs="Arial"/>
          <w:b/>
          <w:bCs/>
          <w:noProof/>
        </w:rPr>
        <w:t>Expected Time Commitment</w:t>
      </w:r>
    </w:p>
    <w:p w14:paraId="5F85579C" w14:textId="77777777" w:rsidR="00C43982" w:rsidRPr="00602A94" w:rsidRDefault="00C43982" w:rsidP="00C43982">
      <w:pPr>
        <w:pBdr>
          <w:top w:val="single" w:sz="6" w:space="0" w:color="FFFFFF"/>
          <w:left w:val="single" w:sz="6" w:space="3" w:color="FFFFFF"/>
          <w:bottom w:val="single" w:sz="6" w:space="0" w:color="FFFFFF"/>
          <w:right w:val="single" w:sz="6" w:space="0" w:color="FFFFFF"/>
        </w:pBdr>
        <w:spacing w:line="240" w:lineRule="auto"/>
        <w:contextualSpacing/>
        <w:rPr>
          <w:rFonts w:ascii="Arial" w:hAnsi="Arial" w:cs="Arial"/>
          <w:b/>
          <w:bCs/>
          <w:noProof/>
        </w:rPr>
      </w:pPr>
      <w:r w:rsidRPr="00602A94">
        <w:rPr>
          <w:rFonts w:ascii="Arial" w:hAnsi="Arial" w:cs="Arial"/>
          <w:bCs/>
          <w:noProof/>
        </w:rPr>
        <w:t>Besides lectures, it is expected that students will be spending on average 5 hours per week on assignments and studying for exams, but results may vary.</w:t>
      </w:r>
    </w:p>
    <w:p w14:paraId="197EDF7B" w14:textId="77777777" w:rsidR="00C43982" w:rsidRPr="00602A94" w:rsidRDefault="00C43982" w:rsidP="00C43982">
      <w:pPr>
        <w:spacing w:line="240" w:lineRule="auto"/>
        <w:contextualSpacing/>
        <w:rPr>
          <w:rFonts w:ascii="Arial" w:hAnsi="Arial" w:cs="Arial"/>
          <w:b/>
        </w:rPr>
      </w:pPr>
    </w:p>
    <w:p w14:paraId="33502310" w14:textId="77777777" w:rsidR="00C43982" w:rsidRPr="00602A94" w:rsidRDefault="00C43982" w:rsidP="00C43982">
      <w:pPr>
        <w:pBdr>
          <w:top w:val="single" w:sz="6" w:space="0" w:color="FFFFFF"/>
          <w:left w:val="single" w:sz="6" w:space="0" w:color="FFFFFF"/>
          <w:bottom w:val="single" w:sz="6" w:space="0" w:color="FFFFFF"/>
          <w:right w:val="single" w:sz="6" w:space="0" w:color="FFFFFF"/>
        </w:pBdr>
        <w:spacing w:line="240" w:lineRule="auto"/>
        <w:contextualSpacing/>
        <w:rPr>
          <w:rFonts w:ascii="Arial" w:hAnsi="Arial" w:cs="Arial"/>
          <w:b/>
          <w:bCs/>
          <w:noProof/>
        </w:rPr>
      </w:pPr>
      <w:r w:rsidRPr="00602A94">
        <w:rPr>
          <w:rFonts w:ascii="Arial" w:hAnsi="Arial" w:cs="Arial"/>
          <w:b/>
          <w:bCs/>
          <w:noProof/>
        </w:rPr>
        <w:t>Technical Support</w:t>
      </w:r>
    </w:p>
    <w:p w14:paraId="245DEB31" w14:textId="77777777" w:rsidR="00C43982" w:rsidRPr="00602A94" w:rsidRDefault="00C43982" w:rsidP="00C43982">
      <w:pPr>
        <w:spacing w:line="240" w:lineRule="auto"/>
        <w:contextualSpacing/>
        <w:jc w:val="both"/>
        <w:rPr>
          <w:rFonts w:ascii="Arial" w:hAnsi="Arial" w:cs="Arial"/>
        </w:rPr>
      </w:pPr>
      <w:r w:rsidRPr="00602A94">
        <w:rPr>
          <w:rFonts w:ascii="Arial" w:hAnsi="Arial" w:cs="Arial"/>
        </w:rPr>
        <w:t xml:space="preserve">Email </w:t>
      </w:r>
      <w:r w:rsidRPr="00602A94">
        <w:rPr>
          <w:rFonts w:ascii="Arial" w:hAnsi="Arial" w:cs="Arial"/>
          <w:u w:val="single"/>
        </w:rPr>
        <w:t>Helpdesk@qc.cuny.edu</w:t>
      </w:r>
      <w:r w:rsidRPr="00602A94">
        <w:rPr>
          <w:rFonts w:ascii="Arial" w:hAnsi="Arial" w:cs="Arial"/>
        </w:rPr>
        <w:t xml:space="preserve"> or call the Student Support Hotline (718-997-3000). </w:t>
      </w:r>
    </w:p>
    <w:p w14:paraId="42146A20" w14:textId="77777777" w:rsidR="00C43982" w:rsidRPr="00602A94" w:rsidRDefault="00C43982" w:rsidP="00C43982">
      <w:pPr>
        <w:spacing w:after="160" w:line="240" w:lineRule="auto"/>
        <w:contextualSpacing/>
        <w:rPr>
          <w:rFonts w:ascii="Arial" w:hAnsi="Arial" w:cs="Arial"/>
          <w:b/>
        </w:rPr>
      </w:pPr>
    </w:p>
    <w:p w14:paraId="243837BA" w14:textId="77777777" w:rsidR="00C43982" w:rsidRPr="00602A94" w:rsidRDefault="00C43982" w:rsidP="00C43982">
      <w:pPr>
        <w:spacing w:after="160" w:line="240" w:lineRule="auto"/>
        <w:contextualSpacing/>
        <w:rPr>
          <w:rFonts w:ascii="Arial" w:hAnsi="Arial" w:cs="Arial"/>
          <w:b/>
        </w:rPr>
      </w:pPr>
      <w:r w:rsidRPr="00602A94">
        <w:rPr>
          <w:rFonts w:ascii="Arial" w:hAnsi="Arial" w:cs="Arial"/>
          <w:b/>
        </w:rPr>
        <w:t>Counseling Support</w:t>
      </w:r>
    </w:p>
    <w:p w14:paraId="1BBE95D7" w14:textId="551A4E38" w:rsidR="00C43982" w:rsidRPr="00602A94" w:rsidRDefault="00261A87" w:rsidP="00C43982">
      <w:pPr>
        <w:spacing w:line="240" w:lineRule="auto"/>
        <w:contextualSpacing/>
        <w:rPr>
          <w:rFonts w:ascii="Arial" w:hAnsi="Arial" w:cs="Arial"/>
        </w:rPr>
      </w:pPr>
      <w:hyperlink r:id="rId7" w:history="1">
        <w:r w:rsidR="00C43982" w:rsidRPr="00602A94">
          <w:rPr>
            <w:rStyle w:val="Hyperlink"/>
            <w:rFonts w:ascii="Arial" w:hAnsi="Arial" w:cs="Arial"/>
            <w:color w:val="auto"/>
          </w:rPr>
          <w:t>https://www.qc.cuny.edu/StudentLife/services/counseling/Pages/default.aspx</w:t>
        </w:r>
      </w:hyperlink>
    </w:p>
    <w:p w14:paraId="79872694" w14:textId="77777777" w:rsidR="00C43982" w:rsidRPr="00602A94" w:rsidRDefault="00C43982" w:rsidP="00C43982">
      <w:pPr>
        <w:spacing w:line="240" w:lineRule="auto"/>
        <w:contextualSpacing/>
        <w:rPr>
          <w:rFonts w:ascii="Arial" w:hAnsi="Arial" w:cs="Arial"/>
          <w:b/>
        </w:rPr>
      </w:pPr>
    </w:p>
    <w:p w14:paraId="50DFF4ED" w14:textId="77777777" w:rsidR="00C43982" w:rsidRPr="00602A94" w:rsidRDefault="00C43982" w:rsidP="00C4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both"/>
        <w:rPr>
          <w:rFonts w:ascii="Arial" w:hAnsi="Arial" w:cs="Arial"/>
          <w:b/>
          <w:iCs/>
          <w:u w:val="single"/>
        </w:rPr>
      </w:pPr>
      <w:r w:rsidRPr="00602A94">
        <w:rPr>
          <w:rFonts w:ascii="Arial" w:hAnsi="Arial" w:cs="Arial"/>
          <w:b/>
          <w:iCs/>
          <w:u w:val="single"/>
        </w:rPr>
        <w:t>Statement On Student Wellness</w:t>
      </w:r>
    </w:p>
    <w:p w14:paraId="3AC3F6FF" w14:textId="77777777" w:rsidR="00C43982" w:rsidRPr="00602A94" w:rsidRDefault="00C43982" w:rsidP="00C4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w:hAnsi="Arial" w:cs="Arial"/>
        </w:rPr>
      </w:pPr>
      <w:r w:rsidRPr="00602A94">
        <w:rPr>
          <w:rFonts w:ascii="Arial" w:hAnsi="Arial" w:cs="Arial"/>
        </w:rPr>
        <w:t xml:space="preserve">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participate in daily activities. Counseling Services are free and available to any Queens College student.  They can assist students with personal concerns that can affect their enjoyment of and success in college.  Services are free and confidential.  All sessions take place on Zoom or by Telephone, depending on student preference.  </w:t>
      </w:r>
    </w:p>
    <w:p w14:paraId="0AE778BF" w14:textId="77777777" w:rsidR="00C43982" w:rsidRPr="00602A94" w:rsidRDefault="00C43982" w:rsidP="00C4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w:hAnsi="Arial" w:cs="Arial"/>
        </w:rPr>
      </w:pPr>
    </w:p>
    <w:p w14:paraId="6D0FDE46" w14:textId="77777777" w:rsidR="00C43982" w:rsidRPr="00602A94" w:rsidRDefault="00C43982" w:rsidP="00C43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w:hAnsi="Arial" w:cs="Arial"/>
        </w:rPr>
      </w:pPr>
      <w:r w:rsidRPr="00602A94">
        <w:rPr>
          <w:rFonts w:ascii="Arial" w:hAnsi="Arial" w:cs="Arial"/>
        </w:rPr>
        <w:t xml:space="preserve">To make an appointment, students should call 718-997-5420 and leave a message with their phone number and </w:t>
      </w:r>
      <w:proofErr w:type="spellStart"/>
      <w:r w:rsidRPr="00602A94">
        <w:rPr>
          <w:rFonts w:ascii="Arial" w:hAnsi="Arial" w:cs="Arial"/>
        </w:rPr>
        <w:t>cuny</w:t>
      </w:r>
      <w:proofErr w:type="spellEnd"/>
      <w:r w:rsidRPr="00602A94">
        <w:rPr>
          <w:rFonts w:ascii="Arial" w:hAnsi="Arial" w:cs="Arial"/>
        </w:rPr>
        <w:t xml:space="preserve"> i.d.  They can also e-mail </w:t>
      </w:r>
      <w:hyperlink r:id="rId8" w:history="1">
        <w:r w:rsidRPr="00602A94">
          <w:rPr>
            <w:rStyle w:val="Hyperlink"/>
            <w:rFonts w:ascii="Arial" w:hAnsi="Arial" w:cs="Arial"/>
            <w:color w:val="auto"/>
          </w:rPr>
          <w:t>counselingservices@qc.cuny.edu</w:t>
        </w:r>
      </w:hyperlink>
      <w:r w:rsidRPr="00602A94">
        <w:rPr>
          <w:rFonts w:ascii="Arial" w:hAnsi="Arial" w:cs="Arial"/>
        </w:rPr>
        <w:t xml:space="preserve">. For further information see: </w:t>
      </w:r>
      <w:hyperlink r:id="rId9" w:history="1">
        <w:r w:rsidRPr="00602A94">
          <w:rPr>
            <w:rStyle w:val="Hyperlink"/>
            <w:rFonts w:ascii="Arial" w:hAnsi="Arial" w:cs="Arial"/>
            <w:color w:val="auto"/>
          </w:rPr>
          <w:t>https://www.qc.cuny.edu/StudentLife/services/counseling/counseling/</w:t>
        </w:r>
      </w:hyperlink>
    </w:p>
    <w:p w14:paraId="14CF07B0" w14:textId="77777777" w:rsidR="00C43982" w:rsidRPr="00602A94" w:rsidRDefault="00C43982" w:rsidP="00C43982">
      <w:pPr>
        <w:spacing w:line="240" w:lineRule="auto"/>
        <w:contextualSpacing/>
        <w:rPr>
          <w:rFonts w:ascii="Arial" w:hAnsi="Arial" w:cs="Arial"/>
          <w:b/>
          <w:sz w:val="30"/>
          <w:szCs w:val="30"/>
        </w:rPr>
      </w:pPr>
    </w:p>
    <w:p w14:paraId="65669FE9" w14:textId="77777777" w:rsidR="00C43982" w:rsidRPr="00602A94" w:rsidRDefault="00C43982" w:rsidP="00C43982">
      <w:pPr>
        <w:spacing w:line="240" w:lineRule="auto"/>
        <w:contextualSpacing/>
        <w:rPr>
          <w:rFonts w:ascii="Arial" w:hAnsi="Arial" w:cs="Arial"/>
          <w:b/>
        </w:rPr>
      </w:pPr>
      <w:r w:rsidRPr="00602A94">
        <w:rPr>
          <w:rFonts w:ascii="Arial" w:hAnsi="Arial" w:cs="Arial"/>
          <w:b/>
        </w:rPr>
        <w:t>CUNY’s Academic Integrity policy</w:t>
      </w:r>
    </w:p>
    <w:p w14:paraId="24DAD5B1" w14:textId="3DC31D32" w:rsidR="00B45D9B" w:rsidRPr="00602A94" w:rsidRDefault="00C43982" w:rsidP="00647BB1">
      <w:pPr>
        <w:pStyle w:val="ListParagraph"/>
        <w:ind w:left="0"/>
        <w:rPr>
          <w:rFonts w:ascii="Arial" w:hAnsi="Arial" w:cs="Arial"/>
          <w:sz w:val="22"/>
          <w:szCs w:val="22"/>
        </w:rPr>
      </w:pPr>
      <w:r w:rsidRPr="00602A94">
        <w:rPr>
          <w:rFonts w:ascii="Arial" w:hAnsi="Arial" w:cs="Arial"/>
          <w:sz w:val="22"/>
          <w:szCs w:val="22"/>
        </w:rPr>
        <w:t xml:space="preserve">Academic dishonesty is prohibited in The City University of New York. Penalties for academic dishonesty include academic sanctions, such as failing or otherwise reduced grades, and/or disciplinary sanctions, including suspension or expulsion. For a full description of the CUNY policy see: </w:t>
      </w:r>
      <w:hyperlink r:id="rId10" w:history="1">
        <w:r w:rsidRPr="00602A94">
          <w:rPr>
            <w:rStyle w:val="Hyperlink"/>
            <w:rFonts w:ascii="Arial" w:hAnsi="Arial" w:cs="Arial"/>
            <w:color w:val="auto"/>
            <w:sz w:val="22"/>
            <w:szCs w:val="22"/>
          </w:rPr>
          <w:t>https://www.cuny.edu/about/administration/offices/legal-affairs/policies-procedures/academic-integrity-policy/</w:t>
        </w:r>
      </w:hyperlink>
      <w:bookmarkStart w:id="6" w:name="_Hlk84801127"/>
    </w:p>
    <w:bookmarkEnd w:id="5"/>
    <w:bookmarkEnd w:id="6"/>
    <w:p w14:paraId="750F7DB3" w14:textId="77777777" w:rsidR="002D1340" w:rsidRPr="00602A94" w:rsidRDefault="002D1340">
      <w:pPr>
        <w:rPr>
          <w:rFonts w:ascii="Arial" w:hAnsi="Arial" w:cs="Arial"/>
        </w:rPr>
      </w:pPr>
    </w:p>
    <w:sectPr w:rsidR="002D1340" w:rsidRPr="00602A94" w:rsidSect="0036448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4A7C" w14:textId="77777777" w:rsidR="00261A87" w:rsidRDefault="00261A87" w:rsidP="00903E53">
      <w:pPr>
        <w:spacing w:after="0" w:line="240" w:lineRule="auto"/>
      </w:pPr>
      <w:r>
        <w:separator/>
      </w:r>
    </w:p>
  </w:endnote>
  <w:endnote w:type="continuationSeparator" w:id="0">
    <w:p w14:paraId="44BCC6EE" w14:textId="77777777" w:rsidR="00261A87" w:rsidRDefault="00261A87" w:rsidP="0090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81F7" w14:textId="34D5BF36" w:rsidR="009937A5" w:rsidRDefault="00BC061F" w:rsidP="00A5079A">
    <w:pPr>
      <w:pStyle w:val="Footer"/>
      <w:tabs>
        <w:tab w:val="clear" w:pos="4680"/>
        <w:tab w:val="clear" w:pos="9360"/>
        <w:tab w:val="center" w:pos="5400"/>
        <w:tab w:val="right" w:pos="10800"/>
      </w:tabs>
      <w:jc w:val="right"/>
    </w:pPr>
    <w:r>
      <w:tab/>
    </w:r>
    <w:r>
      <w:tab/>
    </w:r>
    <w:r w:rsidR="00903E53">
      <w:fldChar w:fldCharType="begin"/>
    </w:r>
    <w:r w:rsidR="00903E53">
      <w:instrText xml:space="preserve"> PAGE  \* Arabic  \* MERGEFORMAT </w:instrText>
    </w:r>
    <w:r w:rsidR="00903E53">
      <w:fldChar w:fldCharType="separate"/>
    </w:r>
    <w:r w:rsidR="00903E53">
      <w:rPr>
        <w:noProof/>
      </w:rPr>
      <w:t>2</w:t>
    </w:r>
    <w:r w:rsidR="00903E5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2E25" w14:textId="77777777" w:rsidR="00261A87" w:rsidRDefault="00261A87" w:rsidP="00903E53">
      <w:pPr>
        <w:spacing w:after="0" w:line="240" w:lineRule="auto"/>
      </w:pPr>
      <w:r>
        <w:separator/>
      </w:r>
    </w:p>
  </w:footnote>
  <w:footnote w:type="continuationSeparator" w:id="0">
    <w:p w14:paraId="79BC4BFE" w14:textId="77777777" w:rsidR="00261A87" w:rsidRDefault="00261A87" w:rsidP="00903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BD9"/>
    <w:multiLevelType w:val="multilevel"/>
    <w:tmpl w:val="EEB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52B47"/>
    <w:multiLevelType w:val="hybridMultilevel"/>
    <w:tmpl w:val="65E6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13427"/>
    <w:multiLevelType w:val="multilevel"/>
    <w:tmpl w:val="F922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974E7"/>
    <w:multiLevelType w:val="multilevel"/>
    <w:tmpl w:val="0A2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20D1A"/>
    <w:multiLevelType w:val="hybridMultilevel"/>
    <w:tmpl w:val="A24CE33C"/>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5" w15:restartNumberingAfterBreak="0">
    <w:nsid w:val="1895503A"/>
    <w:multiLevelType w:val="hybridMultilevel"/>
    <w:tmpl w:val="E8F22C24"/>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21463426"/>
    <w:multiLevelType w:val="hybridMultilevel"/>
    <w:tmpl w:val="9E08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634B6"/>
    <w:multiLevelType w:val="multilevel"/>
    <w:tmpl w:val="CF94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7A1901"/>
    <w:multiLevelType w:val="multilevel"/>
    <w:tmpl w:val="A164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AF738F"/>
    <w:multiLevelType w:val="multilevel"/>
    <w:tmpl w:val="E7A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F56A25"/>
    <w:multiLevelType w:val="hybridMultilevel"/>
    <w:tmpl w:val="3F180860"/>
    <w:lvl w:ilvl="0" w:tplc="802EC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E36C7"/>
    <w:multiLevelType w:val="hybridMultilevel"/>
    <w:tmpl w:val="F4A8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86FED"/>
    <w:multiLevelType w:val="hybridMultilevel"/>
    <w:tmpl w:val="7C3EC8BC"/>
    <w:lvl w:ilvl="0" w:tplc="83968D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F713A"/>
    <w:multiLevelType w:val="hybridMultilevel"/>
    <w:tmpl w:val="8D36E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D5DD7"/>
    <w:multiLevelType w:val="hybridMultilevel"/>
    <w:tmpl w:val="648CC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325A1"/>
    <w:multiLevelType w:val="hybridMultilevel"/>
    <w:tmpl w:val="486CC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A7E09"/>
    <w:multiLevelType w:val="multilevel"/>
    <w:tmpl w:val="E186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3F21B3"/>
    <w:multiLevelType w:val="hybridMultilevel"/>
    <w:tmpl w:val="3D207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25089"/>
    <w:multiLevelType w:val="multilevel"/>
    <w:tmpl w:val="517A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9F486B"/>
    <w:multiLevelType w:val="hybridMultilevel"/>
    <w:tmpl w:val="87567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715EE6"/>
    <w:multiLevelType w:val="multilevel"/>
    <w:tmpl w:val="C910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932BEE"/>
    <w:multiLevelType w:val="hybridMultilevel"/>
    <w:tmpl w:val="F8CEB082"/>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15:restartNumberingAfterBreak="0">
    <w:nsid w:val="7F9C6326"/>
    <w:multiLevelType w:val="multilevel"/>
    <w:tmpl w:val="E3B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5"/>
  </w:num>
  <w:num w:numId="3">
    <w:abstractNumId w:val="21"/>
  </w:num>
  <w:num w:numId="4">
    <w:abstractNumId w:val="12"/>
  </w:num>
  <w:num w:numId="5">
    <w:abstractNumId w:val="11"/>
  </w:num>
  <w:num w:numId="6">
    <w:abstractNumId w:val="8"/>
  </w:num>
  <w:num w:numId="7">
    <w:abstractNumId w:val="16"/>
  </w:num>
  <w:num w:numId="8">
    <w:abstractNumId w:val="2"/>
  </w:num>
  <w:num w:numId="9">
    <w:abstractNumId w:val="20"/>
  </w:num>
  <w:num w:numId="10">
    <w:abstractNumId w:val="9"/>
  </w:num>
  <w:num w:numId="11">
    <w:abstractNumId w:val="22"/>
  </w:num>
  <w:num w:numId="12">
    <w:abstractNumId w:val="0"/>
  </w:num>
  <w:num w:numId="13">
    <w:abstractNumId w:val="3"/>
  </w:num>
  <w:num w:numId="14">
    <w:abstractNumId w:val="7"/>
  </w:num>
  <w:num w:numId="15">
    <w:abstractNumId w:val="15"/>
  </w:num>
  <w:num w:numId="16">
    <w:abstractNumId w:val="4"/>
  </w:num>
  <w:num w:numId="17">
    <w:abstractNumId w:val="10"/>
  </w:num>
  <w:num w:numId="18">
    <w:abstractNumId w:val="1"/>
  </w:num>
  <w:num w:numId="19">
    <w:abstractNumId w:val="6"/>
  </w:num>
  <w:num w:numId="20">
    <w:abstractNumId w:val="14"/>
  </w:num>
  <w:num w:numId="21">
    <w:abstractNumId w:val="17"/>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82"/>
    <w:rsid w:val="0000470F"/>
    <w:rsid w:val="00013552"/>
    <w:rsid w:val="000E5C29"/>
    <w:rsid w:val="00161BDF"/>
    <w:rsid w:val="001A7725"/>
    <w:rsid w:val="00261A87"/>
    <w:rsid w:val="002A754C"/>
    <w:rsid w:val="002D1340"/>
    <w:rsid w:val="002D7F62"/>
    <w:rsid w:val="00334662"/>
    <w:rsid w:val="00344D51"/>
    <w:rsid w:val="0034752D"/>
    <w:rsid w:val="0036233E"/>
    <w:rsid w:val="003B06FD"/>
    <w:rsid w:val="00412148"/>
    <w:rsid w:val="004176CF"/>
    <w:rsid w:val="0047089F"/>
    <w:rsid w:val="004745B7"/>
    <w:rsid w:val="00477624"/>
    <w:rsid w:val="005053F1"/>
    <w:rsid w:val="00514774"/>
    <w:rsid w:val="00575016"/>
    <w:rsid w:val="005947C1"/>
    <w:rsid w:val="00602A94"/>
    <w:rsid w:val="00647BB1"/>
    <w:rsid w:val="006619A0"/>
    <w:rsid w:val="006712CF"/>
    <w:rsid w:val="006C2D58"/>
    <w:rsid w:val="00707DD2"/>
    <w:rsid w:val="008856DF"/>
    <w:rsid w:val="008D7B47"/>
    <w:rsid w:val="008E3AA4"/>
    <w:rsid w:val="008F097E"/>
    <w:rsid w:val="00903E53"/>
    <w:rsid w:val="00911C9A"/>
    <w:rsid w:val="00974B66"/>
    <w:rsid w:val="009E1501"/>
    <w:rsid w:val="00A0587E"/>
    <w:rsid w:val="00A336B7"/>
    <w:rsid w:val="00A737FB"/>
    <w:rsid w:val="00AD5050"/>
    <w:rsid w:val="00AE6239"/>
    <w:rsid w:val="00B114F7"/>
    <w:rsid w:val="00B23EB8"/>
    <w:rsid w:val="00B45D9B"/>
    <w:rsid w:val="00B53251"/>
    <w:rsid w:val="00BB3831"/>
    <w:rsid w:val="00BC061F"/>
    <w:rsid w:val="00BD5CD9"/>
    <w:rsid w:val="00C24B07"/>
    <w:rsid w:val="00C40306"/>
    <w:rsid w:val="00C43982"/>
    <w:rsid w:val="00C669D5"/>
    <w:rsid w:val="00C855F4"/>
    <w:rsid w:val="00C90AA5"/>
    <w:rsid w:val="00C950E9"/>
    <w:rsid w:val="00CB2A1D"/>
    <w:rsid w:val="00D278C8"/>
    <w:rsid w:val="00DC6E57"/>
    <w:rsid w:val="00E2428B"/>
    <w:rsid w:val="00E87800"/>
    <w:rsid w:val="00E96E4C"/>
    <w:rsid w:val="00EA0C37"/>
    <w:rsid w:val="00F03782"/>
    <w:rsid w:val="00F605F7"/>
    <w:rsid w:val="00F669CE"/>
    <w:rsid w:val="00F9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3A57"/>
  <w15:docId w15:val="{249AEB7F-C2B0-4635-A6F4-4247B8C7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98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98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43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982"/>
    <w:rPr>
      <w:rFonts w:ascii="Tahoma" w:eastAsia="Calibri" w:hAnsi="Tahoma" w:cs="Tahoma"/>
      <w:sz w:val="16"/>
      <w:szCs w:val="16"/>
    </w:rPr>
  </w:style>
  <w:style w:type="paragraph" w:styleId="Header">
    <w:name w:val="header"/>
    <w:basedOn w:val="Normal"/>
    <w:link w:val="HeaderChar"/>
    <w:uiPriority w:val="99"/>
    <w:unhideWhenUsed/>
    <w:rsid w:val="00C43982"/>
    <w:pPr>
      <w:tabs>
        <w:tab w:val="center" w:pos="4680"/>
        <w:tab w:val="right" w:pos="9360"/>
      </w:tabs>
    </w:pPr>
  </w:style>
  <w:style w:type="character" w:customStyle="1" w:styleId="HeaderChar">
    <w:name w:val="Header Char"/>
    <w:basedOn w:val="DefaultParagraphFont"/>
    <w:link w:val="Header"/>
    <w:uiPriority w:val="99"/>
    <w:rsid w:val="00C43982"/>
    <w:rPr>
      <w:rFonts w:ascii="Calibri" w:eastAsia="Calibri" w:hAnsi="Calibri" w:cs="Times New Roman"/>
    </w:rPr>
  </w:style>
  <w:style w:type="paragraph" w:styleId="Footer">
    <w:name w:val="footer"/>
    <w:basedOn w:val="Normal"/>
    <w:link w:val="FooterChar"/>
    <w:uiPriority w:val="99"/>
    <w:unhideWhenUsed/>
    <w:rsid w:val="00C43982"/>
    <w:pPr>
      <w:tabs>
        <w:tab w:val="center" w:pos="4680"/>
        <w:tab w:val="right" w:pos="9360"/>
      </w:tabs>
    </w:pPr>
  </w:style>
  <w:style w:type="character" w:customStyle="1" w:styleId="FooterChar">
    <w:name w:val="Footer Char"/>
    <w:basedOn w:val="DefaultParagraphFont"/>
    <w:link w:val="Footer"/>
    <w:uiPriority w:val="99"/>
    <w:rsid w:val="00C43982"/>
    <w:rPr>
      <w:rFonts w:ascii="Calibri" w:eastAsia="Calibri" w:hAnsi="Calibri" w:cs="Times New Roman"/>
    </w:rPr>
  </w:style>
  <w:style w:type="paragraph" w:customStyle="1" w:styleId="NoSpacing1">
    <w:name w:val="No Spacing1"/>
    <w:uiPriority w:val="1"/>
    <w:qFormat/>
    <w:rsid w:val="00C43982"/>
    <w:pPr>
      <w:spacing w:after="0" w:line="240" w:lineRule="auto"/>
    </w:pPr>
    <w:rPr>
      <w:rFonts w:ascii="Calibri" w:eastAsia="Calibri" w:hAnsi="Calibri" w:cs="Times New Roman"/>
    </w:rPr>
  </w:style>
  <w:style w:type="character" w:styleId="Hyperlink">
    <w:name w:val="Hyperlink"/>
    <w:uiPriority w:val="99"/>
    <w:unhideWhenUsed/>
    <w:rsid w:val="00C43982"/>
    <w:rPr>
      <w:color w:val="0563C1"/>
      <w:u w:val="single"/>
    </w:rPr>
  </w:style>
  <w:style w:type="paragraph" w:styleId="ListParagraph">
    <w:name w:val="List Paragraph"/>
    <w:basedOn w:val="Normal"/>
    <w:uiPriority w:val="34"/>
    <w:qFormat/>
    <w:rsid w:val="00C43982"/>
    <w:pPr>
      <w:spacing w:after="0" w:line="240" w:lineRule="auto"/>
      <w:ind w:left="720"/>
      <w:contextualSpacing/>
    </w:pPr>
    <w:rPr>
      <w:rFonts w:ascii="Times New Roman" w:eastAsia="Times New Roman" w:hAnsi="Times New Roman"/>
      <w:sz w:val="24"/>
      <w:szCs w:val="24"/>
    </w:rPr>
  </w:style>
  <w:style w:type="character" w:styleId="UnresolvedMention">
    <w:name w:val="Unresolved Mention"/>
    <w:uiPriority w:val="99"/>
    <w:semiHidden/>
    <w:unhideWhenUsed/>
    <w:rsid w:val="00C43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unselingservices@qc.cuny.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c.cuny.edu/StudentLife/services/counseling/Pag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uny.edu/about/administration/offices/legal-affairs/policies-procedures/academic-integrity-policy/" TargetMode="External"/><Relationship Id="rId4" Type="http://schemas.openxmlformats.org/officeDocument/2006/relationships/webSettings" Target="webSettings.xml"/><Relationship Id="rId9" Type="http://schemas.openxmlformats.org/officeDocument/2006/relationships/hyperlink" Target="https://www.qc.cuny.edu/StudentLife/services/counseling/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Blanford</dc:creator>
  <cp:keywords/>
  <dc:description/>
  <cp:lastModifiedBy>David Jones</cp:lastModifiedBy>
  <cp:revision>29</cp:revision>
  <dcterms:created xsi:type="dcterms:W3CDTF">2021-11-03T19:39:00Z</dcterms:created>
  <dcterms:modified xsi:type="dcterms:W3CDTF">2021-11-04T14:07:00Z</dcterms:modified>
</cp:coreProperties>
</file>