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FDF4" w14:textId="2C30B5D3" w:rsidR="00996487" w:rsidRDefault="53E6D361" w:rsidP="4093B4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093B448">
        <w:rPr>
          <w:rFonts w:ascii="Times New Roman" w:eastAsia="Times New Roman" w:hAnsi="Times New Roman" w:cs="Times New Roman"/>
          <w:b/>
          <w:bCs/>
          <w:sz w:val="24"/>
          <w:szCs w:val="24"/>
        </w:rPr>
        <w:t>COLLEGE OPTION LANGUAGE COURSES</w:t>
      </w:r>
    </w:p>
    <w:p w14:paraId="7B5E7860" w14:textId="5D6020E8" w:rsidR="00996487" w:rsidRDefault="53E6D361" w:rsidP="53E6D361">
      <w:pPr>
        <w:jc w:val="center"/>
      </w:pPr>
      <w:r w:rsidRPr="175D0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53DE6D" w14:textId="0B0B0048" w:rsidR="00996487" w:rsidRDefault="175D05E4" w:rsidP="175D05E4">
      <w:pPr>
        <w:rPr>
          <w:rFonts w:ascii="Times" w:eastAsia="Times" w:hAnsi="Times" w:cs="Times"/>
          <w:color w:val="000000" w:themeColor="text1"/>
          <w:sz w:val="24"/>
          <w:szCs w:val="24"/>
        </w:rPr>
      </w:pPr>
      <w:r w:rsidRPr="175D05E4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Queens College General Education Statement:</w:t>
      </w:r>
      <w:r w:rsidRPr="175D05E4">
        <w:rPr>
          <w:rFonts w:ascii="Times" w:eastAsia="Times" w:hAnsi="Times" w:cs="Times"/>
          <w:color w:val="000000" w:themeColor="text1"/>
          <w:sz w:val="24"/>
          <w:szCs w:val="24"/>
        </w:rPr>
        <w:t xml:space="preserve"> This course satisfies the Language (LANG) requirement of the Queens College Option of the Pathways General Education Program.</w:t>
      </w:r>
    </w:p>
    <w:p w14:paraId="7BEA9CAB" w14:textId="12C327C0" w:rsidR="175D05E4" w:rsidRDefault="175D05E4" w:rsidP="175D05E4">
      <w:pPr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41F0E9CA" w14:textId="773ABE71" w:rsidR="00996487" w:rsidRDefault="53E6D361">
      <w:r w:rsidRPr="175D05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This course satisfies the following </w:t>
      </w:r>
      <w:r w:rsidR="008B1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two</w:t>
      </w:r>
      <w:r w:rsidRPr="175D05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Queens College General Education learning outcomes:</w:t>
      </w:r>
    </w:p>
    <w:tbl>
      <w:tblPr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3E6D361" w14:paraId="2A0B91EC" w14:textId="77777777" w:rsidTr="008B1375">
        <w:trPr>
          <w:trHeight w:val="16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31BCC" w14:textId="7C69F194" w:rsidR="53E6D361" w:rsidRDefault="53E6D361">
            <w:r w:rsidRPr="4093B448">
              <w:rPr>
                <w:rFonts w:ascii="Times New Roman" w:eastAsia="Times New Roman" w:hAnsi="Times New Roman" w:cs="Times New Roman"/>
                <w:sz w:val="24"/>
                <w:szCs w:val="24"/>
              </w:rPr>
              <w:t>QC 1: Address how, in the discipline (or disciplines) of the course, data and evidence are construed and knowledge is acquired; that is, how questions are asked and answered.</w:t>
            </w:r>
          </w:p>
        </w:tc>
      </w:tr>
      <w:tr w:rsidR="53E6D361" w14:paraId="481A10F8" w14:textId="77777777" w:rsidTr="008B1375">
        <w:trPr>
          <w:trHeight w:val="16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DEA14F" w14:textId="66A6943F" w:rsidR="53E6D361" w:rsidRDefault="53E6D361">
            <w:r w:rsidRPr="4093B448">
              <w:rPr>
                <w:rFonts w:ascii="Times New Roman" w:eastAsia="Times New Roman" w:hAnsi="Times New Roman" w:cs="Times New Roman"/>
                <w:sz w:val="24"/>
                <w:szCs w:val="24"/>
              </w:rPr>
              <w:t>QC 2: Position the discipline(s) in the liberal arts curriculum and the larger society</w:t>
            </w:r>
          </w:p>
        </w:tc>
      </w:tr>
    </w:tbl>
    <w:p w14:paraId="49CA82F3" w14:textId="08B7B533" w:rsidR="00996487" w:rsidRDefault="53E6D361">
      <w:r w:rsidRPr="4093B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DA3926" w14:textId="10960F62" w:rsidR="00996487" w:rsidRDefault="53E6D361">
      <w:r w:rsidRPr="53E6D3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 Addition, this QC College Option LANG course satisfies the following learning outcomes (specify at least 2):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3E6D361" w14:paraId="37B4F6C7" w14:textId="77777777" w:rsidTr="53E6D361">
        <w:trPr>
          <w:trHeight w:val="16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2E2C72" w14:textId="72F6B544" w:rsidR="53E6D361" w:rsidRDefault="53E6D361">
            <w:r w:rsidRPr="53E6D361">
              <w:rPr>
                <w:rFonts w:ascii="Times New Roman" w:eastAsia="Times New Roman" w:hAnsi="Times New Roman" w:cs="Times New Roman"/>
                <w:sz w:val="24"/>
                <w:szCs w:val="24"/>
              </w:rPr>
              <w:t>LANG 1: Differentiate types of language and appreciate their structures.</w:t>
            </w:r>
          </w:p>
        </w:tc>
      </w:tr>
      <w:tr w:rsidR="53E6D361" w14:paraId="5258C6EB" w14:textId="77777777" w:rsidTr="53E6D361">
        <w:trPr>
          <w:trHeight w:val="16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6E16C" w14:textId="65A2B0DA" w:rsidR="53E6D361" w:rsidRDefault="53E6D361">
            <w:r w:rsidRPr="53E6D361">
              <w:rPr>
                <w:rFonts w:ascii="Times New Roman" w:eastAsia="Times New Roman" w:hAnsi="Times New Roman" w:cs="Times New Roman"/>
                <w:sz w:val="24"/>
                <w:szCs w:val="24"/>
              </w:rPr>
              <w:t>LANG 2: Appreciate what is lost or gained in translations among languages.</w:t>
            </w:r>
          </w:p>
        </w:tc>
      </w:tr>
      <w:tr w:rsidR="53E6D361" w14:paraId="63CAA50C" w14:textId="77777777" w:rsidTr="53E6D361">
        <w:trPr>
          <w:trHeight w:val="16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22272" w14:textId="040B1A3B" w:rsidR="53E6D361" w:rsidRDefault="53E6D361">
            <w:r w:rsidRPr="53E6D361">
              <w:rPr>
                <w:rFonts w:ascii="Times New Roman" w:eastAsia="Times New Roman" w:hAnsi="Times New Roman" w:cs="Times New Roman"/>
                <w:sz w:val="24"/>
                <w:szCs w:val="24"/>
              </w:rPr>
              <w:t>LANG 3: Relate language, thought, and culture.</w:t>
            </w:r>
          </w:p>
        </w:tc>
      </w:tr>
      <w:tr w:rsidR="53E6D361" w14:paraId="1DD50959" w14:textId="77777777" w:rsidTr="53E6D361">
        <w:trPr>
          <w:trHeight w:val="16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56CB49" w14:textId="0427393C" w:rsidR="53E6D361" w:rsidRDefault="53E6D361">
            <w:r w:rsidRPr="53E6D361">
              <w:rPr>
                <w:rFonts w:ascii="Times New Roman" w:eastAsia="Times New Roman" w:hAnsi="Times New Roman" w:cs="Times New Roman"/>
                <w:sz w:val="24"/>
                <w:szCs w:val="24"/>
              </w:rPr>
              <w:t>LANG 4: Compare natural languages, formal languages, and logic.</w:t>
            </w:r>
          </w:p>
        </w:tc>
      </w:tr>
      <w:tr w:rsidR="53E6D361" w14:paraId="1CFAB0C6" w14:textId="77777777" w:rsidTr="53E6D361">
        <w:trPr>
          <w:trHeight w:val="165"/>
        </w:trPr>
        <w:tc>
          <w:tcPr>
            <w:tcW w:w="9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4FC41A" w14:textId="4706BDD9" w:rsidR="53E6D361" w:rsidRDefault="53E6D361">
            <w:r w:rsidRPr="53E6D361">
              <w:rPr>
                <w:rFonts w:ascii="Times New Roman" w:eastAsia="Times New Roman" w:hAnsi="Times New Roman" w:cs="Times New Roman"/>
                <w:sz w:val="24"/>
                <w:szCs w:val="24"/>
              </w:rPr>
              <w:t>LANG 5: Understand the processes involved in learning languages.</w:t>
            </w:r>
          </w:p>
        </w:tc>
      </w:tr>
    </w:tbl>
    <w:p w14:paraId="4CCA9091" w14:textId="443815C6" w:rsidR="00996487" w:rsidRDefault="00996487" w:rsidP="53E6D36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04ADD665" w:rsidR="00996487" w:rsidRDefault="00996487" w:rsidP="53E6D361"/>
    <w:sectPr w:rsidR="00996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376506"/>
    <w:rsid w:val="008B1375"/>
    <w:rsid w:val="00996487"/>
    <w:rsid w:val="15E0E9A5"/>
    <w:rsid w:val="175D05E4"/>
    <w:rsid w:val="3B376506"/>
    <w:rsid w:val="4093B448"/>
    <w:rsid w:val="44AF9464"/>
    <w:rsid w:val="48072A48"/>
    <w:rsid w:val="4ACDC4B3"/>
    <w:rsid w:val="4D5BF646"/>
    <w:rsid w:val="53E6D361"/>
    <w:rsid w:val="5B2FDA46"/>
    <w:rsid w:val="66D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6506"/>
  <w15:chartTrackingRefBased/>
  <w15:docId w15:val="{E5243178-B330-4A02-9620-F993AD55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Ishak</dc:creator>
  <cp:keywords/>
  <dc:description/>
  <cp:lastModifiedBy>David Jones</cp:lastModifiedBy>
  <cp:revision>2</cp:revision>
  <dcterms:created xsi:type="dcterms:W3CDTF">2022-04-13T20:44:00Z</dcterms:created>
  <dcterms:modified xsi:type="dcterms:W3CDTF">2022-11-22T15:09:00Z</dcterms:modified>
</cp:coreProperties>
</file>