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7371" w14:textId="2F165BA8" w:rsidR="00E3140C" w:rsidRPr="009C7EA1" w:rsidRDefault="008A7AF4" w:rsidP="009C7EA1">
      <w:pPr>
        <w:spacing w:before="6"/>
        <w:jc w:val="center"/>
        <w:rPr>
          <w:rFonts w:eastAsia="Arial" w:cs="Arial"/>
        </w:rPr>
      </w:pPr>
      <w:r>
        <w:rPr>
          <w:rFonts w:cs="Arial"/>
          <w:noProof/>
          <w:szCs w:val="24"/>
          <w:lang w:val="en-AU" w:eastAsia="en-AU"/>
        </w:rPr>
        <w:drawing>
          <wp:inline distT="0" distB="0" distL="0" distR="0" wp14:anchorId="07C7040B" wp14:editId="78F2BC76">
            <wp:extent cx="1601130" cy="56557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U-LOGO_CMYK_Full-colour_positive_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324" cy="569528"/>
                    </a:xfrm>
                    <a:prstGeom prst="rect">
                      <a:avLst/>
                    </a:prstGeom>
                  </pic:spPr>
                </pic:pic>
              </a:graphicData>
            </a:graphic>
          </wp:inline>
        </w:drawing>
      </w:r>
    </w:p>
    <w:p w14:paraId="0D47299C" w14:textId="77777777" w:rsidR="00E3140C" w:rsidRDefault="00E3140C">
      <w:pPr>
        <w:spacing w:before="4"/>
        <w:rPr>
          <w:rFonts w:eastAsia="Arial" w:cs="Arial"/>
          <w:i/>
          <w:sz w:val="27"/>
          <w:szCs w:val="27"/>
        </w:rPr>
      </w:pPr>
    </w:p>
    <w:p w14:paraId="623DF676" w14:textId="0BE45CB5" w:rsidR="00E3140C" w:rsidRPr="006057EB" w:rsidRDefault="000D0C23" w:rsidP="006057EB">
      <w:pPr>
        <w:pStyle w:val="Heading2"/>
        <w:spacing w:before="72" w:line="360" w:lineRule="auto"/>
        <w:ind w:left="3371" w:right="3269"/>
        <w:jc w:val="center"/>
        <w:rPr>
          <w:b w:val="0"/>
          <w:bCs w:val="0"/>
        </w:rPr>
      </w:pPr>
      <w:r>
        <w:rPr>
          <w:spacing w:val="-2"/>
        </w:rPr>
        <w:t>FACULTY</w:t>
      </w:r>
      <w:r>
        <w:t xml:space="preserve"> OF</w:t>
      </w:r>
      <w:r>
        <w:rPr>
          <w:spacing w:val="1"/>
        </w:rPr>
        <w:t xml:space="preserve"> </w:t>
      </w:r>
      <w:r>
        <w:rPr>
          <w:spacing w:val="-3"/>
        </w:rPr>
        <w:t>LAW</w:t>
      </w:r>
      <w:r>
        <w:rPr>
          <w:spacing w:val="3"/>
        </w:rPr>
        <w:t xml:space="preserve"> </w:t>
      </w:r>
      <w:r>
        <w:t>AND</w:t>
      </w:r>
      <w:r>
        <w:rPr>
          <w:spacing w:val="1"/>
        </w:rPr>
        <w:t xml:space="preserve"> </w:t>
      </w:r>
      <w:r>
        <w:rPr>
          <w:spacing w:val="-2"/>
        </w:rPr>
        <w:t>BUSINESS</w:t>
      </w:r>
    </w:p>
    <w:p w14:paraId="6A62E221" w14:textId="570EB2B7" w:rsidR="00AC2ABB" w:rsidRDefault="006D455F" w:rsidP="00AC2ABB">
      <w:pPr>
        <w:spacing w:line="360" w:lineRule="auto"/>
        <w:ind w:left="1134" w:right="1395" w:firstLine="64"/>
        <w:jc w:val="center"/>
        <w:rPr>
          <w:b/>
          <w:spacing w:val="-1"/>
        </w:rPr>
      </w:pPr>
      <w:r>
        <w:rPr>
          <w:b/>
          <w:spacing w:val="-1"/>
        </w:rPr>
        <w:t xml:space="preserve">Peter Faber Business School </w:t>
      </w:r>
      <w:r w:rsidR="00AC2ABB">
        <w:rPr>
          <w:b/>
          <w:spacing w:val="-1"/>
        </w:rPr>
        <w:t xml:space="preserve"> </w:t>
      </w:r>
    </w:p>
    <w:p w14:paraId="37A4FD76" w14:textId="31CE7B08" w:rsidR="00DF7556" w:rsidRDefault="00FC1B5A" w:rsidP="00AC2ABB">
      <w:pPr>
        <w:spacing w:line="360" w:lineRule="auto"/>
        <w:ind w:left="1134" w:right="1395" w:firstLine="64"/>
        <w:jc w:val="center"/>
        <w:rPr>
          <w:b/>
          <w:spacing w:val="-1"/>
        </w:rPr>
      </w:pPr>
      <w:r>
        <w:rPr>
          <w:b/>
          <w:spacing w:val="-1"/>
        </w:rPr>
        <w:t>Sydney Study Tour</w:t>
      </w:r>
    </w:p>
    <w:p w14:paraId="7E250307" w14:textId="7CB86B11" w:rsidR="00E3140C" w:rsidRPr="00D82F22" w:rsidRDefault="00FC1B5A" w:rsidP="00AC2ABB">
      <w:pPr>
        <w:spacing w:line="360" w:lineRule="auto"/>
        <w:ind w:left="1134" w:right="1395" w:firstLine="64"/>
        <w:jc w:val="center"/>
        <w:rPr>
          <w:rFonts w:eastAsia="Arial" w:cs="Arial"/>
        </w:rPr>
      </w:pPr>
      <w:r>
        <w:rPr>
          <w:b/>
        </w:rPr>
        <w:t>Professional Term 1 20</w:t>
      </w:r>
      <w:r w:rsidR="00125774">
        <w:rPr>
          <w:b/>
        </w:rPr>
        <w:t>20</w:t>
      </w:r>
      <w:r w:rsidR="00E5042A">
        <w:rPr>
          <w:b/>
        </w:rPr>
        <w:t xml:space="preserve"> </w:t>
      </w:r>
      <w:r>
        <w:rPr>
          <w:b/>
        </w:rPr>
        <w:t xml:space="preserve">January </w:t>
      </w:r>
      <w:r w:rsidR="000E27BF">
        <w:rPr>
          <w:b/>
        </w:rPr>
        <w:t>6</w:t>
      </w:r>
      <w:r>
        <w:rPr>
          <w:b/>
        </w:rPr>
        <w:t xml:space="preserve">-17 Intensive Mode </w:t>
      </w:r>
    </w:p>
    <w:p w14:paraId="67C80D9D" w14:textId="1C88E5B7" w:rsidR="00482975" w:rsidRPr="007B3476" w:rsidRDefault="00E5042A" w:rsidP="007B3476">
      <w:pPr>
        <w:spacing w:before="8" w:line="360" w:lineRule="auto"/>
        <w:ind w:left="3371" w:right="3265"/>
        <w:jc w:val="center"/>
        <w:rPr>
          <w:rFonts w:eastAsia="Arial" w:cs="Arial"/>
        </w:rPr>
      </w:pPr>
      <w:r>
        <w:rPr>
          <w:b/>
          <w:spacing w:val="-1"/>
        </w:rPr>
        <w:t xml:space="preserve">BUSN306 </w:t>
      </w:r>
    </w:p>
    <w:p w14:paraId="25DE5713" w14:textId="23EE0FB2" w:rsidR="0040543A" w:rsidRDefault="00E5042A" w:rsidP="00F8288D">
      <w:pPr>
        <w:spacing w:line="360" w:lineRule="auto"/>
        <w:jc w:val="center"/>
        <w:rPr>
          <w:rFonts w:eastAsia="Arial" w:cs="Arial"/>
          <w:b/>
        </w:rPr>
      </w:pPr>
      <w:r>
        <w:rPr>
          <w:rFonts w:eastAsia="Arial" w:cs="Arial"/>
          <w:b/>
        </w:rPr>
        <w:t>International Business</w:t>
      </w:r>
      <w:r w:rsidR="00FC1B5A">
        <w:rPr>
          <w:rFonts w:eastAsia="Arial" w:cs="Arial"/>
          <w:b/>
        </w:rPr>
        <w:t xml:space="preserve"> Field Experience Sydney </w:t>
      </w:r>
      <w:r>
        <w:rPr>
          <w:rFonts w:eastAsia="Arial" w:cs="Arial"/>
          <w:b/>
        </w:rPr>
        <w:t xml:space="preserve">  </w:t>
      </w:r>
      <w:bookmarkStart w:id="0" w:name="_GoBack"/>
      <w:bookmarkEnd w:id="0"/>
    </w:p>
    <w:p w14:paraId="08FCC79F" w14:textId="6482D0BD" w:rsidR="00F8288D" w:rsidRPr="00F8288D" w:rsidRDefault="00F8288D" w:rsidP="00F8288D">
      <w:pPr>
        <w:spacing w:line="360" w:lineRule="auto"/>
        <w:jc w:val="center"/>
        <w:rPr>
          <w:rFonts w:eastAsia="Arial" w:cs="Arial"/>
          <w:b/>
        </w:rPr>
        <w:sectPr w:rsidR="00F8288D" w:rsidRPr="00F8288D">
          <w:footerReference w:type="default" r:id="rId12"/>
          <w:pgSz w:w="11910" w:h="16820"/>
          <w:pgMar w:top="1120" w:right="840" w:bottom="900" w:left="740" w:header="0" w:footer="703" w:gutter="0"/>
          <w:cols w:space="720"/>
        </w:sectPr>
      </w:pPr>
      <w:r w:rsidRPr="00F8288D">
        <w:rPr>
          <w:rFonts w:eastAsia="Arial" w:cs="Arial"/>
          <w:b/>
        </w:rPr>
        <w:t>UNIT OUTLINE</w:t>
      </w:r>
    </w:p>
    <w:p w14:paraId="59EB4B6C" w14:textId="77777777" w:rsidR="00F8288D" w:rsidRDefault="00F8288D" w:rsidP="009B38D0">
      <w:pPr>
        <w:tabs>
          <w:tab w:val="left" w:pos="7230"/>
        </w:tabs>
        <w:spacing w:line="360" w:lineRule="auto"/>
        <w:ind w:right="3260"/>
        <w:rPr>
          <w:b/>
          <w:spacing w:val="-1"/>
        </w:rPr>
      </w:pPr>
    </w:p>
    <w:p w14:paraId="50D9AA82" w14:textId="6F78A808" w:rsidR="00E3140C" w:rsidRDefault="004419A1" w:rsidP="00B722CF">
      <w:pPr>
        <w:spacing w:line="360" w:lineRule="auto"/>
        <w:rPr>
          <w:rFonts w:eastAsia="Arial" w:cs="Arial"/>
        </w:rPr>
      </w:pPr>
      <w:r>
        <w:rPr>
          <w:b/>
          <w:spacing w:val="-1"/>
        </w:rPr>
        <w:t>CREDIT POINTS</w:t>
      </w:r>
      <w:r w:rsidR="000D0C23">
        <w:rPr>
          <w:spacing w:val="-1"/>
        </w:rPr>
        <w:t>:</w:t>
      </w:r>
      <w:r w:rsidR="00D7688B">
        <w:rPr>
          <w:spacing w:val="-1"/>
        </w:rPr>
        <w:t xml:space="preserve"> </w:t>
      </w:r>
      <w:r w:rsidR="00E5042A">
        <w:rPr>
          <w:spacing w:val="-1"/>
        </w:rPr>
        <w:t xml:space="preserve">10 Credit Points </w:t>
      </w:r>
    </w:p>
    <w:p w14:paraId="4FA9B929" w14:textId="0D247574" w:rsidR="00182E0F" w:rsidRDefault="00D82F22" w:rsidP="00B304C2">
      <w:pPr>
        <w:pStyle w:val="NoSpacing"/>
      </w:pPr>
      <w:r>
        <w:rPr>
          <w:b/>
        </w:rPr>
        <w:t>PREREQUISITES</w:t>
      </w:r>
      <w:r w:rsidR="009B38D0" w:rsidRPr="00581EC6">
        <w:t>:</w:t>
      </w:r>
      <w:r w:rsidR="009B38D0">
        <w:t xml:space="preserve"> </w:t>
      </w:r>
      <w:r w:rsidR="00E5042A">
        <w:t xml:space="preserve">No Prerequisites </w:t>
      </w:r>
    </w:p>
    <w:p w14:paraId="193501F7" w14:textId="77777777" w:rsidR="0040543A" w:rsidRPr="00B304C2" w:rsidRDefault="0040543A" w:rsidP="00B304C2">
      <w:pPr>
        <w:pStyle w:val="NoSpacing"/>
        <w:shd w:val="clear" w:color="auto" w:fill="FFFFFF" w:themeFill="background1"/>
      </w:pPr>
    </w:p>
    <w:p w14:paraId="10C768A4" w14:textId="77777777" w:rsidR="00B304C2" w:rsidRDefault="00B304C2" w:rsidP="00B304C2">
      <w:pPr>
        <w:pStyle w:val="NoSpacing"/>
      </w:pPr>
    </w:p>
    <w:p w14:paraId="431F8CBC" w14:textId="023B4FD1" w:rsidR="00B304C2" w:rsidRDefault="00B304C2" w:rsidP="00B304C2">
      <w:pPr>
        <w:pStyle w:val="Heading2"/>
        <w:spacing w:before="72" w:line="360" w:lineRule="auto"/>
        <w:sectPr w:rsidR="00B304C2" w:rsidSect="009B38D0">
          <w:type w:val="continuous"/>
          <w:pgSz w:w="11910" w:h="16820"/>
          <w:pgMar w:top="620" w:right="840" w:bottom="900" w:left="740" w:header="720" w:footer="720" w:gutter="0"/>
          <w:cols w:num="2" w:space="720" w:equalWidth="0">
            <w:col w:w="9470" w:space="40"/>
            <w:col w:w="820"/>
          </w:cols>
        </w:sectPr>
      </w:pPr>
    </w:p>
    <w:p w14:paraId="2C1CD352" w14:textId="03DBC527" w:rsidR="00E3140C" w:rsidRDefault="000D0C23" w:rsidP="00B722CF">
      <w:pPr>
        <w:pStyle w:val="BodyText"/>
        <w:ind w:left="0" w:right="109"/>
      </w:pPr>
      <w:r>
        <w:rPr>
          <w:spacing w:val="-1"/>
        </w:rPr>
        <w:t>.</w:t>
      </w:r>
    </w:p>
    <w:p w14:paraId="68E3C23C" w14:textId="77777777" w:rsidR="00E3140C" w:rsidRDefault="00E3140C">
      <w:pPr>
        <w:rPr>
          <w:rFonts w:eastAsia="Arial" w:cs="Arial"/>
        </w:rPr>
      </w:pPr>
    </w:p>
    <w:tbl>
      <w:tblPr>
        <w:tblStyle w:val="TableGrid"/>
        <w:tblpPr w:leftFromText="180" w:rightFromText="180" w:vertAnchor="text" w:horzAnchor="page" w:tblpX="710" w:tblpY="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8595"/>
      </w:tblGrid>
      <w:tr w:rsidR="009C7EA1" w14:paraId="1975CA1F" w14:textId="77777777" w:rsidTr="009C7EA1">
        <w:trPr>
          <w:trHeight w:val="326"/>
        </w:trPr>
        <w:tc>
          <w:tcPr>
            <w:tcW w:w="1839" w:type="dxa"/>
          </w:tcPr>
          <w:p w14:paraId="7BC8E7A4" w14:textId="77777777" w:rsidR="009C7EA1" w:rsidRDefault="009C7EA1" w:rsidP="00B16B89">
            <w:pPr>
              <w:spacing w:line="276" w:lineRule="auto"/>
            </w:pPr>
            <w:r>
              <w:t>Name:</w:t>
            </w:r>
          </w:p>
          <w:p w14:paraId="656B84FF" w14:textId="77777777" w:rsidR="009C7EA1" w:rsidRPr="00687DF7" w:rsidRDefault="009C7EA1" w:rsidP="00B16B89">
            <w:pPr>
              <w:spacing w:line="276" w:lineRule="auto"/>
            </w:pPr>
            <w:r>
              <w:t>Campus:</w:t>
            </w:r>
          </w:p>
        </w:tc>
        <w:tc>
          <w:tcPr>
            <w:tcW w:w="8595" w:type="dxa"/>
          </w:tcPr>
          <w:p w14:paraId="68DA25BE" w14:textId="01752970" w:rsidR="009C7EA1" w:rsidRDefault="00E5042A" w:rsidP="00B16B89">
            <w:pPr>
              <w:spacing w:line="276" w:lineRule="auto"/>
              <w:rPr>
                <w:bCs/>
              </w:rPr>
            </w:pPr>
            <w:r>
              <w:rPr>
                <w:bCs/>
              </w:rPr>
              <w:t>Maxine Bradshaw</w:t>
            </w:r>
          </w:p>
          <w:p w14:paraId="13E6D493" w14:textId="4033B12A" w:rsidR="009C7EA1" w:rsidRPr="00687DF7" w:rsidRDefault="00E5042A" w:rsidP="00B16B89">
            <w:pPr>
              <w:spacing w:line="276" w:lineRule="auto"/>
              <w:rPr>
                <w:bCs/>
              </w:rPr>
            </w:pPr>
            <w:r>
              <w:rPr>
                <w:bCs/>
              </w:rPr>
              <w:t xml:space="preserve">Melbourne </w:t>
            </w:r>
          </w:p>
        </w:tc>
      </w:tr>
      <w:tr w:rsidR="009C7EA1" w14:paraId="20C3BC69" w14:textId="77777777" w:rsidTr="009C7EA1">
        <w:trPr>
          <w:trHeight w:val="253"/>
        </w:trPr>
        <w:tc>
          <w:tcPr>
            <w:tcW w:w="1839" w:type="dxa"/>
          </w:tcPr>
          <w:p w14:paraId="56D7BC03" w14:textId="77777777" w:rsidR="009C7EA1" w:rsidRPr="00687DF7" w:rsidRDefault="009C7EA1" w:rsidP="00B16B89">
            <w:pPr>
              <w:spacing w:line="276" w:lineRule="auto"/>
            </w:pPr>
            <w:r w:rsidRPr="00687DF7">
              <w:t>Office location:</w:t>
            </w:r>
          </w:p>
        </w:tc>
        <w:tc>
          <w:tcPr>
            <w:tcW w:w="8595" w:type="dxa"/>
          </w:tcPr>
          <w:p w14:paraId="2D549423" w14:textId="00299CC3" w:rsidR="009C7EA1" w:rsidRPr="00687DF7" w:rsidRDefault="00E5042A" w:rsidP="00B16B89">
            <w:pPr>
              <w:spacing w:line="276" w:lineRule="auto"/>
              <w:rPr>
                <w:bCs/>
              </w:rPr>
            </w:pPr>
            <w:r>
              <w:rPr>
                <w:bCs/>
              </w:rPr>
              <w:t>Level 8 (East), 250 Victoria Parade, East Melbourne</w:t>
            </w:r>
          </w:p>
        </w:tc>
      </w:tr>
      <w:tr w:rsidR="009C7EA1" w14:paraId="68771362" w14:textId="77777777" w:rsidTr="009C7EA1">
        <w:trPr>
          <w:trHeight w:val="253"/>
        </w:trPr>
        <w:tc>
          <w:tcPr>
            <w:tcW w:w="1839" w:type="dxa"/>
          </w:tcPr>
          <w:p w14:paraId="101FDCBE" w14:textId="77777777" w:rsidR="009C7EA1" w:rsidRPr="00687DF7" w:rsidRDefault="009C7EA1" w:rsidP="00B16B89">
            <w:pPr>
              <w:spacing w:line="276" w:lineRule="auto"/>
              <w:rPr>
                <w:bCs/>
              </w:rPr>
            </w:pPr>
            <w:r w:rsidRPr="00687DF7">
              <w:t>Email:</w:t>
            </w:r>
            <w:r w:rsidRPr="00687DF7">
              <w:rPr>
                <w:spacing w:val="2"/>
              </w:rPr>
              <w:t xml:space="preserve"> </w:t>
            </w:r>
          </w:p>
        </w:tc>
        <w:tc>
          <w:tcPr>
            <w:tcW w:w="8595" w:type="dxa"/>
          </w:tcPr>
          <w:p w14:paraId="31641B46" w14:textId="6973FBB4" w:rsidR="009C7EA1" w:rsidRPr="00687DF7" w:rsidRDefault="00E5042A" w:rsidP="00B16B89">
            <w:pPr>
              <w:spacing w:line="276" w:lineRule="auto"/>
              <w:rPr>
                <w:bCs/>
              </w:rPr>
            </w:pPr>
            <w:r>
              <w:t>Maxine.bradshaw@acu.edu.au</w:t>
            </w:r>
          </w:p>
        </w:tc>
      </w:tr>
      <w:tr w:rsidR="009C7EA1" w14:paraId="7E26EFD9" w14:textId="77777777" w:rsidTr="009C7EA1">
        <w:trPr>
          <w:trHeight w:val="253"/>
        </w:trPr>
        <w:tc>
          <w:tcPr>
            <w:tcW w:w="1839" w:type="dxa"/>
          </w:tcPr>
          <w:p w14:paraId="3B2F9754" w14:textId="77777777" w:rsidR="009C7EA1" w:rsidRPr="00687DF7" w:rsidRDefault="009C7EA1" w:rsidP="00B16B89">
            <w:pPr>
              <w:spacing w:line="276" w:lineRule="auto"/>
              <w:rPr>
                <w:bCs/>
              </w:rPr>
            </w:pPr>
            <w:r w:rsidRPr="00687DF7">
              <w:rPr>
                <w:bCs/>
              </w:rPr>
              <w:t>Telephone:</w:t>
            </w:r>
          </w:p>
        </w:tc>
        <w:tc>
          <w:tcPr>
            <w:tcW w:w="8595" w:type="dxa"/>
          </w:tcPr>
          <w:p w14:paraId="2BCD4D9B" w14:textId="6B221B9D" w:rsidR="009C7EA1" w:rsidRPr="00687DF7" w:rsidRDefault="00E5042A" w:rsidP="00B16B89">
            <w:pPr>
              <w:spacing w:line="276" w:lineRule="auto"/>
              <w:rPr>
                <w:bCs/>
              </w:rPr>
            </w:pPr>
            <w:r>
              <w:rPr>
                <w:bCs/>
              </w:rPr>
              <w:t xml:space="preserve">+61 3 9230 </w:t>
            </w:r>
            <w:proofErr w:type="gramStart"/>
            <w:r>
              <w:rPr>
                <w:bCs/>
              </w:rPr>
              <w:t>8116  Mobile</w:t>
            </w:r>
            <w:proofErr w:type="gramEnd"/>
            <w:r>
              <w:rPr>
                <w:bCs/>
              </w:rPr>
              <w:t xml:space="preserve">: +61 (0) 439 456 695 </w:t>
            </w:r>
          </w:p>
        </w:tc>
      </w:tr>
      <w:tr w:rsidR="009C7EA1" w14:paraId="63FC8DEE" w14:textId="77777777" w:rsidTr="009C7EA1">
        <w:trPr>
          <w:trHeight w:val="253"/>
        </w:trPr>
        <w:tc>
          <w:tcPr>
            <w:tcW w:w="1839" w:type="dxa"/>
          </w:tcPr>
          <w:p w14:paraId="36CC4F0B" w14:textId="77777777" w:rsidR="009C7EA1" w:rsidRPr="00687DF7" w:rsidRDefault="009C7EA1" w:rsidP="00B16B89">
            <w:pPr>
              <w:spacing w:line="276" w:lineRule="auto"/>
              <w:rPr>
                <w:bCs/>
              </w:rPr>
            </w:pPr>
            <w:r w:rsidRPr="00687DF7">
              <w:rPr>
                <w:bCs/>
              </w:rPr>
              <w:t>Contact:</w:t>
            </w:r>
          </w:p>
        </w:tc>
        <w:tc>
          <w:tcPr>
            <w:tcW w:w="8595" w:type="dxa"/>
          </w:tcPr>
          <w:p w14:paraId="42E745C5" w14:textId="77777777" w:rsidR="009C7EA1" w:rsidRDefault="00E5042A" w:rsidP="00B16B89">
            <w:pPr>
              <w:spacing w:line="276" w:lineRule="auto"/>
            </w:pPr>
            <w:r>
              <w:t xml:space="preserve">Email or Mobile or Face to Face </w:t>
            </w:r>
          </w:p>
          <w:p w14:paraId="57013289" w14:textId="040EB2A0" w:rsidR="00FC1B5A" w:rsidRPr="007F6B7F" w:rsidRDefault="00FC1B5A" w:rsidP="00B16B89">
            <w:pPr>
              <w:spacing w:line="276" w:lineRule="auto"/>
              <w:rPr>
                <w:bCs/>
              </w:rPr>
            </w:pPr>
          </w:p>
        </w:tc>
      </w:tr>
    </w:tbl>
    <w:p w14:paraId="049F62A6" w14:textId="2803F1C4" w:rsidR="00E3140C" w:rsidRPr="009C7EA1" w:rsidRDefault="004419A1" w:rsidP="009C7EA1">
      <w:pPr>
        <w:pStyle w:val="Heading2"/>
      </w:pPr>
      <w:r>
        <w:t xml:space="preserve">NATIONAL LECTURER IN CHARGE </w:t>
      </w:r>
    </w:p>
    <w:p w14:paraId="665AE8C8" w14:textId="3C0442EE" w:rsidR="0040543A" w:rsidRDefault="00FC1B5A" w:rsidP="00182E0F">
      <w:pPr>
        <w:pStyle w:val="Heading2"/>
      </w:pPr>
      <w:r>
        <w:t xml:space="preserve">LECTURER IN Sydney </w:t>
      </w:r>
    </w:p>
    <w:tbl>
      <w:tblPr>
        <w:tblStyle w:val="TableGrid"/>
        <w:tblpPr w:leftFromText="180" w:rightFromText="180" w:vertAnchor="text" w:horzAnchor="page" w:tblpX="710" w:tblpY="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8595"/>
      </w:tblGrid>
      <w:tr w:rsidR="00FC1B5A" w:rsidRPr="00687DF7" w14:paraId="554E364C" w14:textId="77777777" w:rsidTr="00DF6DF3">
        <w:trPr>
          <w:trHeight w:val="326"/>
        </w:trPr>
        <w:tc>
          <w:tcPr>
            <w:tcW w:w="1839" w:type="dxa"/>
          </w:tcPr>
          <w:p w14:paraId="2689D008" w14:textId="77777777" w:rsidR="00FC1B5A" w:rsidRDefault="00FC1B5A" w:rsidP="00DF6DF3">
            <w:pPr>
              <w:spacing w:line="276" w:lineRule="auto"/>
            </w:pPr>
            <w:r>
              <w:t>Name:</w:t>
            </w:r>
          </w:p>
          <w:p w14:paraId="0FFE8632" w14:textId="77777777" w:rsidR="00FC1B5A" w:rsidRPr="00687DF7" w:rsidRDefault="00FC1B5A" w:rsidP="00DF6DF3">
            <w:pPr>
              <w:spacing w:line="276" w:lineRule="auto"/>
            </w:pPr>
            <w:r>
              <w:t>Campus:</w:t>
            </w:r>
          </w:p>
        </w:tc>
        <w:tc>
          <w:tcPr>
            <w:tcW w:w="8595" w:type="dxa"/>
          </w:tcPr>
          <w:p w14:paraId="326EE3FD" w14:textId="45D8B3D4" w:rsidR="00FC1B5A" w:rsidRDefault="00FC1B5A" w:rsidP="00DF6DF3">
            <w:pPr>
              <w:spacing w:line="276" w:lineRule="auto"/>
              <w:rPr>
                <w:bCs/>
              </w:rPr>
            </w:pPr>
            <w:r>
              <w:rPr>
                <w:bCs/>
              </w:rPr>
              <w:t xml:space="preserve">Ilona Vass </w:t>
            </w:r>
          </w:p>
          <w:p w14:paraId="632D20BF" w14:textId="0AEE3568" w:rsidR="00FC1B5A" w:rsidRPr="00687DF7" w:rsidRDefault="00FC1B5A" w:rsidP="00DF6DF3">
            <w:pPr>
              <w:spacing w:line="276" w:lineRule="auto"/>
              <w:rPr>
                <w:bCs/>
              </w:rPr>
            </w:pPr>
            <w:r>
              <w:rPr>
                <w:bCs/>
              </w:rPr>
              <w:t xml:space="preserve">North Sydney  </w:t>
            </w:r>
          </w:p>
        </w:tc>
      </w:tr>
      <w:tr w:rsidR="00FC1B5A" w:rsidRPr="00687DF7" w14:paraId="06E09869" w14:textId="77777777" w:rsidTr="00DF6DF3">
        <w:trPr>
          <w:trHeight w:val="253"/>
        </w:trPr>
        <w:tc>
          <w:tcPr>
            <w:tcW w:w="1839" w:type="dxa"/>
          </w:tcPr>
          <w:p w14:paraId="3485E591" w14:textId="77777777" w:rsidR="00FC1B5A" w:rsidRPr="00687DF7" w:rsidRDefault="00FC1B5A" w:rsidP="00DF6DF3">
            <w:pPr>
              <w:spacing w:line="276" w:lineRule="auto"/>
            </w:pPr>
            <w:r w:rsidRPr="00687DF7">
              <w:t>Office location:</w:t>
            </w:r>
          </w:p>
        </w:tc>
        <w:tc>
          <w:tcPr>
            <w:tcW w:w="8595" w:type="dxa"/>
          </w:tcPr>
          <w:p w14:paraId="0FC4AAFE" w14:textId="426DE5CF" w:rsidR="00FC1B5A" w:rsidRPr="00687DF7" w:rsidRDefault="00FC1B5A" w:rsidP="00DF6DF3">
            <w:pPr>
              <w:spacing w:line="276" w:lineRule="auto"/>
              <w:rPr>
                <w:bCs/>
              </w:rPr>
            </w:pPr>
          </w:p>
        </w:tc>
      </w:tr>
      <w:tr w:rsidR="00FC1B5A" w:rsidRPr="00687DF7" w14:paraId="5387DAFD" w14:textId="77777777" w:rsidTr="00DF6DF3">
        <w:trPr>
          <w:trHeight w:val="253"/>
        </w:trPr>
        <w:tc>
          <w:tcPr>
            <w:tcW w:w="1839" w:type="dxa"/>
          </w:tcPr>
          <w:p w14:paraId="7143A838" w14:textId="77777777" w:rsidR="00FC1B5A" w:rsidRPr="00687DF7" w:rsidRDefault="00FC1B5A" w:rsidP="00DF6DF3">
            <w:pPr>
              <w:spacing w:line="276" w:lineRule="auto"/>
              <w:rPr>
                <w:bCs/>
              </w:rPr>
            </w:pPr>
            <w:r w:rsidRPr="00687DF7">
              <w:t>Email:</w:t>
            </w:r>
            <w:r w:rsidRPr="00687DF7">
              <w:rPr>
                <w:spacing w:val="2"/>
              </w:rPr>
              <w:t xml:space="preserve"> </w:t>
            </w:r>
          </w:p>
        </w:tc>
        <w:tc>
          <w:tcPr>
            <w:tcW w:w="8595" w:type="dxa"/>
          </w:tcPr>
          <w:p w14:paraId="4B994F66" w14:textId="1D4B9626" w:rsidR="00FC1B5A" w:rsidRPr="00687DF7" w:rsidRDefault="00FC1B5A" w:rsidP="00DF6DF3">
            <w:pPr>
              <w:spacing w:line="276" w:lineRule="auto"/>
              <w:rPr>
                <w:bCs/>
              </w:rPr>
            </w:pPr>
            <w:r>
              <w:t>Ilona.vass@acu.edu.au</w:t>
            </w:r>
          </w:p>
        </w:tc>
      </w:tr>
      <w:tr w:rsidR="00FC1B5A" w:rsidRPr="00687DF7" w14:paraId="7EF39EDB" w14:textId="77777777" w:rsidTr="00DF6DF3">
        <w:trPr>
          <w:trHeight w:val="253"/>
        </w:trPr>
        <w:tc>
          <w:tcPr>
            <w:tcW w:w="1839" w:type="dxa"/>
          </w:tcPr>
          <w:p w14:paraId="1DE8FB12" w14:textId="77777777" w:rsidR="00FC1B5A" w:rsidRPr="00687DF7" w:rsidRDefault="00FC1B5A" w:rsidP="00DF6DF3">
            <w:pPr>
              <w:spacing w:line="276" w:lineRule="auto"/>
              <w:rPr>
                <w:bCs/>
              </w:rPr>
            </w:pPr>
            <w:r w:rsidRPr="00687DF7">
              <w:rPr>
                <w:bCs/>
              </w:rPr>
              <w:t>Telephone:</w:t>
            </w:r>
          </w:p>
        </w:tc>
        <w:tc>
          <w:tcPr>
            <w:tcW w:w="8595" w:type="dxa"/>
          </w:tcPr>
          <w:p w14:paraId="0DF4AF3E" w14:textId="31DCCA69" w:rsidR="00FC1B5A" w:rsidRPr="00687DF7" w:rsidRDefault="008E74AB" w:rsidP="00DF6DF3">
            <w:pPr>
              <w:spacing w:line="276" w:lineRule="auto"/>
              <w:rPr>
                <w:bCs/>
              </w:rPr>
            </w:pPr>
            <w:r>
              <w:rPr>
                <w:bCs/>
              </w:rPr>
              <w:t>0410-344 245</w:t>
            </w:r>
          </w:p>
        </w:tc>
      </w:tr>
      <w:tr w:rsidR="00FC1B5A" w:rsidRPr="007F6B7F" w14:paraId="1D06BCDB" w14:textId="77777777" w:rsidTr="00DF6DF3">
        <w:trPr>
          <w:trHeight w:val="253"/>
        </w:trPr>
        <w:tc>
          <w:tcPr>
            <w:tcW w:w="1839" w:type="dxa"/>
          </w:tcPr>
          <w:p w14:paraId="632246BF" w14:textId="77777777" w:rsidR="00FC1B5A" w:rsidRPr="00687DF7" w:rsidRDefault="00FC1B5A" w:rsidP="00DF6DF3">
            <w:pPr>
              <w:spacing w:line="276" w:lineRule="auto"/>
              <w:rPr>
                <w:bCs/>
              </w:rPr>
            </w:pPr>
            <w:r w:rsidRPr="00687DF7">
              <w:rPr>
                <w:bCs/>
              </w:rPr>
              <w:t>Contact:</w:t>
            </w:r>
          </w:p>
        </w:tc>
        <w:tc>
          <w:tcPr>
            <w:tcW w:w="8595" w:type="dxa"/>
          </w:tcPr>
          <w:p w14:paraId="3500EBB9" w14:textId="77777777" w:rsidR="00FC1B5A" w:rsidRDefault="00FC1B5A" w:rsidP="00DF6DF3">
            <w:pPr>
              <w:spacing w:line="276" w:lineRule="auto"/>
            </w:pPr>
            <w:r>
              <w:t xml:space="preserve">Email or Mobile or Face to Face </w:t>
            </w:r>
          </w:p>
          <w:p w14:paraId="7F5FE5FB" w14:textId="77777777" w:rsidR="00FC1B5A" w:rsidRPr="007F6B7F" w:rsidRDefault="00FC1B5A" w:rsidP="00DF6DF3">
            <w:pPr>
              <w:spacing w:line="276" w:lineRule="auto"/>
              <w:rPr>
                <w:bCs/>
              </w:rPr>
            </w:pPr>
          </w:p>
        </w:tc>
      </w:tr>
    </w:tbl>
    <w:p w14:paraId="3BED3BBB" w14:textId="77777777" w:rsidR="00FC1B5A" w:rsidRDefault="00FC1B5A" w:rsidP="00182E0F">
      <w:pPr>
        <w:pStyle w:val="Heading2"/>
      </w:pPr>
    </w:p>
    <w:p w14:paraId="1EEDD2D9" w14:textId="77777777" w:rsidR="00182E0F" w:rsidRDefault="00182E0F" w:rsidP="00182E0F">
      <w:pPr>
        <w:pStyle w:val="Heading2"/>
      </w:pPr>
      <w:r>
        <w:t>UNIT RATIONALE, DESCRIPTION and AIM:</w:t>
      </w:r>
    </w:p>
    <w:p w14:paraId="10B1DB00" w14:textId="674974DF" w:rsidR="00A85D32" w:rsidRPr="004168B6" w:rsidRDefault="00A85D32" w:rsidP="00A85D32">
      <w:r w:rsidRPr="004168B6">
        <w:t>This unit exposes students to the political, economic, regulatory, business, social and cultural environments both inside and outside Australia. The capstone of the unit is a study tour of a particular location (either domestic or international) held during a semester break. Depending on local factors, students will visit key regulatory and public sector institutions, private enterprises, not for profit organisations and academic organisations, which will enable the examination of current business issues or business in action in the field. The schedule of travel, meetings, briefings, presentations and site visits, will be arranged in advance by the Lecturer in Charge.</w:t>
      </w:r>
    </w:p>
    <w:p w14:paraId="122B3E35" w14:textId="091724BE" w:rsidR="00A85D32" w:rsidRPr="004168B6" w:rsidRDefault="00A85D32" w:rsidP="00A85D32">
      <w:r w:rsidRPr="004168B6">
        <w:t xml:space="preserve">The tour will be preceded by </w:t>
      </w:r>
      <w:proofErr w:type="gramStart"/>
      <w:r w:rsidRPr="004168B6">
        <w:t>a number of</w:t>
      </w:r>
      <w:proofErr w:type="gramEnd"/>
      <w:r w:rsidRPr="004168B6">
        <w:t xml:space="preserve"> on-campus/online lectures and presentations, which will give students a strong understanding about the context of the study and the location they are to visit, thereby strengthening the effectiveness of the study tour.</w:t>
      </w:r>
    </w:p>
    <w:p w14:paraId="1FFE3B5E" w14:textId="77777777" w:rsidR="00A85D32" w:rsidRPr="00957596" w:rsidRDefault="00A85D32" w:rsidP="00A85D32">
      <w:r w:rsidRPr="00957596">
        <w:t xml:space="preserve">The aim of this unit is to expose students to the diversity of international business practices that exist amongst Australia’s existing and potential trading partners. The unit should help students gain an </w:t>
      </w:r>
      <w:r w:rsidRPr="00957596">
        <w:lastRenderedPageBreak/>
        <w:t xml:space="preserve">appreciation of the cultural diversity and business behaviour in these countries and develop an understanding of the implications for international business relationships. In addition, students will have the opportunity to relate theory to practice through the field experience program embedded in this unit. </w:t>
      </w:r>
    </w:p>
    <w:p w14:paraId="7159ADBD" w14:textId="77777777" w:rsidR="00125774" w:rsidRDefault="00125774" w:rsidP="00125774">
      <w:pPr>
        <w:pStyle w:val="Heading2"/>
      </w:pPr>
    </w:p>
    <w:p w14:paraId="04B70E20" w14:textId="7D1AC984" w:rsidR="00DF6DF3" w:rsidRDefault="00DF6DF3" w:rsidP="00DF6DF3"/>
    <w:p w14:paraId="2187DAD0" w14:textId="43C54EEF" w:rsidR="00DF6DF3" w:rsidRDefault="00DF6DF3" w:rsidP="00144A45">
      <w:pPr>
        <w:pStyle w:val="Heading2"/>
      </w:pPr>
      <w:r>
        <w:t>MODE/ATTENDANCE PATTERN:</w:t>
      </w:r>
    </w:p>
    <w:p w14:paraId="2AAB9F46" w14:textId="683B9431" w:rsidR="00144A45" w:rsidRPr="00BE0D5B" w:rsidRDefault="00DF6DF3" w:rsidP="00144A45">
      <w:pPr>
        <w:pStyle w:val="Heading2"/>
        <w:rPr>
          <w:rFonts w:cs="Arial"/>
          <w:sz w:val="25"/>
          <w:szCs w:val="25"/>
        </w:rPr>
      </w:pPr>
      <w:r>
        <w:t xml:space="preserve">Intensive </w:t>
      </w:r>
      <w:r w:rsidR="008E74AB">
        <w:t xml:space="preserve">6. – </w:t>
      </w:r>
      <w:r>
        <w:t>1</w:t>
      </w:r>
      <w:r w:rsidR="008E74AB">
        <w:t>7.</w:t>
      </w:r>
      <w:r>
        <w:t xml:space="preserve"> January </w:t>
      </w:r>
      <w:r w:rsidR="00125774">
        <w:t>2020</w:t>
      </w:r>
      <w:r>
        <w:rPr>
          <w:b w:val="0"/>
        </w:rPr>
        <w:t xml:space="preserve"> Study Tour to Sydney</w:t>
      </w:r>
      <w:r w:rsidR="008E7682">
        <w:rPr>
          <w:b w:val="0"/>
        </w:rPr>
        <w:t xml:space="preserve"> </w:t>
      </w:r>
      <w:r w:rsidR="00144A45">
        <w:t xml:space="preserve"> </w:t>
      </w:r>
    </w:p>
    <w:p w14:paraId="7B9BEF4B" w14:textId="534872E3" w:rsidR="00125774" w:rsidRDefault="00125774" w:rsidP="00125774">
      <w:pPr>
        <w:tabs>
          <w:tab w:val="left" w:pos="2992"/>
        </w:tabs>
        <w:ind w:left="112"/>
        <w:rPr>
          <w:rFonts w:eastAsia="Arial" w:cs="Arial"/>
        </w:rPr>
      </w:pPr>
      <w:r>
        <w:rPr>
          <w:rFonts w:eastAsia="Arial" w:cs="Arial"/>
        </w:rPr>
        <w:t>A combination of structured class</w:t>
      </w:r>
      <w:r w:rsidR="00E155A1">
        <w:rPr>
          <w:rFonts w:eastAsia="Arial" w:cs="Arial"/>
        </w:rPr>
        <w:t>-</w:t>
      </w:r>
      <w:r>
        <w:rPr>
          <w:rFonts w:eastAsia="Arial" w:cs="Arial"/>
        </w:rPr>
        <w:t xml:space="preserve">based activities such as workshops, seminars, clinics, guest speakers and outbound field excursions to organisation(s). The students are expected to participate and attend all the study tour field activities </w:t>
      </w:r>
    </w:p>
    <w:p w14:paraId="1B86D922" w14:textId="77777777" w:rsidR="006D455F" w:rsidRDefault="006D455F" w:rsidP="00144A45">
      <w:pPr>
        <w:tabs>
          <w:tab w:val="left" w:pos="2992"/>
        </w:tabs>
        <w:ind w:left="112"/>
        <w:rPr>
          <w:rFonts w:eastAsia="Arial" w:cs="Arial"/>
        </w:rPr>
      </w:pPr>
    </w:p>
    <w:p w14:paraId="06A869E1" w14:textId="6BF95126" w:rsidR="00144A45" w:rsidRDefault="00144A45" w:rsidP="00144A45">
      <w:pPr>
        <w:pStyle w:val="Heading2"/>
      </w:pPr>
      <w:r>
        <w:t xml:space="preserve">  DURATION: </w:t>
      </w:r>
      <w:r w:rsidR="00DF6DF3">
        <w:rPr>
          <w:b w:val="0"/>
        </w:rPr>
        <w:t xml:space="preserve">Two Week Intensive </w:t>
      </w:r>
      <w:r w:rsidR="008E74AB">
        <w:rPr>
          <w:b w:val="0"/>
        </w:rPr>
        <w:t>6</w:t>
      </w:r>
      <w:r w:rsidR="00DF6DF3">
        <w:rPr>
          <w:b w:val="0"/>
        </w:rPr>
        <w:t xml:space="preserve"> – 1</w:t>
      </w:r>
      <w:r w:rsidR="008E74AB">
        <w:rPr>
          <w:b w:val="0"/>
        </w:rPr>
        <w:t>7</w:t>
      </w:r>
      <w:r w:rsidR="00DF6DF3">
        <w:rPr>
          <w:b w:val="0"/>
        </w:rPr>
        <w:t xml:space="preserve"> January 20</w:t>
      </w:r>
      <w:r w:rsidR="00125774">
        <w:rPr>
          <w:b w:val="0"/>
        </w:rPr>
        <w:t>20</w:t>
      </w:r>
      <w:r w:rsidR="00DF6DF3">
        <w:rPr>
          <w:b w:val="0"/>
        </w:rPr>
        <w:t xml:space="preserve"> Study Tour in Sydney Australia </w:t>
      </w:r>
    </w:p>
    <w:p w14:paraId="78B384FF" w14:textId="77777777" w:rsidR="00125774" w:rsidRDefault="00125774" w:rsidP="00125774">
      <w:pPr>
        <w:pStyle w:val="BodyText"/>
        <w:spacing w:line="264" w:lineRule="auto"/>
        <w:ind w:right="1004"/>
      </w:pPr>
      <w:r>
        <w:rPr>
          <w:spacing w:val="-1"/>
        </w:rPr>
        <w:t>You</w:t>
      </w:r>
      <w:r>
        <w:t xml:space="preserve"> </w:t>
      </w:r>
      <w:r>
        <w:rPr>
          <w:spacing w:val="-1"/>
        </w:rPr>
        <w:t>should</w:t>
      </w:r>
      <w:r>
        <w:t xml:space="preserve"> </w:t>
      </w:r>
      <w:r>
        <w:rPr>
          <w:spacing w:val="-1"/>
        </w:rPr>
        <w:t>anticipate</w:t>
      </w:r>
      <w:r>
        <w:rPr>
          <w:spacing w:val="-2"/>
        </w:rPr>
        <w:t xml:space="preserve"> </w:t>
      </w:r>
      <w:r>
        <w:rPr>
          <w:spacing w:val="-1"/>
        </w:rPr>
        <w:t>undertaking</w:t>
      </w:r>
      <w:r>
        <w:rPr>
          <w:spacing w:val="2"/>
        </w:rPr>
        <w:t xml:space="preserve"> </w:t>
      </w:r>
      <w:r>
        <w:rPr>
          <w:spacing w:val="-1"/>
        </w:rPr>
        <w:t>150</w:t>
      </w:r>
      <w:r>
        <w:rPr>
          <w:spacing w:val="-2"/>
        </w:rPr>
        <w:t xml:space="preserve"> </w:t>
      </w:r>
      <w:r>
        <w:rPr>
          <w:spacing w:val="-1"/>
        </w:rPr>
        <w:t>hours</w:t>
      </w:r>
      <w:r>
        <w:rPr>
          <w:spacing w:val="1"/>
        </w:rPr>
        <w:t xml:space="preserve"> </w:t>
      </w:r>
      <w:r>
        <w:rPr>
          <w:spacing w:val="-2"/>
        </w:rPr>
        <w:t>of</w:t>
      </w:r>
      <w:r>
        <w:rPr>
          <w:spacing w:val="2"/>
        </w:rPr>
        <w:t xml:space="preserve"> </w:t>
      </w:r>
      <w:r>
        <w:rPr>
          <w:spacing w:val="-1"/>
        </w:rPr>
        <w:t>study</w:t>
      </w:r>
      <w:r>
        <w:rPr>
          <w:spacing w:val="-2"/>
        </w:rPr>
        <w:t xml:space="preserve"> </w:t>
      </w:r>
      <w:r>
        <w:t>for</w:t>
      </w:r>
      <w:r>
        <w:rPr>
          <w:spacing w:val="-1"/>
        </w:rPr>
        <w:t xml:space="preserve"> this</w:t>
      </w:r>
      <w:r>
        <w:rPr>
          <w:spacing w:val="1"/>
        </w:rPr>
        <w:t xml:space="preserve"> </w:t>
      </w:r>
      <w:r>
        <w:rPr>
          <w:spacing w:val="-1"/>
        </w:rPr>
        <w:t>unit,</w:t>
      </w:r>
      <w:r>
        <w:rPr>
          <w:spacing w:val="2"/>
        </w:rPr>
        <w:t xml:space="preserve"> </w:t>
      </w:r>
      <w:r>
        <w:rPr>
          <w:spacing w:val="-2"/>
        </w:rPr>
        <w:t>including</w:t>
      </w:r>
      <w:r>
        <w:t xml:space="preserve"> research to complete assessment tasks and all field excursions. </w:t>
      </w:r>
    </w:p>
    <w:p w14:paraId="4548A304" w14:textId="77777777" w:rsidR="00144A45" w:rsidRDefault="00144A45" w:rsidP="00144A45">
      <w:pPr>
        <w:rPr>
          <w:rFonts w:eastAsia="Arial" w:cs="Arial"/>
        </w:rPr>
      </w:pPr>
    </w:p>
    <w:p w14:paraId="0EA2A1E7" w14:textId="3879E165" w:rsidR="00144A45" w:rsidRDefault="00144A45" w:rsidP="00144A45">
      <w:pPr>
        <w:pStyle w:val="Heading2"/>
        <w:spacing w:before="129"/>
        <w:ind w:left="142"/>
        <w:rPr>
          <w:spacing w:val="-2"/>
        </w:rPr>
      </w:pPr>
      <w:r>
        <w:rPr>
          <w:spacing w:val="-2"/>
        </w:rPr>
        <w:t>LEARNING</w:t>
      </w:r>
      <w:r>
        <w:rPr>
          <w:spacing w:val="2"/>
        </w:rPr>
        <w:t xml:space="preserve"> </w:t>
      </w:r>
      <w:r>
        <w:rPr>
          <w:spacing w:val="-2"/>
        </w:rPr>
        <w:t>OUTCOMES</w:t>
      </w:r>
    </w:p>
    <w:p w14:paraId="36C8ABD2" w14:textId="77777777" w:rsidR="00B36B97" w:rsidRDefault="00B36B97" w:rsidP="00144A45">
      <w:pPr>
        <w:pStyle w:val="Heading2"/>
        <w:spacing w:before="129"/>
        <w:ind w:left="142"/>
        <w:rPr>
          <w:spacing w:val="-2"/>
        </w:rPr>
      </w:pPr>
    </w:p>
    <w:p w14:paraId="2EAFD399" w14:textId="7B5C393B" w:rsidR="00A85D32" w:rsidRDefault="00A85D32" w:rsidP="00A85D32">
      <w:pPr>
        <w:rPr>
          <w:rFonts w:cs="Arial"/>
        </w:rPr>
      </w:pPr>
      <w:r w:rsidRPr="00957596">
        <w:rPr>
          <w:rFonts w:cs="Arial"/>
        </w:rPr>
        <w:t>On successful completion of this unit, students should be able to:</w:t>
      </w:r>
    </w:p>
    <w:p w14:paraId="1C0C8D17" w14:textId="77777777" w:rsidR="00A85D32" w:rsidRPr="00957596" w:rsidRDefault="00A85D32" w:rsidP="00A85D32">
      <w:pPr>
        <w:rPr>
          <w:rFonts w:cs="Arial"/>
        </w:rPr>
      </w:pPr>
    </w:p>
    <w:p w14:paraId="2A556CA0" w14:textId="77777777" w:rsidR="00A85D32" w:rsidRPr="00957596" w:rsidRDefault="00A85D32" w:rsidP="00A85D32">
      <w:pPr>
        <w:pStyle w:val="GUOList"/>
      </w:pPr>
      <w:r>
        <w:t>LO1</w:t>
      </w:r>
      <w:r>
        <w:tab/>
        <w:t>d</w:t>
      </w:r>
      <w:r w:rsidRPr="00957596">
        <w:t>emonstrate reflection upon their diverse experiences to synthesise k</w:t>
      </w:r>
      <w:r>
        <w:t>nowledge into new insights (GA</w:t>
      </w:r>
      <w:r w:rsidRPr="00957596">
        <w:t>4)</w:t>
      </w:r>
    </w:p>
    <w:p w14:paraId="2A34FA03" w14:textId="77777777" w:rsidR="00A85D32" w:rsidRPr="00957596" w:rsidRDefault="00A85D32" w:rsidP="00A85D32">
      <w:pPr>
        <w:pStyle w:val="GUOList"/>
      </w:pPr>
      <w:r>
        <w:t>LO2</w:t>
      </w:r>
      <w:r>
        <w:tab/>
        <w:t>c</w:t>
      </w:r>
      <w:r w:rsidRPr="00957596">
        <w:t xml:space="preserve">ompare and contrast important principles and aspects of their majors to a ‘real’ business environment (GA4, </w:t>
      </w:r>
      <w:r>
        <w:t>GA</w:t>
      </w:r>
      <w:r w:rsidRPr="00957596">
        <w:t>5)</w:t>
      </w:r>
    </w:p>
    <w:p w14:paraId="4D680E4B" w14:textId="77777777" w:rsidR="00A85D32" w:rsidRPr="00957596" w:rsidRDefault="00A85D32" w:rsidP="00A85D32">
      <w:pPr>
        <w:pStyle w:val="GUOList"/>
      </w:pPr>
      <w:r>
        <w:t>LO3</w:t>
      </w:r>
      <w:r>
        <w:tab/>
        <w:t>e</w:t>
      </w:r>
      <w:r w:rsidRPr="00957596">
        <w:t>xamine and apply the concepts of innovation, entrepreneurship, sustainability, ethical responsibility and globalisation to a ‘real’ business environment (GA4,</w:t>
      </w:r>
      <w:r>
        <w:t xml:space="preserve"> GA</w:t>
      </w:r>
      <w:r w:rsidRPr="00957596">
        <w:t xml:space="preserve">5, </w:t>
      </w:r>
      <w:r>
        <w:t>GA</w:t>
      </w:r>
      <w:r w:rsidRPr="00957596">
        <w:t>8)</w:t>
      </w:r>
    </w:p>
    <w:p w14:paraId="2BF93ED8" w14:textId="77777777" w:rsidR="00A85D32" w:rsidRPr="00957596" w:rsidRDefault="00A85D32" w:rsidP="00A85D32">
      <w:pPr>
        <w:pStyle w:val="GUOList"/>
      </w:pPr>
      <w:r>
        <w:t>LO4</w:t>
      </w:r>
      <w:r>
        <w:tab/>
        <w:t>a</w:t>
      </w:r>
      <w:r w:rsidRPr="00957596">
        <w:t>nalyse the cultural diversity, business behaviour and social perspectives of business in this region and derive implications for international business operations (GA4,</w:t>
      </w:r>
      <w:r>
        <w:t xml:space="preserve"> GA</w:t>
      </w:r>
      <w:r w:rsidRPr="00957596">
        <w:t>5,</w:t>
      </w:r>
      <w:r>
        <w:t xml:space="preserve"> GA</w:t>
      </w:r>
      <w:r w:rsidRPr="00957596">
        <w:t xml:space="preserve">6) </w:t>
      </w:r>
    </w:p>
    <w:p w14:paraId="13ECB804" w14:textId="77777777" w:rsidR="00A85D32" w:rsidRPr="00957596" w:rsidRDefault="00A85D32" w:rsidP="00A85D32">
      <w:pPr>
        <w:pStyle w:val="GUOList"/>
      </w:pPr>
      <w:r>
        <w:t>LO5</w:t>
      </w:r>
      <w:r>
        <w:tab/>
        <w:t>d</w:t>
      </w:r>
      <w:r w:rsidRPr="00957596">
        <w:t xml:space="preserve">emonstrate an ability to apply effective teamwork, communication, research and inquiry skills. (GA6, </w:t>
      </w:r>
      <w:r>
        <w:t>GA</w:t>
      </w:r>
      <w:r w:rsidRPr="00957596">
        <w:t>7)</w:t>
      </w:r>
    </w:p>
    <w:p w14:paraId="4ECACA30" w14:textId="77777777" w:rsidR="00A85D32" w:rsidRDefault="00A85D32" w:rsidP="00144A45">
      <w:pPr>
        <w:pStyle w:val="Heading2"/>
        <w:spacing w:before="129"/>
        <w:ind w:left="142"/>
        <w:rPr>
          <w:spacing w:val="-2"/>
        </w:rPr>
      </w:pPr>
    </w:p>
    <w:p w14:paraId="7C3F6AEA" w14:textId="01857B0E" w:rsidR="00144A45" w:rsidRDefault="00144A45" w:rsidP="009873A5">
      <w:pPr>
        <w:pStyle w:val="UOBodycopy"/>
        <w:rPr>
          <w:b/>
          <w:spacing w:val="2"/>
        </w:rPr>
      </w:pPr>
      <w:r>
        <w:rPr>
          <w:b/>
          <w:spacing w:val="-2"/>
        </w:rPr>
        <w:t>GRADUATE</w:t>
      </w:r>
      <w:r>
        <w:rPr>
          <w:b/>
          <w:spacing w:val="4"/>
        </w:rPr>
        <w:t xml:space="preserve"> </w:t>
      </w:r>
      <w:r>
        <w:rPr>
          <w:b/>
          <w:spacing w:val="-2"/>
        </w:rPr>
        <w:t>ATTRIBUTES</w:t>
      </w:r>
      <w:r>
        <w:rPr>
          <w:b/>
          <w:spacing w:val="2"/>
        </w:rPr>
        <w:t xml:space="preserve"> </w:t>
      </w:r>
    </w:p>
    <w:p w14:paraId="22FCE548" w14:textId="77777777" w:rsidR="00C11E32" w:rsidRDefault="00C11E32" w:rsidP="00C11E32">
      <w:pPr>
        <w:pStyle w:val="BodyText"/>
        <w:spacing w:line="264" w:lineRule="auto"/>
        <w:ind w:right="194"/>
      </w:pPr>
      <w:bookmarkStart w:id="1" w:name="_Hlk14264295"/>
      <w:r>
        <w:rPr>
          <w:spacing w:val="-1"/>
        </w:rPr>
        <w:t>Each</w:t>
      </w:r>
      <w:r>
        <w:t xml:space="preserve"> </w:t>
      </w:r>
      <w:r>
        <w:rPr>
          <w:spacing w:val="-1"/>
        </w:rPr>
        <w:t>unit</w:t>
      </w:r>
      <w:r>
        <w:rPr>
          <w:spacing w:val="2"/>
        </w:rPr>
        <w:t xml:space="preserve"> </w:t>
      </w:r>
      <w:r>
        <w:rPr>
          <w:spacing w:val="-1"/>
        </w:rPr>
        <w:t>in</w:t>
      </w:r>
      <w:r>
        <w:t xml:space="preserve"> </w:t>
      </w:r>
      <w:r>
        <w:rPr>
          <w:spacing w:val="-1"/>
        </w:rPr>
        <w:t>your course</w:t>
      </w:r>
      <w:r>
        <w:rPr>
          <w:spacing w:val="-2"/>
        </w:rPr>
        <w:t xml:space="preserve"> </w:t>
      </w:r>
      <w:r>
        <w:rPr>
          <w:spacing w:val="-1"/>
        </w:rPr>
        <w:t>contributes</w:t>
      </w:r>
      <w:r>
        <w:rPr>
          <w:spacing w:val="1"/>
        </w:rPr>
        <w:t xml:space="preserve"> </w:t>
      </w:r>
      <w:r>
        <w:rPr>
          <w:spacing w:val="-1"/>
        </w:rPr>
        <w:t>in</w:t>
      </w:r>
      <w:r>
        <w:t xml:space="preserve"> </w:t>
      </w:r>
      <w:r>
        <w:rPr>
          <w:spacing w:val="-1"/>
        </w:rPr>
        <w:t>some</w:t>
      </w:r>
      <w:r>
        <w:rPr>
          <w:spacing w:val="-2"/>
        </w:rPr>
        <w:t xml:space="preserve"> way</w:t>
      </w:r>
      <w:r>
        <w:t xml:space="preserve"> to</w:t>
      </w:r>
      <w:r>
        <w:rPr>
          <w:spacing w:val="-2"/>
        </w:rPr>
        <w:t xml:space="preserve"> </w:t>
      </w:r>
      <w:r>
        <w:t xml:space="preserve">the </w:t>
      </w:r>
      <w:r>
        <w:rPr>
          <w:spacing w:val="-1"/>
        </w:rPr>
        <w:t xml:space="preserve">development </w:t>
      </w:r>
      <w:r>
        <w:rPr>
          <w:spacing w:val="-2"/>
        </w:rPr>
        <w:t>of</w:t>
      </w:r>
      <w:r>
        <w:rPr>
          <w:spacing w:val="2"/>
        </w:rPr>
        <w:t xml:space="preserve"> </w:t>
      </w:r>
      <w:r>
        <w:rPr>
          <w:spacing w:val="-1"/>
        </w:rPr>
        <w:t>the</w:t>
      </w:r>
      <w:r>
        <w:rPr>
          <w:spacing w:val="1"/>
        </w:rPr>
        <w:t xml:space="preserve"> </w:t>
      </w:r>
      <w:hyperlink r:id="rId13" w:history="1">
        <w:r w:rsidRPr="005B03FB">
          <w:rPr>
            <w:rStyle w:val="Hyperlink"/>
            <w:color w:val="0000FF"/>
            <w:spacing w:val="-1"/>
          </w:rPr>
          <w:t>ACU</w:t>
        </w:r>
        <w:r w:rsidRPr="005B03FB">
          <w:rPr>
            <w:rStyle w:val="Hyperlink"/>
            <w:color w:val="0000FF"/>
          </w:rPr>
          <w:t xml:space="preserve"> </w:t>
        </w:r>
        <w:r w:rsidRPr="005B03FB">
          <w:rPr>
            <w:rStyle w:val="Hyperlink"/>
            <w:color w:val="0000FF"/>
            <w:spacing w:val="-1"/>
          </w:rPr>
          <w:t>Graduate</w:t>
        </w:r>
        <w:r w:rsidRPr="005B03FB">
          <w:rPr>
            <w:rStyle w:val="Hyperlink"/>
            <w:color w:val="0000FF"/>
            <w:spacing w:val="-2"/>
          </w:rPr>
          <w:t xml:space="preserve"> </w:t>
        </w:r>
        <w:r w:rsidRPr="005B03FB">
          <w:rPr>
            <w:rStyle w:val="Hyperlink"/>
            <w:color w:val="0000FF"/>
            <w:spacing w:val="-1"/>
          </w:rPr>
          <w:t>Attributes</w:t>
        </w:r>
      </w:hyperlink>
      <w:r>
        <w:rPr>
          <w:spacing w:val="61"/>
        </w:rPr>
        <w:t xml:space="preserve"> </w:t>
      </w:r>
      <w:r>
        <w:rPr>
          <w:spacing w:val="-1"/>
        </w:rPr>
        <w:t>which</w:t>
      </w:r>
      <w:r>
        <w:t xml:space="preserve"> </w:t>
      </w:r>
      <w:r>
        <w:rPr>
          <w:spacing w:val="-1"/>
        </w:rPr>
        <w:t>you</w:t>
      </w:r>
      <w:r>
        <w:t xml:space="preserve"> </w:t>
      </w:r>
      <w:r>
        <w:rPr>
          <w:spacing w:val="-1"/>
        </w:rPr>
        <w:t>should</w:t>
      </w:r>
      <w:r>
        <w:t xml:space="preserve"> </w:t>
      </w:r>
      <w:r>
        <w:rPr>
          <w:spacing w:val="-1"/>
        </w:rPr>
        <w:t>demonstrate</w:t>
      </w:r>
      <w:r>
        <w:t xml:space="preserve"> by</w:t>
      </w:r>
      <w:r>
        <w:rPr>
          <w:spacing w:val="-2"/>
        </w:rPr>
        <w:t xml:space="preserve"> </w:t>
      </w:r>
      <w:r>
        <w:rPr>
          <w:spacing w:val="-1"/>
        </w:rPr>
        <w:t>the</w:t>
      </w:r>
      <w:r>
        <w:rPr>
          <w:spacing w:val="-2"/>
        </w:rPr>
        <w:t xml:space="preserve"> </w:t>
      </w:r>
      <w:r>
        <w:rPr>
          <w:spacing w:val="-1"/>
        </w:rPr>
        <w:t>time</w:t>
      </w:r>
      <w:r>
        <w:t xml:space="preserve"> </w:t>
      </w:r>
      <w:r>
        <w:rPr>
          <w:spacing w:val="-1"/>
        </w:rPr>
        <w:t>you</w:t>
      </w:r>
      <w:r>
        <w:t xml:space="preserve"> </w:t>
      </w:r>
      <w:r>
        <w:rPr>
          <w:spacing w:val="-1"/>
        </w:rPr>
        <w:t>complete</w:t>
      </w:r>
      <w:r>
        <w:rPr>
          <w:spacing w:val="1"/>
        </w:rPr>
        <w:t xml:space="preserve"> </w:t>
      </w:r>
      <w:r>
        <w:rPr>
          <w:spacing w:val="-1"/>
        </w:rPr>
        <w:t>your course. All</w:t>
      </w:r>
      <w:r>
        <w:t xml:space="preserve"> </w:t>
      </w:r>
      <w:r>
        <w:rPr>
          <w:spacing w:val="-1"/>
        </w:rPr>
        <w:t>Australian</w:t>
      </w:r>
      <w:r>
        <w:rPr>
          <w:spacing w:val="1"/>
        </w:rPr>
        <w:t xml:space="preserve"> </w:t>
      </w:r>
      <w:r>
        <w:rPr>
          <w:spacing w:val="-1"/>
        </w:rPr>
        <w:t>universities</w:t>
      </w:r>
      <w:r>
        <w:rPr>
          <w:spacing w:val="1"/>
        </w:rPr>
        <w:t xml:space="preserve"> </w:t>
      </w:r>
      <w:r>
        <w:rPr>
          <w:spacing w:val="-1"/>
        </w:rPr>
        <w:t>have</w:t>
      </w:r>
      <w:r>
        <w:t xml:space="preserve"> </w:t>
      </w:r>
      <w:r>
        <w:rPr>
          <w:spacing w:val="-1"/>
        </w:rPr>
        <w:t>their</w:t>
      </w:r>
      <w:r>
        <w:rPr>
          <w:spacing w:val="1"/>
        </w:rPr>
        <w:t xml:space="preserve"> </w:t>
      </w:r>
      <w:r>
        <w:rPr>
          <w:spacing w:val="-1"/>
        </w:rPr>
        <w:t>expected</w:t>
      </w:r>
      <w:r>
        <w:rPr>
          <w:spacing w:val="61"/>
        </w:rPr>
        <w:t xml:space="preserve"> </w:t>
      </w:r>
      <w:r>
        <w:rPr>
          <w:spacing w:val="-1"/>
        </w:rPr>
        <w:t>Graduate</w:t>
      </w:r>
      <w:r>
        <w:t xml:space="preserve"> </w:t>
      </w:r>
      <w:r>
        <w:rPr>
          <w:spacing w:val="-1"/>
        </w:rPr>
        <w:t xml:space="preserve">Attributes </w:t>
      </w:r>
      <w:r>
        <w:rPr>
          <w:rFonts w:cs="Arial"/>
        </w:rPr>
        <w:t xml:space="preserve">– </w:t>
      </w:r>
      <w:r>
        <w:rPr>
          <w:rFonts w:cs="Arial"/>
          <w:spacing w:val="-2"/>
        </w:rPr>
        <w:t>ACU’s</w:t>
      </w:r>
      <w:r>
        <w:rPr>
          <w:rFonts w:cs="Arial"/>
          <w:spacing w:val="1"/>
        </w:rPr>
        <w:t xml:space="preserve"> </w:t>
      </w:r>
      <w:r>
        <w:rPr>
          <w:rFonts w:cs="Arial"/>
          <w:spacing w:val="-1"/>
        </w:rPr>
        <w:t>Graduate</w:t>
      </w:r>
      <w:r>
        <w:rPr>
          <w:rFonts w:cs="Arial"/>
        </w:rPr>
        <w:t xml:space="preserve"> </w:t>
      </w:r>
      <w:r>
        <w:rPr>
          <w:rFonts w:cs="Arial"/>
          <w:spacing w:val="-1"/>
        </w:rPr>
        <w:t>Attributes</w:t>
      </w:r>
      <w:r>
        <w:rPr>
          <w:rFonts w:cs="Arial"/>
          <w:spacing w:val="-2"/>
        </w:rPr>
        <w:t xml:space="preserve"> </w:t>
      </w:r>
      <w:r>
        <w:rPr>
          <w:rFonts w:cs="Arial"/>
          <w:spacing w:val="-1"/>
        </w:rPr>
        <w:t>have</w:t>
      </w:r>
      <w:r>
        <w:rPr>
          <w:rFonts w:cs="Arial"/>
        </w:rPr>
        <w:t xml:space="preserve"> a</w:t>
      </w:r>
      <w:r>
        <w:rPr>
          <w:rFonts w:cs="Arial"/>
          <w:spacing w:val="-1"/>
        </w:rPr>
        <w:t xml:space="preserve"> greater emphasis</w:t>
      </w:r>
      <w:r>
        <w:rPr>
          <w:rFonts w:cs="Arial"/>
          <w:spacing w:val="1"/>
        </w:rPr>
        <w:t xml:space="preserve"> </w:t>
      </w:r>
      <w:r>
        <w:rPr>
          <w:rFonts w:cs="Arial"/>
        </w:rPr>
        <w:t xml:space="preserve">on </w:t>
      </w:r>
      <w:r>
        <w:rPr>
          <w:rFonts w:cs="Arial"/>
          <w:spacing w:val="-1"/>
        </w:rPr>
        <w:t>ethical behaviour</w:t>
      </w:r>
      <w:r>
        <w:rPr>
          <w:rFonts w:cs="Arial"/>
          <w:spacing w:val="1"/>
        </w:rPr>
        <w:t xml:space="preserve"> </w:t>
      </w:r>
      <w:r>
        <w:rPr>
          <w:rFonts w:cs="Arial"/>
          <w:spacing w:val="-2"/>
        </w:rPr>
        <w:t>and</w:t>
      </w:r>
      <w:r>
        <w:rPr>
          <w:rFonts w:cs="Arial"/>
          <w:spacing w:val="43"/>
        </w:rPr>
        <w:t xml:space="preserve"> </w:t>
      </w:r>
      <w:r>
        <w:rPr>
          <w:spacing w:val="-1"/>
        </w:rPr>
        <w:t>community</w:t>
      </w:r>
      <w:r>
        <w:rPr>
          <w:spacing w:val="-2"/>
        </w:rPr>
        <w:t xml:space="preserve"> </w:t>
      </w:r>
      <w:r>
        <w:rPr>
          <w:spacing w:val="-1"/>
        </w:rPr>
        <w:t>responsibility</w:t>
      </w:r>
      <w:r>
        <w:rPr>
          <w:spacing w:val="1"/>
        </w:rPr>
        <w:t xml:space="preserve"> </w:t>
      </w:r>
      <w:r>
        <w:rPr>
          <w:spacing w:val="-1"/>
        </w:rPr>
        <w:t>than</w:t>
      </w:r>
      <w:r>
        <w:rPr>
          <w:spacing w:val="-2"/>
        </w:rPr>
        <w:t xml:space="preserve"> </w:t>
      </w:r>
      <w:r>
        <w:rPr>
          <w:spacing w:val="-1"/>
        </w:rPr>
        <w:t>those</w:t>
      </w:r>
      <w:r>
        <w:rPr>
          <w:spacing w:val="-2"/>
        </w:rPr>
        <w:t xml:space="preserve"> of</w:t>
      </w:r>
      <w:r>
        <w:rPr>
          <w:spacing w:val="-1"/>
        </w:rPr>
        <w:t xml:space="preserve"> many</w:t>
      </w:r>
      <w:r>
        <w:rPr>
          <w:spacing w:val="-2"/>
        </w:rPr>
        <w:t xml:space="preserve"> </w:t>
      </w:r>
      <w:r>
        <w:rPr>
          <w:spacing w:val="-1"/>
        </w:rPr>
        <w:t>other</w:t>
      </w:r>
      <w:r>
        <w:rPr>
          <w:spacing w:val="1"/>
        </w:rPr>
        <w:t xml:space="preserve"> </w:t>
      </w:r>
      <w:r>
        <w:rPr>
          <w:spacing w:val="-1"/>
        </w:rPr>
        <w:t>universities. All</w:t>
      </w:r>
      <w:r>
        <w:t xml:space="preserve"> </w:t>
      </w:r>
      <w:r>
        <w:rPr>
          <w:spacing w:val="-2"/>
        </w:rPr>
        <w:t>of</w:t>
      </w:r>
      <w:r>
        <w:rPr>
          <w:spacing w:val="4"/>
        </w:rPr>
        <w:t xml:space="preserve"> </w:t>
      </w:r>
      <w:r>
        <w:rPr>
          <w:spacing w:val="-1"/>
        </w:rPr>
        <w:t>your units</w:t>
      </w:r>
      <w:r>
        <w:rPr>
          <w:spacing w:val="1"/>
        </w:rPr>
        <w:t xml:space="preserve"> </w:t>
      </w:r>
      <w:r>
        <w:rPr>
          <w:spacing w:val="-2"/>
        </w:rPr>
        <w:t>will</w:t>
      </w:r>
      <w:r>
        <w:rPr>
          <w:spacing w:val="2"/>
        </w:rPr>
        <w:t xml:space="preserve"> </w:t>
      </w:r>
      <w:r>
        <w:rPr>
          <w:spacing w:val="-1"/>
        </w:rPr>
        <w:t>enable</w:t>
      </w:r>
      <w:r>
        <w:t xml:space="preserve"> </w:t>
      </w:r>
      <w:r>
        <w:rPr>
          <w:spacing w:val="-1"/>
        </w:rPr>
        <w:t>you</w:t>
      </w:r>
      <w:r>
        <w:t xml:space="preserve"> to</w:t>
      </w:r>
      <w:r>
        <w:rPr>
          <w:spacing w:val="75"/>
        </w:rPr>
        <w:t xml:space="preserve"> </w:t>
      </w:r>
      <w:r>
        <w:rPr>
          <w:spacing w:val="-1"/>
        </w:rPr>
        <w:t>develop</w:t>
      </w:r>
      <w:r>
        <w:t xml:space="preserve"> some</w:t>
      </w:r>
      <w:r>
        <w:rPr>
          <w:spacing w:val="1"/>
        </w:rPr>
        <w:t xml:space="preserve"> </w:t>
      </w:r>
      <w:r>
        <w:rPr>
          <w:spacing w:val="-1"/>
        </w:rPr>
        <w:t>attributes.</w:t>
      </w:r>
    </w:p>
    <w:tbl>
      <w:tblPr>
        <w:tblStyle w:val="TableGrid"/>
        <w:tblW w:w="1807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9"/>
        <w:gridCol w:w="9258"/>
      </w:tblGrid>
      <w:tr w:rsidR="00C11E32" w14:paraId="23604394" w14:textId="77777777" w:rsidTr="00A85D32">
        <w:tc>
          <w:tcPr>
            <w:tcW w:w="8819" w:type="dxa"/>
          </w:tcPr>
          <w:p w14:paraId="7FEA6DBF" w14:textId="19E715B2" w:rsidR="00A85D32" w:rsidRDefault="00A85D32" w:rsidP="00A85D32">
            <w:pPr>
              <w:rPr>
                <w:rFonts w:cs="Arial"/>
              </w:rPr>
            </w:pPr>
            <w:r w:rsidRPr="00957596">
              <w:rPr>
                <w:rFonts w:cs="Arial"/>
              </w:rPr>
              <w:t>On successful completion of this unit, students should have developed their ability to:</w:t>
            </w:r>
          </w:p>
          <w:p w14:paraId="5137FD9E" w14:textId="77777777" w:rsidR="00A85D32" w:rsidRDefault="00A85D32" w:rsidP="00A85D32">
            <w:pPr>
              <w:rPr>
                <w:rFonts w:cs="Arial"/>
              </w:rPr>
            </w:pPr>
          </w:p>
          <w:p w14:paraId="3ECAD4B1" w14:textId="77777777" w:rsidR="00A85D32" w:rsidRPr="00957596" w:rsidRDefault="00A85D32" w:rsidP="00A85D32">
            <w:pPr>
              <w:pStyle w:val="GUOList"/>
            </w:pPr>
            <w:r w:rsidRPr="00957596">
              <w:t>GA4</w:t>
            </w:r>
            <w:r w:rsidRPr="00957596">
              <w:tab/>
              <w:t xml:space="preserve">think critically and reflectively </w:t>
            </w:r>
          </w:p>
          <w:p w14:paraId="064E5981" w14:textId="77777777" w:rsidR="00A85D32" w:rsidRPr="00957596" w:rsidRDefault="00A85D32" w:rsidP="00A85D32">
            <w:pPr>
              <w:pStyle w:val="GUOList"/>
            </w:pPr>
            <w:r w:rsidRPr="00957596">
              <w:t>GA5</w:t>
            </w:r>
            <w:r w:rsidRPr="00957596">
              <w:tab/>
              <w:t xml:space="preserve">demonstrate values, knowledge, skills and attitudes appropriate to the discipline and/or profession </w:t>
            </w:r>
          </w:p>
          <w:p w14:paraId="06CC5D1E" w14:textId="77777777" w:rsidR="00A85D32" w:rsidRPr="00957596" w:rsidRDefault="00A85D32" w:rsidP="00A85D32">
            <w:pPr>
              <w:pStyle w:val="GUOList"/>
            </w:pPr>
            <w:r w:rsidRPr="00957596">
              <w:t>GA6</w:t>
            </w:r>
            <w:r w:rsidRPr="00957596">
              <w:tab/>
              <w:t>solve problems in a variety of settings taking local and international perspectives into account</w:t>
            </w:r>
          </w:p>
          <w:p w14:paraId="691D04AA" w14:textId="77777777" w:rsidR="00A85D32" w:rsidRPr="00957596" w:rsidRDefault="00A85D32" w:rsidP="00A85D32">
            <w:pPr>
              <w:pStyle w:val="GUOList"/>
            </w:pPr>
            <w:r w:rsidRPr="00957596">
              <w:t>GA7</w:t>
            </w:r>
            <w:r w:rsidRPr="00957596">
              <w:tab/>
              <w:t xml:space="preserve">work both autonomously and collaboratively </w:t>
            </w:r>
          </w:p>
          <w:p w14:paraId="0C2CBA82" w14:textId="77777777" w:rsidR="00C11E32" w:rsidRDefault="00A85D32" w:rsidP="00A85D32">
            <w:pPr>
              <w:pStyle w:val="GUOList"/>
            </w:pPr>
            <w:r w:rsidRPr="00957596">
              <w:t>GA8</w:t>
            </w:r>
            <w:r w:rsidRPr="00957596">
              <w:tab/>
              <w:t xml:space="preserve">locate, organise, analyse, synthesise and evaluate information </w:t>
            </w:r>
          </w:p>
          <w:p w14:paraId="0A870A3E" w14:textId="3A0FD35F" w:rsidR="00B36B97" w:rsidRDefault="00B36B97" w:rsidP="00A85D32">
            <w:pPr>
              <w:pStyle w:val="GUOList"/>
            </w:pPr>
          </w:p>
        </w:tc>
        <w:tc>
          <w:tcPr>
            <w:tcW w:w="9258" w:type="dxa"/>
          </w:tcPr>
          <w:p w14:paraId="79A0A82A" w14:textId="3053B158" w:rsidR="00C11E32" w:rsidRPr="00243086" w:rsidRDefault="00C11E32" w:rsidP="00BB440A">
            <w:pPr>
              <w:pStyle w:val="BodyText"/>
              <w:tabs>
                <w:tab w:val="left" w:pos="964"/>
              </w:tabs>
              <w:spacing w:before="145" w:line="264" w:lineRule="auto"/>
              <w:ind w:left="0" w:right="1004"/>
              <w:rPr>
                <w:spacing w:val="-1"/>
              </w:rPr>
            </w:pPr>
          </w:p>
        </w:tc>
      </w:tr>
      <w:bookmarkEnd w:id="1"/>
      <w:tr w:rsidR="00C11E32" w14:paraId="4D990BCF" w14:textId="77777777" w:rsidTr="00A85D32">
        <w:tc>
          <w:tcPr>
            <w:tcW w:w="8819" w:type="dxa"/>
          </w:tcPr>
          <w:p w14:paraId="3F0D4308" w14:textId="62C06C92" w:rsidR="00C11E32" w:rsidRDefault="00C11E32" w:rsidP="00BB440A">
            <w:pPr>
              <w:pStyle w:val="BodyText"/>
              <w:spacing w:before="120"/>
              <w:ind w:left="0"/>
            </w:pPr>
          </w:p>
        </w:tc>
        <w:tc>
          <w:tcPr>
            <w:tcW w:w="9258" w:type="dxa"/>
          </w:tcPr>
          <w:p w14:paraId="7AD16192" w14:textId="16D0C91F" w:rsidR="00C11E32" w:rsidRDefault="00C11E32" w:rsidP="00BB440A">
            <w:pPr>
              <w:pStyle w:val="BodyText"/>
              <w:tabs>
                <w:tab w:val="left" w:pos="1064"/>
              </w:tabs>
              <w:spacing w:before="121"/>
              <w:ind w:left="0"/>
            </w:pPr>
          </w:p>
        </w:tc>
      </w:tr>
      <w:tr w:rsidR="00C11E32" w14:paraId="11D69AD3" w14:textId="77777777" w:rsidTr="00A85D32">
        <w:tc>
          <w:tcPr>
            <w:tcW w:w="8819" w:type="dxa"/>
          </w:tcPr>
          <w:p w14:paraId="0366E217" w14:textId="4F8B959E" w:rsidR="00C11E32" w:rsidRDefault="00C11E32" w:rsidP="00BB440A">
            <w:pPr>
              <w:pStyle w:val="BodyText"/>
              <w:spacing w:before="120"/>
              <w:ind w:left="0"/>
            </w:pPr>
          </w:p>
        </w:tc>
        <w:tc>
          <w:tcPr>
            <w:tcW w:w="9258" w:type="dxa"/>
          </w:tcPr>
          <w:p w14:paraId="1CFC3053" w14:textId="0B1213BB" w:rsidR="00C11E32" w:rsidRDefault="00C11E32" w:rsidP="00BB440A">
            <w:pPr>
              <w:pStyle w:val="BodyText"/>
              <w:tabs>
                <w:tab w:val="left" w:pos="1064"/>
              </w:tabs>
              <w:spacing w:before="146"/>
              <w:ind w:left="0"/>
            </w:pPr>
          </w:p>
        </w:tc>
      </w:tr>
      <w:tr w:rsidR="00C11E32" w14:paraId="4904F949" w14:textId="77777777" w:rsidTr="00A85D32">
        <w:tc>
          <w:tcPr>
            <w:tcW w:w="8819" w:type="dxa"/>
          </w:tcPr>
          <w:p w14:paraId="70FE4CBE" w14:textId="139E7410" w:rsidR="00C11E32" w:rsidRDefault="00C11E32" w:rsidP="00BB440A">
            <w:pPr>
              <w:pStyle w:val="BodyText"/>
              <w:spacing w:before="120"/>
              <w:ind w:left="0"/>
            </w:pPr>
          </w:p>
        </w:tc>
        <w:tc>
          <w:tcPr>
            <w:tcW w:w="9258" w:type="dxa"/>
          </w:tcPr>
          <w:p w14:paraId="66D308C9" w14:textId="38F7C071" w:rsidR="00C11E32" w:rsidRDefault="00C11E32" w:rsidP="00BB440A">
            <w:pPr>
              <w:pStyle w:val="BodyText"/>
              <w:tabs>
                <w:tab w:val="left" w:pos="1064"/>
              </w:tabs>
              <w:spacing w:before="146"/>
              <w:ind w:left="0"/>
            </w:pPr>
          </w:p>
        </w:tc>
      </w:tr>
      <w:tr w:rsidR="00C11E32" w14:paraId="6B73A1FF" w14:textId="77777777" w:rsidTr="00A85D32">
        <w:tc>
          <w:tcPr>
            <w:tcW w:w="8819" w:type="dxa"/>
          </w:tcPr>
          <w:p w14:paraId="5EDC3F6F" w14:textId="1E035E4A" w:rsidR="00C11E32" w:rsidRDefault="00C11E32" w:rsidP="00BB440A">
            <w:pPr>
              <w:pStyle w:val="BodyText"/>
              <w:spacing w:before="120"/>
              <w:ind w:left="0"/>
            </w:pPr>
          </w:p>
        </w:tc>
        <w:tc>
          <w:tcPr>
            <w:tcW w:w="9258" w:type="dxa"/>
          </w:tcPr>
          <w:p w14:paraId="427A5DF7" w14:textId="40D74874" w:rsidR="00C11E32" w:rsidRPr="00C0030A" w:rsidRDefault="00C11E32" w:rsidP="00BB440A">
            <w:pPr>
              <w:pStyle w:val="BodyText"/>
              <w:tabs>
                <w:tab w:val="left" w:pos="1064"/>
              </w:tabs>
              <w:spacing w:before="121"/>
              <w:ind w:left="0"/>
              <w:rPr>
                <w:spacing w:val="-1"/>
              </w:rPr>
            </w:pPr>
          </w:p>
        </w:tc>
      </w:tr>
    </w:tbl>
    <w:p w14:paraId="78CE721E" w14:textId="77777777" w:rsidR="00C11E32" w:rsidRPr="009638F6" w:rsidRDefault="00C11E32" w:rsidP="009873A5">
      <w:pPr>
        <w:pStyle w:val="UOBodycopy"/>
        <w:rPr>
          <w:spacing w:val="-1"/>
        </w:rPr>
      </w:pPr>
    </w:p>
    <w:p w14:paraId="65FD31DD" w14:textId="77777777" w:rsidR="00144A45" w:rsidRDefault="00144A45" w:rsidP="00144A45">
      <w:pPr>
        <w:pStyle w:val="Heading2"/>
        <w:ind w:left="142"/>
        <w:rPr>
          <w:b w:val="0"/>
          <w:bCs w:val="0"/>
        </w:rPr>
      </w:pPr>
      <w:r>
        <w:t>CONTENT</w:t>
      </w:r>
    </w:p>
    <w:p w14:paraId="27F34DF7" w14:textId="77777777" w:rsidR="00C11E32" w:rsidRDefault="00C11E32" w:rsidP="00C11E32">
      <w:pPr>
        <w:pStyle w:val="BodyText"/>
      </w:pPr>
      <w:r>
        <w:rPr>
          <w:spacing w:val="-1"/>
        </w:rPr>
        <w:t>Topics</w:t>
      </w:r>
      <w:r>
        <w:rPr>
          <w:spacing w:val="-2"/>
        </w:rPr>
        <w:t xml:space="preserve"> will</w:t>
      </w:r>
      <w:r>
        <w:t xml:space="preserve"> </w:t>
      </w:r>
      <w:r>
        <w:rPr>
          <w:spacing w:val="-1"/>
        </w:rPr>
        <w:t>include:</w:t>
      </w:r>
    </w:p>
    <w:p w14:paraId="3C02C304" w14:textId="77777777" w:rsidR="00C11E32" w:rsidRPr="00216E05" w:rsidRDefault="00C11E32" w:rsidP="00C11E32">
      <w:pPr>
        <w:pStyle w:val="BodyText"/>
        <w:numPr>
          <w:ilvl w:val="0"/>
          <w:numId w:val="10"/>
        </w:numPr>
        <w:tabs>
          <w:tab w:val="left" w:pos="640"/>
        </w:tabs>
        <w:spacing w:before="145" w:line="264" w:lineRule="auto"/>
        <w:ind w:left="643" w:right="864"/>
        <w:rPr>
          <w:spacing w:val="-1"/>
        </w:rPr>
      </w:pPr>
      <w:r w:rsidRPr="00216E05">
        <w:rPr>
          <w:spacing w:val="-1"/>
        </w:rPr>
        <w:t xml:space="preserve">Assessing the Global Environment  </w:t>
      </w:r>
    </w:p>
    <w:p w14:paraId="51003277" w14:textId="77777777" w:rsidR="00C11E32" w:rsidRPr="00216E05" w:rsidRDefault="00C11E32" w:rsidP="00C11E32">
      <w:pPr>
        <w:pStyle w:val="UOBodycopy"/>
        <w:numPr>
          <w:ilvl w:val="0"/>
          <w:numId w:val="10"/>
        </w:numPr>
        <w:ind w:left="643"/>
        <w:rPr>
          <w:sz w:val="22"/>
          <w:szCs w:val="22"/>
          <w:lang w:val="en-US" w:eastAsia="en-US"/>
        </w:rPr>
      </w:pPr>
      <w:r w:rsidRPr="00216E05">
        <w:rPr>
          <w:sz w:val="22"/>
          <w:szCs w:val="22"/>
          <w:lang w:val="en-US" w:eastAsia="en-US"/>
        </w:rPr>
        <w:t xml:space="preserve">Understanding the Role of Culture </w:t>
      </w:r>
    </w:p>
    <w:p w14:paraId="0F9CDA0C" w14:textId="77777777" w:rsidR="00C11E32" w:rsidRPr="00216E05" w:rsidRDefault="00C11E32" w:rsidP="00C11E32">
      <w:pPr>
        <w:pStyle w:val="UOBodycopy"/>
        <w:numPr>
          <w:ilvl w:val="0"/>
          <w:numId w:val="10"/>
        </w:numPr>
        <w:ind w:left="643"/>
        <w:rPr>
          <w:sz w:val="22"/>
          <w:szCs w:val="22"/>
          <w:lang w:val="en-US" w:eastAsia="en-US"/>
        </w:rPr>
      </w:pPr>
      <w:r w:rsidRPr="00216E05">
        <w:rPr>
          <w:sz w:val="22"/>
          <w:szCs w:val="22"/>
          <w:lang w:val="en-US" w:eastAsia="en-US"/>
        </w:rPr>
        <w:t xml:space="preserve">Organisational and Business Culture </w:t>
      </w:r>
    </w:p>
    <w:p w14:paraId="0F65B788" w14:textId="297F4168" w:rsidR="00C11E32" w:rsidRDefault="00C11E32" w:rsidP="00C11E32">
      <w:pPr>
        <w:pStyle w:val="Default"/>
        <w:numPr>
          <w:ilvl w:val="0"/>
          <w:numId w:val="10"/>
        </w:numPr>
        <w:ind w:left="643"/>
        <w:rPr>
          <w:sz w:val="22"/>
          <w:szCs w:val="22"/>
        </w:rPr>
      </w:pPr>
      <w:r w:rsidRPr="00216E05">
        <w:rPr>
          <w:sz w:val="22"/>
          <w:szCs w:val="22"/>
        </w:rPr>
        <w:t>Social Responsibility and Ethics in Cross Cultural Context</w:t>
      </w:r>
    </w:p>
    <w:p w14:paraId="11FD026F" w14:textId="77777777" w:rsidR="004F6AE9" w:rsidRPr="00216E05" w:rsidRDefault="004F6AE9" w:rsidP="004F6AE9">
      <w:pPr>
        <w:pStyle w:val="Default"/>
        <w:ind w:left="643"/>
        <w:rPr>
          <w:sz w:val="22"/>
          <w:szCs w:val="22"/>
        </w:rPr>
      </w:pPr>
    </w:p>
    <w:p w14:paraId="4C3EA696" w14:textId="32531306" w:rsidR="00C11E32" w:rsidRDefault="00C11E32" w:rsidP="00C11E32">
      <w:pPr>
        <w:pStyle w:val="Default"/>
        <w:numPr>
          <w:ilvl w:val="0"/>
          <w:numId w:val="10"/>
        </w:numPr>
        <w:ind w:left="643"/>
        <w:rPr>
          <w:color w:val="auto"/>
          <w:sz w:val="22"/>
          <w:szCs w:val="22"/>
        </w:rPr>
      </w:pPr>
      <w:r>
        <w:rPr>
          <w:color w:val="auto"/>
          <w:sz w:val="22"/>
          <w:szCs w:val="22"/>
        </w:rPr>
        <w:t xml:space="preserve">Communicating Across Culture </w:t>
      </w:r>
    </w:p>
    <w:p w14:paraId="380D9796" w14:textId="77777777" w:rsidR="004F6AE9" w:rsidRPr="004F6AE9" w:rsidRDefault="004F6AE9" w:rsidP="004F6AE9">
      <w:pPr>
        <w:pStyle w:val="Default"/>
        <w:rPr>
          <w:color w:val="auto"/>
          <w:sz w:val="22"/>
          <w:szCs w:val="22"/>
        </w:rPr>
      </w:pPr>
    </w:p>
    <w:p w14:paraId="1A899B97" w14:textId="65ED2B52" w:rsidR="00C11E32" w:rsidRPr="004F6AE9" w:rsidRDefault="00C11E32" w:rsidP="00C11E32">
      <w:pPr>
        <w:pStyle w:val="Default"/>
        <w:numPr>
          <w:ilvl w:val="0"/>
          <w:numId w:val="10"/>
        </w:numPr>
        <w:ind w:left="643"/>
        <w:rPr>
          <w:color w:val="auto"/>
          <w:sz w:val="22"/>
          <w:szCs w:val="22"/>
        </w:rPr>
      </w:pPr>
      <w:r w:rsidRPr="004F6AE9">
        <w:rPr>
          <w:color w:val="auto"/>
          <w:sz w:val="22"/>
          <w:szCs w:val="22"/>
        </w:rPr>
        <w:t xml:space="preserve">This subject incorporates cross-cultural management case studies. It introduces major issues encountered in cross-cultural interactions, reviews the relevant literature, and applies the acquired knowledge to specific business situations. It also helps gain a real, practical and usable understanding of the economic, social and business context of Asian economies. </w:t>
      </w:r>
    </w:p>
    <w:p w14:paraId="2C22B431" w14:textId="35F58B77" w:rsidR="00C11E32" w:rsidRPr="004F6AE9" w:rsidRDefault="00C11E32" w:rsidP="00C11E32">
      <w:pPr>
        <w:pStyle w:val="UOBodycopy"/>
        <w:numPr>
          <w:ilvl w:val="0"/>
          <w:numId w:val="10"/>
        </w:numPr>
        <w:ind w:left="643"/>
        <w:rPr>
          <w:sz w:val="22"/>
          <w:szCs w:val="22"/>
          <w:lang w:val="en-US" w:eastAsia="en-US"/>
        </w:rPr>
      </w:pPr>
      <w:r w:rsidRPr="004F6AE9">
        <w:rPr>
          <w:sz w:val="22"/>
          <w:szCs w:val="22"/>
        </w:rPr>
        <w:t xml:space="preserve">The aims of the subject </w:t>
      </w:r>
      <w:r w:rsidR="00E155A1">
        <w:rPr>
          <w:sz w:val="22"/>
          <w:szCs w:val="22"/>
        </w:rPr>
        <w:t>are</w:t>
      </w:r>
      <w:r w:rsidRPr="004F6AE9">
        <w:rPr>
          <w:sz w:val="22"/>
          <w:szCs w:val="22"/>
        </w:rPr>
        <w:t xml:space="preserve"> to develop your understanding of cross-cultural diversity; to acquire high cross-cultural competence; to develop problem-solving skills and ability to successfully manage conflict situations; to learn how to work effectively with a diverse range of people in an environment, which continues to present new challenges</w:t>
      </w:r>
    </w:p>
    <w:p w14:paraId="2F9166AC" w14:textId="77777777" w:rsidR="002B142F" w:rsidRPr="002B142F" w:rsidRDefault="002B142F" w:rsidP="002B142F">
      <w:pPr>
        <w:pStyle w:val="UOBodycopy"/>
        <w:ind w:left="472"/>
        <w:rPr>
          <w:lang w:val="en-US" w:eastAsia="en-US"/>
        </w:rPr>
      </w:pPr>
    </w:p>
    <w:p w14:paraId="185274E6" w14:textId="77777777" w:rsidR="00144A45" w:rsidRDefault="00144A45" w:rsidP="00144A45">
      <w:pPr>
        <w:pStyle w:val="Heading2"/>
        <w:ind w:left="212"/>
        <w:rPr>
          <w:b w:val="0"/>
          <w:bCs w:val="0"/>
        </w:rPr>
      </w:pPr>
      <w:r>
        <w:rPr>
          <w:spacing w:val="-2"/>
        </w:rPr>
        <w:t>QUALITY</w:t>
      </w:r>
      <w:r>
        <w:rPr>
          <w:spacing w:val="4"/>
        </w:rPr>
        <w:t xml:space="preserve"> </w:t>
      </w:r>
      <w:r>
        <w:rPr>
          <w:spacing w:val="-2"/>
        </w:rPr>
        <w:t>ASSURANCE</w:t>
      </w:r>
      <w:r>
        <w:rPr>
          <w:spacing w:val="4"/>
        </w:rPr>
        <w:t xml:space="preserve"> </w:t>
      </w:r>
      <w:r>
        <w:rPr>
          <w:spacing w:val="-3"/>
        </w:rPr>
        <w:t>AND</w:t>
      </w:r>
      <w:r>
        <w:rPr>
          <w:spacing w:val="3"/>
        </w:rPr>
        <w:t xml:space="preserve"> </w:t>
      </w:r>
      <w:r>
        <w:t>STUDENT</w:t>
      </w:r>
      <w:r>
        <w:rPr>
          <w:spacing w:val="-2"/>
        </w:rPr>
        <w:t xml:space="preserve"> </w:t>
      </w:r>
      <w:r>
        <w:t>FEEDBACK</w:t>
      </w:r>
    </w:p>
    <w:p w14:paraId="2E5B47B0" w14:textId="77777777" w:rsidR="00144A45" w:rsidRDefault="00144A45" w:rsidP="00144A45">
      <w:pPr>
        <w:pStyle w:val="BodyText"/>
        <w:spacing w:line="264" w:lineRule="auto"/>
        <w:ind w:left="212" w:right="150"/>
        <w:rPr>
          <w:spacing w:val="-1"/>
        </w:rPr>
      </w:pPr>
      <w:r>
        <w:rPr>
          <w:rFonts w:cs="Arial"/>
          <w:spacing w:val="-1"/>
        </w:rPr>
        <w:t>This</w:t>
      </w:r>
      <w:r>
        <w:rPr>
          <w:rFonts w:cs="Arial"/>
          <w:spacing w:val="1"/>
        </w:rPr>
        <w:t xml:space="preserve"> </w:t>
      </w:r>
      <w:r>
        <w:rPr>
          <w:rFonts w:cs="Arial"/>
          <w:spacing w:val="-2"/>
        </w:rPr>
        <w:t>unit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rPr>
        <w:t xml:space="preserve"> </w:t>
      </w:r>
      <w:r>
        <w:rPr>
          <w:rFonts w:cs="Arial"/>
          <w:spacing w:val="-1"/>
        </w:rPr>
        <w:t>evaluated</w:t>
      </w:r>
      <w:r>
        <w:rPr>
          <w:rFonts w:cs="Arial"/>
          <w:spacing w:val="-2"/>
        </w:rPr>
        <w:t xml:space="preserve"> </w:t>
      </w:r>
      <w:r>
        <w:rPr>
          <w:rFonts w:cs="Arial"/>
          <w:spacing w:val="-1"/>
        </w:rPr>
        <w:t>through</w:t>
      </w:r>
      <w:r>
        <w:rPr>
          <w:rFonts w:cs="Arial"/>
          <w:spacing w:val="-2"/>
        </w:rPr>
        <w:t xml:space="preserve"> </w:t>
      </w:r>
      <w:r>
        <w:rPr>
          <w:rFonts w:cs="Arial"/>
        </w:rPr>
        <w:t>the</w:t>
      </w:r>
      <w:r>
        <w:rPr>
          <w:rFonts w:cs="Arial"/>
          <w:spacing w:val="-2"/>
        </w:rPr>
        <w:t xml:space="preserve"> </w:t>
      </w:r>
      <w:r>
        <w:rPr>
          <w:rFonts w:cs="Arial"/>
          <w:spacing w:val="-1"/>
        </w:rPr>
        <w:t>‘Student</w:t>
      </w:r>
      <w:r>
        <w:rPr>
          <w:rFonts w:cs="Arial"/>
          <w:spacing w:val="2"/>
        </w:rPr>
        <w:t xml:space="preserve"> </w:t>
      </w:r>
      <w:r>
        <w:rPr>
          <w:rFonts w:cs="Arial"/>
          <w:spacing w:val="-1"/>
        </w:rPr>
        <w:t>Evaluation</w:t>
      </w:r>
      <w:r>
        <w:rPr>
          <w:rFonts w:cs="Arial"/>
        </w:rPr>
        <w:t xml:space="preserve"> </w:t>
      </w:r>
      <w:r>
        <w:rPr>
          <w:rFonts w:cs="Arial"/>
          <w:spacing w:val="-2"/>
        </w:rPr>
        <w:t>of</w:t>
      </w:r>
      <w:r>
        <w:rPr>
          <w:rFonts w:cs="Arial"/>
          <w:spacing w:val="5"/>
        </w:rPr>
        <w:t xml:space="preserve"> </w:t>
      </w:r>
      <w:r>
        <w:rPr>
          <w:rFonts w:cs="Arial"/>
          <w:spacing w:val="-1"/>
        </w:rPr>
        <w:t>Learning</w:t>
      </w:r>
      <w:r>
        <w:rPr>
          <w:rFonts w:cs="Arial"/>
        </w:rPr>
        <w:t xml:space="preserve"> </w:t>
      </w:r>
      <w:r>
        <w:rPr>
          <w:rFonts w:cs="Arial"/>
          <w:spacing w:val="-1"/>
        </w:rPr>
        <w:t>and</w:t>
      </w:r>
      <w:r>
        <w:rPr>
          <w:rFonts w:cs="Arial"/>
          <w:spacing w:val="-2"/>
        </w:rPr>
        <w:t xml:space="preserve"> </w:t>
      </w:r>
      <w:r>
        <w:rPr>
          <w:rFonts w:cs="Arial"/>
          <w:spacing w:val="-1"/>
        </w:rPr>
        <w:t>Teaching’</w:t>
      </w:r>
      <w:r>
        <w:rPr>
          <w:rFonts w:cs="Arial"/>
          <w:spacing w:val="-3"/>
        </w:rPr>
        <w:t xml:space="preserve"> </w:t>
      </w:r>
      <w:r>
        <w:rPr>
          <w:rFonts w:cs="Arial"/>
          <w:spacing w:val="-1"/>
        </w:rPr>
        <w:t>(SELT</w:t>
      </w:r>
      <w:r>
        <w:rPr>
          <w:spacing w:val="-1"/>
        </w:rPr>
        <w:t xml:space="preserve">) </w:t>
      </w:r>
      <w:r>
        <w:rPr>
          <w:spacing w:val="-2"/>
        </w:rPr>
        <w:t>online</w:t>
      </w:r>
      <w:r>
        <w:rPr>
          <w:spacing w:val="85"/>
        </w:rPr>
        <w:t xml:space="preserve"> </w:t>
      </w:r>
      <w:r>
        <w:rPr>
          <w:spacing w:val="-1"/>
        </w:rPr>
        <w:t>surveys.</w:t>
      </w:r>
    </w:p>
    <w:p w14:paraId="7EDA0440" w14:textId="012FA390" w:rsidR="00144A45" w:rsidRPr="00A20ED8" w:rsidRDefault="00641121" w:rsidP="00144A45">
      <w:pPr>
        <w:pStyle w:val="BodyText"/>
        <w:spacing w:line="264" w:lineRule="auto"/>
        <w:ind w:left="212" w:right="150"/>
        <w:rPr>
          <w:spacing w:val="-1"/>
        </w:rPr>
      </w:pPr>
      <w:r>
        <w:t xml:space="preserve">Feedback for this unit has been very positive, students like the authentic assessment, links to real organizations and the opportunity to undertake an international study tour. This study combines these aspects. </w:t>
      </w:r>
    </w:p>
    <w:p w14:paraId="0CE1F8E0" w14:textId="77777777" w:rsidR="00144A45" w:rsidRDefault="00144A45" w:rsidP="00144A45">
      <w:pPr>
        <w:pStyle w:val="BodyText"/>
        <w:spacing w:before="121" w:line="263" w:lineRule="auto"/>
        <w:ind w:left="212" w:right="150"/>
        <w:rPr>
          <w:spacing w:val="-1"/>
        </w:rPr>
      </w:pPr>
      <w:r>
        <w:rPr>
          <w:spacing w:val="-1"/>
        </w:rPr>
        <w:t>SELT</w:t>
      </w:r>
      <w:r>
        <w:rPr>
          <w:spacing w:val="3"/>
        </w:rPr>
        <w:t xml:space="preserve"> </w:t>
      </w:r>
      <w:r>
        <w:rPr>
          <w:spacing w:val="-2"/>
        </w:rPr>
        <w:t>surveys</w:t>
      </w:r>
      <w:r>
        <w:rPr>
          <w:spacing w:val="1"/>
        </w:rPr>
        <w:t xml:space="preserve"> </w:t>
      </w:r>
      <w:r>
        <w:t>are</w:t>
      </w:r>
      <w:r>
        <w:rPr>
          <w:spacing w:val="1"/>
        </w:rPr>
        <w:t xml:space="preserve"> </w:t>
      </w:r>
      <w:r>
        <w:rPr>
          <w:spacing w:val="-1"/>
        </w:rPr>
        <w:t>usually</w:t>
      </w:r>
      <w:r>
        <w:rPr>
          <w:spacing w:val="-2"/>
        </w:rPr>
        <w:t xml:space="preserve"> </w:t>
      </w:r>
      <w:r>
        <w:rPr>
          <w:spacing w:val="-1"/>
        </w:rPr>
        <w:t>conducted</w:t>
      </w:r>
      <w:r>
        <w:t xml:space="preserve"> </w:t>
      </w:r>
      <w:r>
        <w:rPr>
          <w:spacing w:val="-2"/>
        </w:rPr>
        <w:t>at</w:t>
      </w:r>
      <w:r>
        <w:rPr>
          <w:spacing w:val="-1"/>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teaching</w:t>
      </w:r>
      <w:r>
        <w:rPr>
          <w:spacing w:val="2"/>
        </w:rPr>
        <w:t xml:space="preserve"> </w:t>
      </w:r>
      <w:r>
        <w:rPr>
          <w:spacing w:val="-1"/>
        </w:rPr>
        <w:t>period.</w:t>
      </w:r>
      <w:r>
        <w:rPr>
          <w:spacing w:val="2"/>
        </w:rPr>
        <w:t xml:space="preserve"> </w:t>
      </w:r>
      <w:r>
        <w:rPr>
          <w:spacing w:val="-1"/>
        </w:rPr>
        <w:t>Your</w:t>
      </w:r>
      <w:r>
        <w:rPr>
          <w:spacing w:val="1"/>
        </w:rPr>
        <w:t xml:space="preserve"> </w:t>
      </w:r>
      <w:r>
        <w:rPr>
          <w:spacing w:val="-1"/>
        </w:rPr>
        <w:t>practical</w:t>
      </w:r>
      <w:r>
        <w:t xml:space="preserve"> </w:t>
      </w:r>
      <w:r>
        <w:rPr>
          <w:spacing w:val="-1"/>
        </w:rPr>
        <w:t>and</w:t>
      </w:r>
      <w:r>
        <w:rPr>
          <w:spacing w:val="-2"/>
        </w:rPr>
        <w:t xml:space="preserve"> </w:t>
      </w:r>
      <w:r>
        <w:rPr>
          <w:spacing w:val="-1"/>
        </w:rPr>
        <w:t>constructive</w:t>
      </w:r>
      <w:r>
        <w:rPr>
          <w:spacing w:val="59"/>
        </w:rPr>
        <w:t xml:space="preserve"> </w:t>
      </w:r>
      <w:r>
        <w:rPr>
          <w:spacing w:val="-1"/>
        </w:rPr>
        <w:t>feedback</w:t>
      </w:r>
      <w:r>
        <w:rPr>
          <w:spacing w:val="3"/>
        </w:rPr>
        <w:t xml:space="preserve"> </w:t>
      </w:r>
      <w:r>
        <w:rPr>
          <w:spacing w:val="-1"/>
        </w:rPr>
        <w:t>is</w:t>
      </w:r>
      <w:r>
        <w:rPr>
          <w:spacing w:val="-2"/>
        </w:rPr>
        <w:t xml:space="preserve"> </w:t>
      </w:r>
      <w:r>
        <w:rPr>
          <w:spacing w:val="-1"/>
        </w:rPr>
        <w:t>valuable</w:t>
      </w:r>
      <w:r>
        <w:t xml:space="preserve"> to </w:t>
      </w:r>
      <w:r>
        <w:rPr>
          <w:spacing w:val="-1"/>
        </w:rPr>
        <w:t>improve</w:t>
      </w:r>
      <w:r>
        <w:t xml:space="preserve"> the</w:t>
      </w:r>
      <w:r>
        <w:rPr>
          <w:spacing w:val="-5"/>
        </w:rPr>
        <w:t xml:space="preserve"> </w:t>
      </w:r>
      <w:r>
        <w:rPr>
          <w:spacing w:val="-1"/>
        </w:rPr>
        <w:t>quality</w:t>
      </w:r>
      <w:r>
        <w:rPr>
          <w:spacing w:val="-2"/>
        </w:rPr>
        <w:t xml:space="preserve"> of</w:t>
      </w:r>
      <w:r>
        <w:rPr>
          <w:spacing w:val="2"/>
        </w:rPr>
        <w:t xml:space="preserve"> </w:t>
      </w:r>
      <w:r>
        <w:t>the</w:t>
      </w:r>
      <w:r>
        <w:rPr>
          <w:spacing w:val="-2"/>
        </w:rPr>
        <w:t xml:space="preserve"> </w:t>
      </w:r>
      <w:r>
        <w:rPr>
          <w:spacing w:val="-1"/>
        </w:rPr>
        <w:t>unit. Please</w:t>
      </w:r>
      <w:r>
        <w:t xml:space="preserve"> </w:t>
      </w:r>
      <w:r>
        <w:rPr>
          <w:spacing w:val="-1"/>
        </w:rPr>
        <w:t>ensure</w:t>
      </w:r>
      <w:r>
        <w:t xml:space="preserve"> </w:t>
      </w:r>
      <w:r>
        <w:rPr>
          <w:spacing w:val="-1"/>
        </w:rPr>
        <w:t>you</w:t>
      </w:r>
      <w:r>
        <w:rPr>
          <w:spacing w:val="2"/>
        </w:rPr>
        <w:t xml:space="preserve"> </w:t>
      </w:r>
      <w:r>
        <w:rPr>
          <w:spacing w:val="-1"/>
        </w:rPr>
        <w:t>complete</w:t>
      </w:r>
      <w:r>
        <w:rPr>
          <w:spacing w:val="-2"/>
        </w:rPr>
        <w:t xml:space="preserve"> </w:t>
      </w:r>
      <w:r>
        <w:t>the</w:t>
      </w:r>
      <w:r>
        <w:rPr>
          <w:spacing w:val="-2"/>
        </w:rPr>
        <w:t xml:space="preserve"> </w:t>
      </w:r>
      <w:r>
        <w:rPr>
          <w:spacing w:val="-1"/>
        </w:rPr>
        <w:t>SELT</w:t>
      </w:r>
      <w:r>
        <w:t xml:space="preserve"> </w:t>
      </w:r>
      <w:r>
        <w:rPr>
          <w:spacing w:val="-1"/>
        </w:rPr>
        <w:t>survey</w:t>
      </w:r>
      <w:r>
        <w:rPr>
          <w:spacing w:val="-2"/>
        </w:rPr>
        <w:t xml:space="preserve"> </w:t>
      </w:r>
      <w:r>
        <w:t>for</w:t>
      </w:r>
      <w:r>
        <w:rPr>
          <w:spacing w:val="55"/>
        </w:rPr>
        <w:t xml:space="preserve"> </w:t>
      </w:r>
      <w:r>
        <w:t xml:space="preserve">the </w:t>
      </w:r>
      <w:r>
        <w:rPr>
          <w:spacing w:val="-1"/>
        </w:rPr>
        <w:t>unit.</w:t>
      </w:r>
      <w:r>
        <w:rPr>
          <w:spacing w:val="2"/>
        </w:rPr>
        <w:t xml:space="preserve"> </w:t>
      </w:r>
      <w:r>
        <w:rPr>
          <w:spacing w:val="-1"/>
        </w:rPr>
        <w:t>You</w:t>
      </w:r>
      <w:r>
        <w:rPr>
          <w:spacing w:val="-2"/>
        </w:rPr>
        <w:t xml:space="preserve"> </w:t>
      </w:r>
      <w:r>
        <w:t xml:space="preserve">can </w:t>
      </w:r>
      <w:r>
        <w:rPr>
          <w:spacing w:val="-1"/>
        </w:rPr>
        <w:t>also</w:t>
      </w:r>
      <w:r>
        <w:rPr>
          <w:spacing w:val="-2"/>
        </w:rPr>
        <w:t xml:space="preserve"> </w:t>
      </w:r>
      <w:r>
        <w:rPr>
          <w:spacing w:val="-1"/>
        </w:rPr>
        <w:t>provide</w:t>
      </w:r>
      <w:r>
        <w:t xml:space="preserve"> </w:t>
      </w:r>
      <w:r>
        <w:rPr>
          <w:spacing w:val="-1"/>
        </w:rPr>
        <w:t>feedback</w:t>
      </w:r>
      <w:r>
        <w:rPr>
          <w:spacing w:val="1"/>
        </w:rPr>
        <w:t xml:space="preserve"> </w:t>
      </w:r>
      <w:r>
        <w:t>at</w:t>
      </w:r>
      <w:r>
        <w:rPr>
          <w:spacing w:val="-1"/>
        </w:rPr>
        <w:t xml:space="preserve"> other times</w:t>
      </w:r>
      <w:r>
        <w:rPr>
          <w:spacing w:val="-2"/>
        </w:rPr>
        <w:t xml:space="preserve"> </w:t>
      </w:r>
      <w:r>
        <w:t>to</w:t>
      </w:r>
      <w:r>
        <w:rPr>
          <w:spacing w:val="-2"/>
        </w:rPr>
        <w:t xml:space="preserve"> </w:t>
      </w:r>
      <w:r>
        <w:t xml:space="preserve">the </w:t>
      </w:r>
      <w:r>
        <w:rPr>
          <w:spacing w:val="-1"/>
        </w:rPr>
        <w:t>unit lecturers,</w:t>
      </w:r>
      <w:r>
        <w:rPr>
          <w:spacing w:val="2"/>
        </w:rPr>
        <w:t xml:space="preserve"> </w:t>
      </w:r>
      <w:r>
        <w:rPr>
          <w:spacing w:val="-1"/>
        </w:rPr>
        <w:t>course</w:t>
      </w:r>
      <w:r>
        <w:rPr>
          <w:spacing w:val="-2"/>
        </w:rPr>
        <w:t xml:space="preserve"> </w:t>
      </w:r>
      <w:r>
        <w:rPr>
          <w:spacing w:val="-1"/>
        </w:rPr>
        <w:t>coordinators</w:t>
      </w:r>
      <w:r>
        <w:rPr>
          <w:spacing w:val="-2"/>
        </w:rPr>
        <w:t xml:space="preserve"> </w:t>
      </w:r>
      <w:r>
        <w:rPr>
          <w:spacing w:val="-1"/>
        </w:rPr>
        <w:t>and/or</w:t>
      </w:r>
      <w:r>
        <w:rPr>
          <w:spacing w:val="53"/>
        </w:rPr>
        <w:t xml:space="preserve"> </w:t>
      </w:r>
      <w:r>
        <w:rPr>
          <w:spacing w:val="-1"/>
        </w:rPr>
        <w:t>through</w:t>
      </w:r>
      <w:r>
        <w:rPr>
          <w:spacing w:val="-2"/>
        </w:rPr>
        <w:t xml:space="preserve"> </w:t>
      </w:r>
      <w:r>
        <w:rPr>
          <w:spacing w:val="-1"/>
        </w:rPr>
        <w:t>student representatives.</w:t>
      </w:r>
    </w:p>
    <w:p w14:paraId="541552F6" w14:textId="2BBF8EB7" w:rsidR="00144A45" w:rsidRDefault="00144A45" w:rsidP="00144A45">
      <w:pPr>
        <w:widowControl/>
        <w:spacing w:before="120" w:after="120" w:line="264" w:lineRule="auto"/>
        <w:ind w:left="212"/>
        <w:rPr>
          <w:rFonts w:eastAsia="Times New Roman" w:cs="Arial"/>
          <w:b/>
          <w:lang w:val="en-AU" w:eastAsia="en-AU"/>
        </w:rPr>
      </w:pPr>
      <w:r w:rsidRPr="007B3476">
        <w:rPr>
          <w:rFonts w:eastAsia="Times New Roman" w:cs="Arial"/>
          <w:b/>
          <w:lang w:val="en-AU" w:eastAsia="en-AU"/>
        </w:rPr>
        <w:t>LEARNING AND TEACHING STRATEGY AND RATIONALE</w:t>
      </w:r>
    </w:p>
    <w:p w14:paraId="50AA9609" w14:textId="77777777" w:rsidR="006B51FC" w:rsidRPr="00957596" w:rsidRDefault="006B51FC" w:rsidP="006B51FC">
      <w:r w:rsidRPr="00957596">
        <w:t xml:space="preserve">This unit takes an active learning approach to guide students in the analysis and synthesis of knowledge associated with applied international business and management. Students </w:t>
      </w:r>
      <w:proofErr w:type="gramStart"/>
      <w:r w:rsidRPr="00957596">
        <w:t>are able to</w:t>
      </w:r>
      <w:proofErr w:type="gramEnd"/>
      <w:r w:rsidRPr="00957596">
        <w:t xml:space="preserve"> explore the knowledge base underpinning the </w:t>
      </w:r>
      <w:proofErr w:type="spellStart"/>
      <w:r w:rsidRPr="00957596">
        <w:t>diversty</w:t>
      </w:r>
      <w:proofErr w:type="spellEnd"/>
      <w:r w:rsidRPr="00957596">
        <w:t xml:space="preserve"> of international business practices by undertaking an international tour inclusive of engagement with business and industries overseas or by engaging with domestic companies who engage in significant international business activities. These visits are supplemented with workshops that are designed to support students to actively participate in the construction and synthesis of this knowledge both individually and in groups. This unit takes an experiential approach to support students in developing the communication skills required to effectively participate in a</w:t>
      </w:r>
      <w:r>
        <w:t>n organisation</w:t>
      </w:r>
      <w:r w:rsidRPr="00957596">
        <w:t xml:space="preserve"> by tapping into the knowledge of other participants, sharing stories and insights and reflecting on experiences. This approach is designed to interest students who prefer to learn within a social environment and builds in expert support for skills development.</w:t>
      </w:r>
    </w:p>
    <w:p w14:paraId="6ED2DEF0" w14:textId="72DC4DEB" w:rsidR="002B142F" w:rsidRDefault="006B51FC" w:rsidP="00144A45">
      <w:pPr>
        <w:widowControl/>
        <w:spacing w:before="120" w:after="120" w:line="264" w:lineRule="auto"/>
        <w:ind w:left="212"/>
        <w:rPr>
          <w:rFonts w:eastAsia="Times New Roman" w:cs="Arial"/>
          <w:b/>
          <w:lang w:val="en-AU" w:eastAsia="en-AU"/>
        </w:rPr>
      </w:pPr>
      <w:r>
        <w:t>(</w:t>
      </w:r>
      <w:r w:rsidR="002B142F">
        <w:t>The unit will consist of l</w:t>
      </w:r>
      <w:r w:rsidR="00365D44">
        <w:t>ectures and tutorials, with a focus on</w:t>
      </w:r>
      <w:r w:rsidR="002B142F">
        <w:t xml:space="preserve"> experiential learning, individual and team presentations, case discussions, presentations from guest professionals, tutorial exercises, group work and personal reflection. </w:t>
      </w:r>
      <w:r w:rsidR="00365D44">
        <w:t>Individual reflection and peer to peer discussion</w:t>
      </w:r>
      <w:r w:rsidR="002B142F">
        <w:t>. The course supports in-class teamwork within the daily sessions where students work in small groups to find solutions to cross-cultural management problems inherent in factual case studies</w:t>
      </w:r>
      <w:r w:rsidR="00365D44">
        <w:t>.</w:t>
      </w:r>
      <w:r>
        <w:t>)</w:t>
      </w:r>
    </w:p>
    <w:p w14:paraId="4C7ECC78" w14:textId="77777777" w:rsidR="00144A45" w:rsidRPr="007B3476" w:rsidRDefault="00144A45" w:rsidP="00144A45">
      <w:pPr>
        <w:widowControl/>
        <w:spacing w:before="120" w:after="120" w:line="264" w:lineRule="auto"/>
        <w:ind w:left="212"/>
        <w:rPr>
          <w:rFonts w:eastAsia="Times New Roman" w:cs="Times New Roman"/>
          <w:b/>
          <w:lang w:val="en-AU" w:eastAsia="en-AU"/>
        </w:rPr>
      </w:pPr>
      <w:r w:rsidRPr="007B3476">
        <w:rPr>
          <w:rFonts w:eastAsia="Times New Roman" w:cs="Times New Roman"/>
          <w:b/>
          <w:lang w:val="en-AU" w:eastAsia="en-AU"/>
        </w:rPr>
        <w:t>LECTURE CAPTURE</w:t>
      </w:r>
    </w:p>
    <w:p w14:paraId="6B71C5F7" w14:textId="3B28F401" w:rsidR="00144A45" w:rsidRDefault="00AF4219" w:rsidP="004F6AE9">
      <w:pPr>
        <w:pStyle w:val="UOBodycopy"/>
        <w:ind w:left="212"/>
        <w:rPr>
          <w:lang w:val="en-US" w:eastAsia="en-US"/>
        </w:rPr>
      </w:pPr>
      <w:r>
        <w:rPr>
          <w:lang w:val="en-US" w:eastAsia="en-US"/>
        </w:rPr>
        <w:t xml:space="preserve">N/A Workshops, </w:t>
      </w:r>
      <w:r w:rsidR="00365D44">
        <w:rPr>
          <w:lang w:val="en-US" w:eastAsia="en-US"/>
        </w:rPr>
        <w:t xml:space="preserve">interactive lectures and tutorials supported with </w:t>
      </w:r>
      <w:r>
        <w:rPr>
          <w:lang w:val="en-US" w:eastAsia="en-US"/>
        </w:rPr>
        <w:t xml:space="preserve">seminars, clinics, field visits and business clinics </w:t>
      </w:r>
      <w:r w:rsidR="00365D44">
        <w:rPr>
          <w:lang w:val="en-US" w:eastAsia="en-US"/>
        </w:rPr>
        <w:t xml:space="preserve">and case studies. </w:t>
      </w:r>
    </w:p>
    <w:p w14:paraId="06C4832E" w14:textId="77777777" w:rsidR="00144A45" w:rsidRDefault="00144A45" w:rsidP="00144A45">
      <w:pPr>
        <w:pStyle w:val="Heading2"/>
        <w:ind w:firstLine="212"/>
        <w:rPr>
          <w:b w:val="0"/>
          <w:bCs w:val="0"/>
        </w:rPr>
      </w:pPr>
      <w:r>
        <w:rPr>
          <w:spacing w:val="-2"/>
        </w:rPr>
        <w:t>SCHEDULE</w:t>
      </w:r>
    </w:p>
    <w:p w14:paraId="3BE9254C" w14:textId="6904EE68" w:rsidR="00144A45" w:rsidRDefault="00AF4219" w:rsidP="00144A45">
      <w:pPr>
        <w:pStyle w:val="BodyText"/>
        <w:ind w:left="212"/>
      </w:pPr>
      <w:r>
        <w:t xml:space="preserve">Students follow the </w:t>
      </w:r>
      <w:r w:rsidR="002B142F">
        <w:t xml:space="preserve">below schedule </w:t>
      </w:r>
    </w:p>
    <w:p w14:paraId="7A48A72D" w14:textId="77777777" w:rsidR="00144A45" w:rsidRDefault="00144A45" w:rsidP="00144A45">
      <w:pPr>
        <w:spacing w:before="10"/>
        <w:rPr>
          <w:rFonts w:eastAsia="Arial" w:cs="Arial"/>
        </w:rPr>
      </w:pPr>
    </w:p>
    <w:p w14:paraId="50426FFE" w14:textId="77777777" w:rsidR="00144A45" w:rsidRDefault="00144A45" w:rsidP="00144A45">
      <w:pPr>
        <w:pStyle w:val="Heading2"/>
        <w:ind w:left="212"/>
        <w:rPr>
          <w:b w:val="0"/>
          <w:bCs w:val="0"/>
        </w:rPr>
      </w:pPr>
      <w:r>
        <w:t>Study</w:t>
      </w:r>
      <w:r>
        <w:rPr>
          <w:spacing w:val="-4"/>
        </w:rPr>
        <w:t xml:space="preserve"> </w:t>
      </w:r>
      <w:r>
        <w:t>schedule</w:t>
      </w:r>
    </w:p>
    <w:p w14:paraId="1FCF4CDA" w14:textId="4E107402" w:rsidR="00144A45" w:rsidRDefault="00144A45" w:rsidP="00144A45">
      <w:pPr>
        <w:pStyle w:val="BodyText"/>
        <w:spacing w:line="264" w:lineRule="auto"/>
        <w:ind w:left="212" w:right="864"/>
        <w:rPr>
          <w:spacing w:val="-1"/>
        </w:rPr>
      </w:pPr>
      <w:r>
        <w:rPr>
          <w:spacing w:val="-1"/>
        </w:rPr>
        <w:t xml:space="preserve">For </w:t>
      </w:r>
      <w:r>
        <w:t>the</w:t>
      </w:r>
      <w:r>
        <w:rPr>
          <w:spacing w:val="-2"/>
        </w:rPr>
        <w:t xml:space="preserve"> </w:t>
      </w:r>
      <w:r>
        <w:t>most</w:t>
      </w:r>
      <w:r>
        <w:rPr>
          <w:spacing w:val="-1"/>
        </w:rPr>
        <w:t xml:space="preserve"> up-to-date</w:t>
      </w:r>
      <w:r>
        <w:rPr>
          <w:spacing w:val="-2"/>
        </w:rPr>
        <w:t xml:space="preserve"> </w:t>
      </w:r>
      <w:r>
        <w:rPr>
          <w:spacing w:val="-1"/>
        </w:rPr>
        <w:t>information, please</w:t>
      </w:r>
      <w:r>
        <w:t xml:space="preserve"> </w:t>
      </w:r>
      <w:r>
        <w:rPr>
          <w:spacing w:val="-2"/>
        </w:rPr>
        <w:t>check</w:t>
      </w:r>
      <w:r w:rsidR="002B142F">
        <w:rPr>
          <w:spacing w:val="-2"/>
        </w:rPr>
        <w:t xml:space="preserve"> daily with the lecturer</w:t>
      </w:r>
      <w:r>
        <w:rPr>
          <w:spacing w:val="-1"/>
        </w:rPr>
        <w:t>.</w:t>
      </w:r>
    </w:p>
    <w:p w14:paraId="49193D92" w14:textId="2E3A2404" w:rsidR="00EE1CBA" w:rsidRPr="00EE1CBA" w:rsidRDefault="00EE1CBA" w:rsidP="00EE1CBA">
      <w:pPr>
        <w:pStyle w:val="UOBodycopy"/>
        <w:rPr>
          <w:lang w:val="en-US" w:eastAsia="en-US"/>
        </w:rPr>
      </w:pPr>
      <w:r>
        <w:rPr>
          <w:lang w:val="en-US" w:eastAsia="en-US"/>
        </w:rPr>
        <w:tab/>
      </w:r>
    </w:p>
    <w:p w14:paraId="6EC3F80C" w14:textId="77777777" w:rsidR="00144A45" w:rsidRDefault="00144A45" w:rsidP="00144A45">
      <w:pPr>
        <w:pStyle w:val="BodyText"/>
        <w:spacing w:line="264" w:lineRule="auto"/>
        <w:ind w:left="212" w:right="864"/>
        <w:rPr>
          <w:spacing w:val="-1"/>
        </w:rPr>
      </w:pPr>
    </w:p>
    <w:tbl>
      <w:tblPr>
        <w:tblStyle w:val="TableGrid"/>
        <w:tblW w:w="0" w:type="auto"/>
        <w:tblLook w:val="04A0" w:firstRow="1" w:lastRow="0" w:firstColumn="1" w:lastColumn="0" w:noHBand="0" w:noVBand="1"/>
      </w:tblPr>
      <w:tblGrid>
        <w:gridCol w:w="773"/>
        <w:gridCol w:w="2333"/>
        <w:gridCol w:w="4810"/>
        <w:gridCol w:w="2724"/>
      </w:tblGrid>
      <w:tr w:rsidR="00523809" w14:paraId="6D60EA9B" w14:textId="77777777" w:rsidTr="000D4566">
        <w:trPr>
          <w:trHeight w:val="836"/>
        </w:trPr>
        <w:tc>
          <w:tcPr>
            <w:tcW w:w="0" w:type="auto"/>
            <w:shd w:val="clear" w:color="auto" w:fill="B6DDE8" w:themeFill="accent5" w:themeFillTint="66"/>
          </w:tcPr>
          <w:p w14:paraId="6F0FCEAE" w14:textId="01186615" w:rsidR="00144A45" w:rsidRPr="00C32AB5" w:rsidRDefault="002B142F" w:rsidP="008B3BAD">
            <w:pPr>
              <w:pStyle w:val="BodyText"/>
              <w:spacing w:line="264" w:lineRule="auto"/>
              <w:ind w:left="0" w:right="-391"/>
              <w:rPr>
                <w:b/>
              </w:rPr>
            </w:pPr>
            <w:r>
              <w:rPr>
                <w:b/>
              </w:rPr>
              <w:t xml:space="preserve">Day </w:t>
            </w:r>
          </w:p>
        </w:tc>
        <w:tc>
          <w:tcPr>
            <w:tcW w:w="0" w:type="auto"/>
            <w:shd w:val="clear" w:color="auto" w:fill="B6DDE8" w:themeFill="accent5" w:themeFillTint="66"/>
          </w:tcPr>
          <w:p w14:paraId="4C78DFD2" w14:textId="62F25581" w:rsidR="00144A45" w:rsidRPr="00C32AB5" w:rsidRDefault="002B142F" w:rsidP="008B3BAD">
            <w:pPr>
              <w:pStyle w:val="BodyText"/>
              <w:spacing w:line="264" w:lineRule="auto"/>
              <w:ind w:left="0" w:right="523"/>
              <w:rPr>
                <w:b/>
              </w:rPr>
            </w:pPr>
            <w:r>
              <w:rPr>
                <w:b/>
                <w:spacing w:val="-1"/>
              </w:rPr>
              <w:t>Date</w:t>
            </w:r>
            <w:r w:rsidR="008D5844">
              <w:rPr>
                <w:b/>
                <w:spacing w:val="-1"/>
              </w:rPr>
              <w:t xml:space="preserve">: January </w:t>
            </w:r>
            <w:r>
              <w:rPr>
                <w:b/>
                <w:spacing w:val="-1"/>
              </w:rPr>
              <w:t>20</w:t>
            </w:r>
            <w:r w:rsidR="00BB440A">
              <w:rPr>
                <w:b/>
                <w:spacing w:val="-1"/>
              </w:rPr>
              <w:t>20</w:t>
            </w:r>
          </w:p>
        </w:tc>
        <w:tc>
          <w:tcPr>
            <w:tcW w:w="0" w:type="auto"/>
            <w:shd w:val="clear" w:color="auto" w:fill="B6DDE8" w:themeFill="accent5" w:themeFillTint="66"/>
          </w:tcPr>
          <w:p w14:paraId="542F69CF" w14:textId="77777777" w:rsidR="00144A45" w:rsidRPr="00C32AB5" w:rsidRDefault="00144A45" w:rsidP="008B3BAD">
            <w:pPr>
              <w:pStyle w:val="BodyText"/>
              <w:spacing w:line="264" w:lineRule="auto"/>
              <w:ind w:left="0" w:right="864"/>
              <w:rPr>
                <w:b/>
              </w:rPr>
            </w:pPr>
            <w:r w:rsidRPr="00C32AB5">
              <w:rPr>
                <w:b/>
              </w:rPr>
              <w:t xml:space="preserve">Lecture &amp; tutorial content &amp; readings </w:t>
            </w:r>
          </w:p>
        </w:tc>
        <w:tc>
          <w:tcPr>
            <w:tcW w:w="0" w:type="auto"/>
            <w:shd w:val="clear" w:color="auto" w:fill="B6DDE8" w:themeFill="accent5" w:themeFillTint="66"/>
          </w:tcPr>
          <w:p w14:paraId="39FB00F8" w14:textId="74FC086F" w:rsidR="00144A45" w:rsidRPr="00D5296B" w:rsidRDefault="00144A45" w:rsidP="008B3BAD">
            <w:pPr>
              <w:pStyle w:val="BodyText"/>
              <w:spacing w:line="264" w:lineRule="auto"/>
              <w:ind w:left="0" w:right="864"/>
            </w:pPr>
            <w:r w:rsidRPr="00C32AB5">
              <w:rPr>
                <w:b/>
              </w:rPr>
              <w:t>Other information</w:t>
            </w:r>
            <w:r>
              <w:t xml:space="preserve"> </w:t>
            </w:r>
          </w:p>
        </w:tc>
      </w:tr>
      <w:tr w:rsidR="00523809" w14:paraId="237DC6E4" w14:textId="77777777" w:rsidTr="008D5844">
        <w:tc>
          <w:tcPr>
            <w:tcW w:w="0" w:type="auto"/>
          </w:tcPr>
          <w:p w14:paraId="3A152535" w14:textId="77777777" w:rsidR="00144A45" w:rsidRDefault="00144A45" w:rsidP="008B3BAD">
            <w:pPr>
              <w:pStyle w:val="BodyText"/>
              <w:spacing w:line="264" w:lineRule="auto"/>
              <w:ind w:left="0" w:right="312"/>
              <w:jc w:val="center"/>
            </w:pPr>
            <w:r>
              <w:t>1</w:t>
            </w:r>
          </w:p>
        </w:tc>
        <w:tc>
          <w:tcPr>
            <w:tcW w:w="0" w:type="auto"/>
          </w:tcPr>
          <w:p w14:paraId="5841477B" w14:textId="3046DB88" w:rsidR="00144A45" w:rsidRDefault="002B142F" w:rsidP="008B3BAD">
            <w:pPr>
              <w:pStyle w:val="BodyText"/>
              <w:spacing w:line="264" w:lineRule="auto"/>
              <w:ind w:left="0" w:right="864"/>
            </w:pPr>
            <w:r>
              <w:t xml:space="preserve">Jan </w:t>
            </w:r>
            <w:r w:rsidR="001277EF">
              <w:t>6</w:t>
            </w:r>
            <w:r>
              <w:t xml:space="preserve"> </w:t>
            </w:r>
            <w:r w:rsidR="001277EF">
              <w:t>Mon</w:t>
            </w:r>
            <w:r w:rsidR="00BB440A">
              <w:t>day</w:t>
            </w:r>
          </w:p>
        </w:tc>
        <w:tc>
          <w:tcPr>
            <w:tcW w:w="0" w:type="auto"/>
          </w:tcPr>
          <w:p w14:paraId="628EDA24" w14:textId="77777777" w:rsidR="008D5844" w:rsidRDefault="002B142F" w:rsidP="002B142F">
            <w:pPr>
              <w:pStyle w:val="BodyText"/>
              <w:spacing w:line="264" w:lineRule="auto"/>
              <w:ind w:left="0" w:right="864"/>
            </w:pPr>
            <w:r>
              <w:t xml:space="preserve">Lecture Topic: Assessing the Global Environment </w:t>
            </w:r>
          </w:p>
          <w:p w14:paraId="5B6022BB" w14:textId="534393ED" w:rsidR="00144A45" w:rsidRDefault="002B142F" w:rsidP="002B142F">
            <w:pPr>
              <w:pStyle w:val="BodyText"/>
              <w:spacing w:line="264" w:lineRule="auto"/>
              <w:ind w:left="0" w:right="864"/>
            </w:pPr>
            <w:r>
              <w:t>Tutorial Activity: Introduction to the course, Interactive exercises</w:t>
            </w:r>
          </w:p>
        </w:tc>
        <w:tc>
          <w:tcPr>
            <w:tcW w:w="0" w:type="auto"/>
          </w:tcPr>
          <w:p w14:paraId="1221531A" w14:textId="7E4CA3ED" w:rsidR="00144A45" w:rsidRDefault="002B142F" w:rsidP="008B3BAD">
            <w:pPr>
              <w:pStyle w:val="BodyText"/>
              <w:spacing w:line="264" w:lineRule="auto"/>
              <w:ind w:left="0" w:right="864"/>
            </w:pPr>
            <w:r>
              <w:t>Lecture 10-11:30am, Tutorial 12am-1pm</w:t>
            </w:r>
          </w:p>
        </w:tc>
      </w:tr>
      <w:tr w:rsidR="00523809" w14:paraId="3D4640CA" w14:textId="77777777" w:rsidTr="008D5844">
        <w:tc>
          <w:tcPr>
            <w:tcW w:w="0" w:type="auto"/>
          </w:tcPr>
          <w:p w14:paraId="2B43E661" w14:textId="77777777" w:rsidR="00144A45" w:rsidRDefault="00144A45" w:rsidP="008B3BAD">
            <w:pPr>
              <w:pStyle w:val="BodyText"/>
              <w:spacing w:line="264" w:lineRule="auto"/>
              <w:ind w:left="0" w:right="312"/>
              <w:jc w:val="center"/>
            </w:pPr>
            <w:r>
              <w:t>2</w:t>
            </w:r>
          </w:p>
        </w:tc>
        <w:tc>
          <w:tcPr>
            <w:tcW w:w="0" w:type="auto"/>
          </w:tcPr>
          <w:p w14:paraId="28604DD8" w14:textId="1197131D" w:rsidR="00661A1D" w:rsidRDefault="008D5844" w:rsidP="008B3BAD">
            <w:pPr>
              <w:pStyle w:val="BodyText"/>
              <w:spacing w:line="264" w:lineRule="auto"/>
              <w:ind w:left="0" w:right="864"/>
            </w:pPr>
            <w:r>
              <w:t>Jan</w:t>
            </w:r>
            <w:r w:rsidR="00661A1D">
              <w:t xml:space="preserve"> 7</w:t>
            </w:r>
          </w:p>
          <w:p w14:paraId="66E9F100" w14:textId="24CE2B2B" w:rsidR="00144A45" w:rsidRDefault="00661A1D" w:rsidP="008B3BAD">
            <w:pPr>
              <w:pStyle w:val="BodyText"/>
              <w:spacing w:line="264" w:lineRule="auto"/>
              <w:ind w:left="0" w:right="864"/>
            </w:pPr>
            <w:r>
              <w:t>Tues</w:t>
            </w:r>
            <w:r w:rsidR="00BB440A">
              <w:t>day</w:t>
            </w:r>
          </w:p>
        </w:tc>
        <w:tc>
          <w:tcPr>
            <w:tcW w:w="0" w:type="auto"/>
          </w:tcPr>
          <w:p w14:paraId="33546F38" w14:textId="77777777" w:rsidR="008D5844" w:rsidRDefault="008D5844" w:rsidP="008B3BAD">
            <w:pPr>
              <w:pStyle w:val="BodyText"/>
              <w:spacing w:line="264" w:lineRule="auto"/>
              <w:ind w:left="0" w:right="864"/>
            </w:pPr>
            <w:r>
              <w:t xml:space="preserve">Lecture Topic: Understanding the role of Culture (1) </w:t>
            </w:r>
          </w:p>
          <w:p w14:paraId="37CF7E11" w14:textId="15FD5938" w:rsidR="00144A45" w:rsidRDefault="008D5844" w:rsidP="008B3BAD">
            <w:pPr>
              <w:pStyle w:val="BodyText"/>
              <w:spacing w:line="264" w:lineRule="auto"/>
              <w:ind w:left="0" w:right="864"/>
            </w:pPr>
            <w:r>
              <w:t xml:space="preserve">Tutorial Activity: 1) Forming Teams / Role Play Recommended Reading: Prahalad &amp; </w:t>
            </w:r>
            <w:proofErr w:type="spellStart"/>
            <w:r>
              <w:t>Lieberthal</w:t>
            </w:r>
            <w:proofErr w:type="spellEnd"/>
            <w:r>
              <w:t xml:space="preserve"> (2003): The end of Corporate Imperialism</w:t>
            </w:r>
          </w:p>
        </w:tc>
        <w:tc>
          <w:tcPr>
            <w:tcW w:w="0" w:type="auto"/>
          </w:tcPr>
          <w:p w14:paraId="2E242FB0" w14:textId="751D0786" w:rsidR="00144A45" w:rsidRDefault="008D5844" w:rsidP="008B3BAD">
            <w:pPr>
              <w:pStyle w:val="BodyText"/>
              <w:spacing w:line="264" w:lineRule="auto"/>
              <w:ind w:left="0" w:right="864"/>
            </w:pPr>
            <w:r>
              <w:t>Lecture 10-11:30am, Tutorial 12am-1pm</w:t>
            </w:r>
          </w:p>
        </w:tc>
      </w:tr>
      <w:tr w:rsidR="00523809" w14:paraId="2E2B5C35" w14:textId="77777777" w:rsidTr="008D5844">
        <w:trPr>
          <w:trHeight w:val="468"/>
        </w:trPr>
        <w:tc>
          <w:tcPr>
            <w:tcW w:w="0" w:type="auto"/>
          </w:tcPr>
          <w:p w14:paraId="4B3054A8" w14:textId="77777777" w:rsidR="00144A45" w:rsidRDefault="00144A45" w:rsidP="008B3BAD">
            <w:pPr>
              <w:pStyle w:val="BodyText"/>
              <w:spacing w:line="264" w:lineRule="auto"/>
              <w:ind w:left="0" w:right="312"/>
              <w:jc w:val="center"/>
            </w:pPr>
            <w:r>
              <w:t>3</w:t>
            </w:r>
          </w:p>
        </w:tc>
        <w:tc>
          <w:tcPr>
            <w:tcW w:w="0" w:type="auto"/>
          </w:tcPr>
          <w:p w14:paraId="182C919E" w14:textId="4F6FEDF6" w:rsidR="00144A45" w:rsidRDefault="008D5844" w:rsidP="008B3BAD">
            <w:pPr>
              <w:pStyle w:val="BodyText"/>
              <w:spacing w:line="264" w:lineRule="auto"/>
              <w:ind w:left="0" w:right="864"/>
            </w:pPr>
            <w:r>
              <w:t xml:space="preserve">Jan </w:t>
            </w:r>
            <w:r w:rsidR="00661A1D">
              <w:t>8</w:t>
            </w:r>
            <w:r w:rsidR="00BB440A">
              <w:t xml:space="preserve"> </w:t>
            </w:r>
            <w:r w:rsidR="00661A1D">
              <w:t>Wednes</w:t>
            </w:r>
            <w:r w:rsidR="00BB440A">
              <w:t>day</w:t>
            </w:r>
          </w:p>
        </w:tc>
        <w:tc>
          <w:tcPr>
            <w:tcW w:w="0" w:type="auto"/>
          </w:tcPr>
          <w:p w14:paraId="1126D55B" w14:textId="77777777" w:rsidR="008D5844" w:rsidRDefault="008D5844" w:rsidP="008B3BAD">
            <w:pPr>
              <w:pStyle w:val="BodyText"/>
              <w:spacing w:line="264" w:lineRule="auto"/>
              <w:ind w:left="0" w:right="864"/>
            </w:pPr>
            <w:r>
              <w:t xml:space="preserve">Lecture Topic: Understanding the role of Culture (2) </w:t>
            </w:r>
          </w:p>
          <w:p w14:paraId="00DB130C" w14:textId="2E912435" w:rsidR="00144A45" w:rsidRDefault="008D5844" w:rsidP="008B3BAD">
            <w:pPr>
              <w:pStyle w:val="BodyText"/>
              <w:spacing w:line="264" w:lineRule="auto"/>
              <w:ind w:left="0" w:right="864"/>
            </w:pPr>
            <w:r>
              <w:t>Tutorial Activity: Case studies &amp; discussion</w:t>
            </w:r>
          </w:p>
        </w:tc>
        <w:tc>
          <w:tcPr>
            <w:tcW w:w="0" w:type="auto"/>
          </w:tcPr>
          <w:p w14:paraId="6F76731F" w14:textId="7D5847BF" w:rsidR="00144A45" w:rsidRDefault="008D5844" w:rsidP="008B3BAD">
            <w:pPr>
              <w:pStyle w:val="BodyText"/>
              <w:spacing w:line="264" w:lineRule="auto"/>
              <w:ind w:left="0" w:right="864"/>
            </w:pPr>
            <w:r>
              <w:t>Lecture 10-11:30am, Tutorial 12am-1pm</w:t>
            </w:r>
          </w:p>
        </w:tc>
      </w:tr>
      <w:tr w:rsidR="00523809" w14:paraId="0D2E7B2D" w14:textId="77777777" w:rsidTr="008D5844">
        <w:tc>
          <w:tcPr>
            <w:tcW w:w="0" w:type="auto"/>
          </w:tcPr>
          <w:p w14:paraId="507D2A81" w14:textId="77777777" w:rsidR="00144A45" w:rsidRDefault="00144A45" w:rsidP="008B3BAD">
            <w:pPr>
              <w:pStyle w:val="BodyText"/>
              <w:spacing w:line="264" w:lineRule="auto"/>
              <w:ind w:left="0" w:right="312"/>
              <w:jc w:val="center"/>
            </w:pPr>
            <w:r>
              <w:t>4</w:t>
            </w:r>
          </w:p>
        </w:tc>
        <w:tc>
          <w:tcPr>
            <w:tcW w:w="0" w:type="auto"/>
          </w:tcPr>
          <w:p w14:paraId="3F7E8EF1" w14:textId="3313DCD0" w:rsidR="00144A45" w:rsidRDefault="008D5844" w:rsidP="008B3BAD">
            <w:pPr>
              <w:pStyle w:val="BodyText"/>
              <w:spacing w:line="264" w:lineRule="auto"/>
              <w:ind w:left="0" w:right="864"/>
            </w:pPr>
            <w:r>
              <w:t xml:space="preserve">Jan </w:t>
            </w:r>
            <w:r w:rsidR="00661A1D">
              <w:t>9</w:t>
            </w:r>
          </w:p>
          <w:p w14:paraId="6CD47B1D" w14:textId="683FC7D5" w:rsidR="008D5844" w:rsidRPr="008D5844" w:rsidRDefault="00BB440A" w:rsidP="008D5844">
            <w:pPr>
              <w:pStyle w:val="UOBodycopy"/>
              <w:rPr>
                <w:lang w:val="en-US" w:eastAsia="en-US"/>
              </w:rPr>
            </w:pPr>
            <w:r>
              <w:rPr>
                <w:lang w:val="en-US" w:eastAsia="en-US"/>
              </w:rPr>
              <w:t>T</w:t>
            </w:r>
            <w:r w:rsidR="00661A1D">
              <w:rPr>
                <w:lang w:val="en-US" w:eastAsia="en-US"/>
              </w:rPr>
              <w:t>hurs</w:t>
            </w:r>
            <w:r>
              <w:rPr>
                <w:lang w:val="en-US" w:eastAsia="en-US"/>
              </w:rPr>
              <w:t>day</w:t>
            </w:r>
          </w:p>
        </w:tc>
        <w:tc>
          <w:tcPr>
            <w:tcW w:w="0" w:type="auto"/>
          </w:tcPr>
          <w:p w14:paraId="4B8A161A" w14:textId="77777777" w:rsidR="00225069" w:rsidRDefault="00225069" w:rsidP="008B3BAD">
            <w:pPr>
              <w:pStyle w:val="BodyText"/>
              <w:spacing w:line="264" w:lineRule="auto"/>
              <w:ind w:left="0" w:right="864"/>
            </w:pPr>
            <w:r>
              <w:t xml:space="preserve">Lecture Topic: Communicating Across Cultures </w:t>
            </w:r>
          </w:p>
          <w:p w14:paraId="5CD798F4" w14:textId="77777777" w:rsidR="00225069" w:rsidRDefault="00225069" w:rsidP="008B3BAD">
            <w:pPr>
              <w:pStyle w:val="BodyText"/>
              <w:spacing w:line="264" w:lineRule="auto"/>
              <w:ind w:left="0" w:right="864"/>
            </w:pPr>
            <w:r>
              <w:t>Tutorial Activity: Cross-Cultural Team exercises.</w:t>
            </w:r>
          </w:p>
          <w:p w14:paraId="2E840916" w14:textId="6E2158B2" w:rsidR="00144A45" w:rsidRDefault="00225069" w:rsidP="008B3BAD">
            <w:pPr>
              <w:pStyle w:val="BodyText"/>
              <w:spacing w:line="264" w:lineRule="auto"/>
              <w:ind w:left="0" w:right="864"/>
            </w:pPr>
            <w:r>
              <w:t xml:space="preserve">Group Assessment presentation. Recommended Reading: </w:t>
            </w:r>
            <w:proofErr w:type="spellStart"/>
            <w:r>
              <w:t>Earley</w:t>
            </w:r>
            <w:proofErr w:type="spellEnd"/>
            <w:r>
              <w:t xml:space="preserve"> &amp; </w:t>
            </w:r>
            <w:proofErr w:type="spellStart"/>
            <w:r>
              <w:t>Mosakowski</w:t>
            </w:r>
            <w:proofErr w:type="spellEnd"/>
            <w:r>
              <w:t xml:space="preserve"> (2004): Cultural Intelligence</w:t>
            </w:r>
          </w:p>
        </w:tc>
        <w:tc>
          <w:tcPr>
            <w:tcW w:w="0" w:type="auto"/>
          </w:tcPr>
          <w:p w14:paraId="1A5D6D15" w14:textId="19A89149" w:rsidR="00144A45" w:rsidRDefault="008D5844" w:rsidP="008B3BAD">
            <w:pPr>
              <w:pStyle w:val="BodyText"/>
              <w:spacing w:line="264" w:lineRule="auto"/>
              <w:ind w:left="0" w:right="864"/>
            </w:pPr>
            <w:r>
              <w:t>Lecture 10- 1 1:30am, Tutorial 12am-1pm</w:t>
            </w:r>
          </w:p>
        </w:tc>
      </w:tr>
      <w:tr w:rsidR="00523809" w14:paraId="4ED70BAE" w14:textId="77777777" w:rsidTr="008D5844">
        <w:tc>
          <w:tcPr>
            <w:tcW w:w="0" w:type="auto"/>
          </w:tcPr>
          <w:p w14:paraId="4B3817D5" w14:textId="77777777" w:rsidR="00144A45" w:rsidRDefault="00144A45" w:rsidP="008B3BAD">
            <w:pPr>
              <w:pStyle w:val="BodyText"/>
              <w:spacing w:line="264" w:lineRule="auto"/>
              <w:ind w:left="0" w:right="312"/>
              <w:jc w:val="center"/>
            </w:pPr>
            <w:r>
              <w:t>5</w:t>
            </w:r>
          </w:p>
        </w:tc>
        <w:tc>
          <w:tcPr>
            <w:tcW w:w="0" w:type="auto"/>
          </w:tcPr>
          <w:p w14:paraId="3F6AB071" w14:textId="0CE40C01" w:rsidR="00144A45" w:rsidRDefault="008D5844" w:rsidP="008B3BAD">
            <w:pPr>
              <w:pStyle w:val="BodyText"/>
              <w:spacing w:line="264" w:lineRule="auto"/>
              <w:ind w:left="0" w:right="864"/>
            </w:pPr>
            <w:r>
              <w:t xml:space="preserve">Jan </w:t>
            </w:r>
            <w:r w:rsidR="00661A1D">
              <w:t>10</w:t>
            </w:r>
            <w:r>
              <w:t xml:space="preserve"> </w:t>
            </w:r>
          </w:p>
          <w:p w14:paraId="41F71FD8" w14:textId="61FDEA1B" w:rsidR="008D5844" w:rsidRPr="008D5844" w:rsidRDefault="00661A1D" w:rsidP="008D5844">
            <w:pPr>
              <w:pStyle w:val="UOBodycopy"/>
              <w:rPr>
                <w:lang w:val="en-US" w:eastAsia="en-US"/>
              </w:rPr>
            </w:pPr>
            <w:r>
              <w:rPr>
                <w:lang w:val="en-US" w:eastAsia="en-US"/>
              </w:rPr>
              <w:t>Fri</w:t>
            </w:r>
            <w:r w:rsidR="008D5844">
              <w:rPr>
                <w:lang w:val="en-US" w:eastAsia="en-US"/>
              </w:rPr>
              <w:t xml:space="preserve">day </w:t>
            </w:r>
          </w:p>
        </w:tc>
        <w:tc>
          <w:tcPr>
            <w:tcW w:w="0" w:type="auto"/>
          </w:tcPr>
          <w:p w14:paraId="559A86E1" w14:textId="77777777" w:rsidR="00225069" w:rsidRDefault="00225069" w:rsidP="008B3BAD">
            <w:pPr>
              <w:pStyle w:val="BodyText"/>
              <w:spacing w:line="264" w:lineRule="auto"/>
              <w:ind w:left="0" w:right="864"/>
            </w:pPr>
            <w:r>
              <w:t xml:space="preserve">Lecture Topic: Cross-Cultural Negotiations </w:t>
            </w:r>
          </w:p>
          <w:p w14:paraId="7A3A142E" w14:textId="77777777" w:rsidR="00225069" w:rsidRDefault="00225069" w:rsidP="008B3BAD">
            <w:pPr>
              <w:pStyle w:val="BodyText"/>
              <w:spacing w:line="264" w:lineRule="auto"/>
              <w:ind w:left="0" w:right="864"/>
            </w:pPr>
            <w:r>
              <w:t xml:space="preserve">Tutorial Activity: Case studies, articles &amp; discussion. Group Assessment presentation. </w:t>
            </w:r>
          </w:p>
          <w:p w14:paraId="408D76AA" w14:textId="34569FB8" w:rsidR="00144A45" w:rsidRDefault="00225069" w:rsidP="008B3BAD">
            <w:pPr>
              <w:pStyle w:val="BodyText"/>
              <w:spacing w:line="264" w:lineRule="auto"/>
              <w:ind w:left="0" w:right="864"/>
            </w:pPr>
            <w:r>
              <w:t>Recommended Reading: Lam N.M. &amp; J.L. (2003) The Chinese Negotiation. Harvard Business Review, 84 (10), 82-91.</w:t>
            </w:r>
          </w:p>
        </w:tc>
        <w:tc>
          <w:tcPr>
            <w:tcW w:w="0" w:type="auto"/>
          </w:tcPr>
          <w:p w14:paraId="0E0E1F65" w14:textId="27D72BAF" w:rsidR="00144A45" w:rsidRDefault="00225069" w:rsidP="008B3BAD">
            <w:pPr>
              <w:pStyle w:val="BodyText"/>
              <w:spacing w:line="264" w:lineRule="auto"/>
              <w:ind w:left="0" w:right="864"/>
            </w:pPr>
            <w:r>
              <w:t>Lecture 10-11:30am, Tutorial 12am-1pm</w:t>
            </w:r>
          </w:p>
        </w:tc>
      </w:tr>
      <w:tr w:rsidR="00523809" w14:paraId="6F4CCAA7" w14:textId="77777777" w:rsidTr="008D5844">
        <w:tc>
          <w:tcPr>
            <w:tcW w:w="0" w:type="auto"/>
          </w:tcPr>
          <w:p w14:paraId="2AE7EF93" w14:textId="77777777" w:rsidR="00144A45" w:rsidRDefault="00144A45" w:rsidP="008B3BAD">
            <w:pPr>
              <w:pStyle w:val="BodyText"/>
              <w:spacing w:line="264" w:lineRule="auto"/>
              <w:ind w:left="0" w:right="312"/>
              <w:jc w:val="center"/>
            </w:pPr>
            <w:r>
              <w:t>6</w:t>
            </w:r>
          </w:p>
        </w:tc>
        <w:tc>
          <w:tcPr>
            <w:tcW w:w="0" w:type="auto"/>
          </w:tcPr>
          <w:p w14:paraId="1EDE9A52" w14:textId="72503A64" w:rsidR="008D5844" w:rsidRPr="008D5844" w:rsidRDefault="00523809" w:rsidP="00523809">
            <w:pPr>
              <w:pStyle w:val="BodyText"/>
              <w:spacing w:line="264" w:lineRule="auto"/>
              <w:ind w:left="0" w:right="864"/>
            </w:pPr>
            <w:r>
              <w:t xml:space="preserve">Jan </w:t>
            </w:r>
            <w:r w:rsidR="00BB440A">
              <w:t>1</w:t>
            </w:r>
            <w:r w:rsidR="00661A1D">
              <w:t>3</w:t>
            </w:r>
            <w:r w:rsidR="00BB440A">
              <w:t xml:space="preserve"> </w:t>
            </w:r>
            <w:r w:rsidR="00661A1D">
              <w:t>Mon</w:t>
            </w:r>
            <w:r w:rsidR="008D5844">
              <w:t xml:space="preserve">day </w:t>
            </w:r>
          </w:p>
        </w:tc>
        <w:tc>
          <w:tcPr>
            <w:tcW w:w="0" w:type="auto"/>
          </w:tcPr>
          <w:p w14:paraId="47B87BD7" w14:textId="77777777" w:rsidR="000D4566" w:rsidRDefault="00225069" w:rsidP="008B3BAD">
            <w:pPr>
              <w:pStyle w:val="BodyText"/>
              <w:spacing w:line="264" w:lineRule="auto"/>
              <w:ind w:left="0" w:right="864"/>
            </w:pPr>
            <w:r>
              <w:t xml:space="preserve">Lecture Topic: Social Responsibility &amp; Ethics in Cross-Cultural context Tutorial Activity: Case studies, articles &amp; discussion. Group Assessment presentation. </w:t>
            </w:r>
          </w:p>
          <w:p w14:paraId="5CD2ECF1" w14:textId="41CF45E0" w:rsidR="00144A45" w:rsidRDefault="00225069" w:rsidP="008B3BAD">
            <w:pPr>
              <w:pStyle w:val="BodyText"/>
              <w:spacing w:line="264" w:lineRule="auto"/>
              <w:ind w:left="0" w:right="864"/>
            </w:pPr>
            <w:r>
              <w:t>Recommended Reading: Donaldson, T. (1996). Values in tension: ethics away from home. Harvard Business Review, 74(5), 48-62.</w:t>
            </w:r>
          </w:p>
        </w:tc>
        <w:tc>
          <w:tcPr>
            <w:tcW w:w="0" w:type="auto"/>
          </w:tcPr>
          <w:p w14:paraId="22D8B963" w14:textId="4248D4B0" w:rsidR="00144A45" w:rsidRDefault="00225069" w:rsidP="008B3BAD">
            <w:pPr>
              <w:pStyle w:val="BodyText"/>
              <w:spacing w:line="264" w:lineRule="auto"/>
              <w:ind w:left="0" w:right="864"/>
            </w:pPr>
            <w:r>
              <w:t>Lecture 10-11:30am, Tutorial 12am-1pm</w:t>
            </w:r>
          </w:p>
        </w:tc>
      </w:tr>
      <w:tr w:rsidR="00523809" w14:paraId="6FC09375" w14:textId="77777777" w:rsidTr="008D5844">
        <w:tc>
          <w:tcPr>
            <w:tcW w:w="0" w:type="auto"/>
          </w:tcPr>
          <w:p w14:paraId="700751A4" w14:textId="692269A8" w:rsidR="00144A45" w:rsidRDefault="00523809" w:rsidP="008B3BAD">
            <w:pPr>
              <w:pStyle w:val="BodyText"/>
              <w:spacing w:line="264" w:lineRule="auto"/>
              <w:ind w:left="0" w:right="312"/>
              <w:jc w:val="center"/>
            </w:pPr>
            <w:r>
              <w:t>7</w:t>
            </w:r>
          </w:p>
        </w:tc>
        <w:tc>
          <w:tcPr>
            <w:tcW w:w="0" w:type="auto"/>
          </w:tcPr>
          <w:p w14:paraId="51A9774B" w14:textId="5A4A4E31" w:rsidR="00144A45" w:rsidRDefault="00523809" w:rsidP="008B3BAD">
            <w:pPr>
              <w:pStyle w:val="BodyText"/>
              <w:spacing w:line="264" w:lineRule="auto"/>
              <w:ind w:left="0" w:right="864"/>
            </w:pPr>
            <w:r>
              <w:t>Jan 1</w:t>
            </w:r>
            <w:r w:rsidR="00661A1D">
              <w:t>4</w:t>
            </w:r>
            <w:r>
              <w:t xml:space="preserve">  </w:t>
            </w:r>
          </w:p>
          <w:p w14:paraId="63D3ECD9" w14:textId="35E2F117" w:rsidR="00523809" w:rsidRPr="00523809" w:rsidRDefault="00661A1D" w:rsidP="00523809">
            <w:pPr>
              <w:pStyle w:val="UOBodycopy"/>
              <w:rPr>
                <w:lang w:val="en-US" w:eastAsia="en-US"/>
              </w:rPr>
            </w:pPr>
            <w:r>
              <w:rPr>
                <w:lang w:val="en-US" w:eastAsia="en-US"/>
              </w:rPr>
              <w:t>Tues</w:t>
            </w:r>
            <w:r w:rsidR="00523809">
              <w:rPr>
                <w:lang w:val="en-US" w:eastAsia="en-US"/>
              </w:rPr>
              <w:t>day</w:t>
            </w:r>
          </w:p>
        </w:tc>
        <w:tc>
          <w:tcPr>
            <w:tcW w:w="0" w:type="auto"/>
          </w:tcPr>
          <w:p w14:paraId="410E4E23" w14:textId="77777777" w:rsidR="00225069" w:rsidRDefault="00225069" w:rsidP="008B3BAD">
            <w:pPr>
              <w:pStyle w:val="BodyText"/>
              <w:spacing w:line="264" w:lineRule="auto"/>
              <w:ind w:left="0" w:right="864"/>
            </w:pPr>
            <w:r>
              <w:t xml:space="preserve">Lecture Topic: Global Alliances in Cross-Cultural Context </w:t>
            </w:r>
          </w:p>
          <w:p w14:paraId="42AA0FA9" w14:textId="77777777" w:rsidR="000D4566" w:rsidRDefault="00225069" w:rsidP="008B3BAD">
            <w:pPr>
              <w:pStyle w:val="BodyText"/>
              <w:spacing w:line="264" w:lineRule="auto"/>
              <w:ind w:left="0" w:right="864"/>
            </w:pPr>
            <w:r>
              <w:t xml:space="preserve">Tutorial Activity: Case studies, articles &amp; discussion. Group Assessment presentation. </w:t>
            </w:r>
          </w:p>
          <w:p w14:paraId="54322CCE" w14:textId="720B9D9A" w:rsidR="00144A45" w:rsidRDefault="00225069" w:rsidP="008B3BAD">
            <w:pPr>
              <w:pStyle w:val="BodyText"/>
              <w:spacing w:line="264" w:lineRule="auto"/>
              <w:ind w:left="0" w:right="864"/>
            </w:pPr>
            <w:r>
              <w:t>Recommended Reading: Isenberg, D.J. (2008) The Global Entrepreneur. Harvard Business Review, 86 (12): 107-111.</w:t>
            </w:r>
          </w:p>
        </w:tc>
        <w:tc>
          <w:tcPr>
            <w:tcW w:w="0" w:type="auto"/>
          </w:tcPr>
          <w:p w14:paraId="23EDAADD" w14:textId="4D7B4714" w:rsidR="00144A45" w:rsidRDefault="00225069" w:rsidP="008B3BAD">
            <w:pPr>
              <w:pStyle w:val="BodyText"/>
              <w:spacing w:line="264" w:lineRule="auto"/>
              <w:ind w:left="0" w:right="864"/>
            </w:pPr>
            <w:r>
              <w:t>Lecture 10-11:30am, Tutorial 12am-1pm</w:t>
            </w:r>
          </w:p>
        </w:tc>
      </w:tr>
      <w:tr w:rsidR="00523809" w14:paraId="15B18951" w14:textId="77777777" w:rsidTr="008D5844">
        <w:tc>
          <w:tcPr>
            <w:tcW w:w="0" w:type="auto"/>
          </w:tcPr>
          <w:p w14:paraId="49E5F207" w14:textId="1F1B29DC" w:rsidR="00144A45" w:rsidRDefault="00523809" w:rsidP="008B3BAD">
            <w:pPr>
              <w:pStyle w:val="BodyText"/>
              <w:spacing w:line="264" w:lineRule="auto"/>
              <w:ind w:left="0" w:right="312"/>
              <w:jc w:val="center"/>
            </w:pPr>
            <w:r>
              <w:t>8</w:t>
            </w:r>
          </w:p>
        </w:tc>
        <w:tc>
          <w:tcPr>
            <w:tcW w:w="0" w:type="auto"/>
          </w:tcPr>
          <w:p w14:paraId="77EA087A" w14:textId="0316EAD1" w:rsidR="00144A45" w:rsidRDefault="00523809" w:rsidP="008B3BAD">
            <w:pPr>
              <w:pStyle w:val="BodyText"/>
              <w:spacing w:line="264" w:lineRule="auto"/>
              <w:ind w:left="0" w:right="864"/>
            </w:pPr>
            <w:r>
              <w:t>Jan 1</w:t>
            </w:r>
            <w:r w:rsidR="00661A1D">
              <w:t>5</w:t>
            </w:r>
            <w:r>
              <w:t xml:space="preserve"> </w:t>
            </w:r>
          </w:p>
          <w:p w14:paraId="1582E092" w14:textId="3C53C83D" w:rsidR="00523809" w:rsidRPr="00523809" w:rsidRDefault="00661A1D" w:rsidP="00523809">
            <w:pPr>
              <w:pStyle w:val="UOBodycopy"/>
              <w:rPr>
                <w:lang w:val="en-US" w:eastAsia="en-US"/>
              </w:rPr>
            </w:pPr>
            <w:r>
              <w:rPr>
                <w:lang w:val="en-US" w:eastAsia="en-US"/>
              </w:rPr>
              <w:t>Wednes</w:t>
            </w:r>
            <w:r w:rsidR="00523809">
              <w:rPr>
                <w:lang w:val="en-US" w:eastAsia="en-US"/>
              </w:rPr>
              <w:t>day</w:t>
            </w:r>
          </w:p>
        </w:tc>
        <w:tc>
          <w:tcPr>
            <w:tcW w:w="0" w:type="auto"/>
          </w:tcPr>
          <w:p w14:paraId="11BABDDD" w14:textId="77777777" w:rsidR="00225069" w:rsidRDefault="00225069" w:rsidP="008B3BAD">
            <w:pPr>
              <w:pStyle w:val="BodyText"/>
              <w:spacing w:line="264" w:lineRule="auto"/>
              <w:ind w:left="0" w:right="864"/>
            </w:pPr>
            <w:r>
              <w:t xml:space="preserve">Lecture Topic: International Human Resource Management </w:t>
            </w:r>
          </w:p>
          <w:p w14:paraId="58EDF556" w14:textId="70A79F31" w:rsidR="00144A45" w:rsidRDefault="00225069" w:rsidP="008B3BAD">
            <w:pPr>
              <w:pStyle w:val="BodyText"/>
              <w:spacing w:line="264" w:lineRule="auto"/>
              <w:ind w:left="0" w:right="864"/>
            </w:pPr>
            <w:r>
              <w:t>Tutorial Activity: Possible excursion TBC 1 (date can vary)</w:t>
            </w:r>
          </w:p>
        </w:tc>
        <w:tc>
          <w:tcPr>
            <w:tcW w:w="0" w:type="auto"/>
          </w:tcPr>
          <w:p w14:paraId="3BE9DC34" w14:textId="25FA1FF4" w:rsidR="00144A45" w:rsidRDefault="00225069" w:rsidP="008B3BAD">
            <w:pPr>
              <w:pStyle w:val="BodyText"/>
              <w:spacing w:line="264" w:lineRule="auto"/>
              <w:ind w:left="0" w:right="864"/>
            </w:pPr>
            <w:r>
              <w:t>Lecture</w:t>
            </w:r>
            <w:r w:rsidR="002933DA">
              <w:t xml:space="preserve"> 10-</w:t>
            </w:r>
            <w:r>
              <w:t>11:30am, Tutorial 12am-1pm</w:t>
            </w:r>
          </w:p>
        </w:tc>
      </w:tr>
      <w:tr w:rsidR="00523809" w14:paraId="33994643" w14:textId="77777777" w:rsidTr="008D5844">
        <w:tc>
          <w:tcPr>
            <w:tcW w:w="0" w:type="auto"/>
          </w:tcPr>
          <w:p w14:paraId="56ED9468" w14:textId="73CE15D2" w:rsidR="00144A45" w:rsidRDefault="00523809" w:rsidP="008B3BAD">
            <w:pPr>
              <w:pStyle w:val="BodyText"/>
              <w:spacing w:line="264" w:lineRule="auto"/>
              <w:ind w:left="0" w:right="312"/>
              <w:jc w:val="center"/>
            </w:pPr>
            <w:r>
              <w:t>9</w:t>
            </w:r>
          </w:p>
        </w:tc>
        <w:tc>
          <w:tcPr>
            <w:tcW w:w="0" w:type="auto"/>
          </w:tcPr>
          <w:p w14:paraId="47ADA770" w14:textId="3E0F3196" w:rsidR="00144A45" w:rsidRDefault="00523809" w:rsidP="008B3BAD">
            <w:pPr>
              <w:pStyle w:val="BodyText"/>
              <w:spacing w:line="264" w:lineRule="auto"/>
              <w:ind w:left="0" w:right="864"/>
            </w:pPr>
            <w:r>
              <w:t>Jan 1</w:t>
            </w:r>
            <w:r w:rsidR="00EF0128">
              <w:t>6</w:t>
            </w:r>
          </w:p>
          <w:p w14:paraId="73634B85" w14:textId="1911EE1D" w:rsidR="00523809" w:rsidRPr="00523809" w:rsidRDefault="00EF0128" w:rsidP="00523809">
            <w:pPr>
              <w:pStyle w:val="UOBodycopy"/>
              <w:rPr>
                <w:lang w:val="en-US" w:eastAsia="en-US"/>
              </w:rPr>
            </w:pPr>
            <w:r>
              <w:rPr>
                <w:lang w:val="en-US" w:eastAsia="en-US"/>
              </w:rPr>
              <w:t>Thurs</w:t>
            </w:r>
            <w:r w:rsidR="00523809">
              <w:rPr>
                <w:lang w:val="en-US" w:eastAsia="en-US"/>
              </w:rPr>
              <w:t xml:space="preserve">day </w:t>
            </w:r>
          </w:p>
        </w:tc>
        <w:tc>
          <w:tcPr>
            <w:tcW w:w="0" w:type="auto"/>
          </w:tcPr>
          <w:p w14:paraId="158EBB43" w14:textId="77777777" w:rsidR="00523809" w:rsidRDefault="00523809" w:rsidP="006E1CC4">
            <w:pPr>
              <w:pStyle w:val="UOBodycopy"/>
            </w:pPr>
            <w:r>
              <w:t xml:space="preserve">Lecture Topic: Expatriation Management + Re-entry </w:t>
            </w:r>
          </w:p>
          <w:p w14:paraId="21601ECC" w14:textId="77777777" w:rsidR="00523809" w:rsidRDefault="00523809" w:rsidP="006E1CC4">
            <w:pPr>
              <w:pStyle w:val="UOBodycopy"/>
            </w:pPr>
            <w:r>
              <w:t xml:space="preserve">Tutorial Activity: Case study Team Presentations </w:t>
            </w:r>
          </w:p>
          <w:p w14:paraId="4355232E" w14:textId="143A7325" w:rsidR="006E1CC4" w:rsidRPr="006E1CC4" w:rsidRDefault="00523809" w:rsidP="006E1CC4">
            <w:pPr>
              <w:pStyle w:val="UOBodycopy"/>
              <w:rPr>
                <w:lang w:val="en-US" w:eastAsia="en-US"/>
              </w:rPr>
            </w:pPr>
            <w:r>
              <w:t xml:space="preserve">Recommended Reading: Black &amp; </w:t>
            </w:r>
            <w:proofErr w:type="spellStart"/>
            <w:r>
              <w:t>Gregersen</w:t>
            </w:r>
            <w:proofErr w:type="spellEnd"/>
            <w:r>
              <w:t xml:space="preserve"> (1999): The right Way to Manage Expats.</w:t>
            </w:r>
          </w:p>
        </w:tc>
        <w:tc>
          <w:tcPr>
            <w:tcW w:w="0" w:type="auto"/>
          </w:tcPr>
          <w:p w14:paraId="34336AE9" w14:textId="2EADBEDC" w:rsidR="00144A45" w:rsidRDefault="00523809" w:rsidP="00523809">
            <w:pPr>
              <w:shd w:val="clear" w:color="auto" w:fill="FFFFFF"/>
              <w:spacing w:before="100" w:beforeAutospacing="1" w:after="100" w:afterAutospacing="1" w:line="330" w:lineRule="atLeast"/>
            </w:pPr>
            <w:r>
              <w:t>Lecture 10-11:30am, Tutorial 12am-1pm</w:t>
            </w:r>
          </w:p>
        </w:tc>
      </w:tr>
      <w:tr w:rsidR="00523809" w14:paraId="3D1A7D15" w14:textId="77777777" w:rsidTr="008D5844">
        <w:tc>
          <w:tcPr>
            <w:tcW w:w="0" w:type="auto"/>
          </w:tcPr>
          <w:p w14:paraId="1A29351C" w14:textId="4F71783E" w:rsidR="00144A45" w:rsidRDefault="00523809" w:rsidP="008B3BAD">
            <w:pPr>
              <w:pStyle w:val="BodyText"/>
              <w:spacing w:line="264" w:lineRule="auto"/>
              <w:ind w:left="0" w:right="312"/>
              <w:jc w:val="center"/>
            </w:pPr>
            <w:r>
              <w:t>10</w:t>
            </w:r>
          </w:p>
        </w:tc>
        <w:tc>
          <w:tcPr>
            <w:tcW w:w="0" w:type="auto"/>
          </w:tcPr>
          <w:p w14:paraId="4ECF6EDE" w14:textId="75E49DDA" w:rsidR="00144A45" w:rsidRDefault="00D342B5" w:rsidP="008B3BAD">
            <w:pPr>
              <w:pStyle w:val="BodyText"/>
              <w:spacing w:line="264" w:lineRule="auto"/>
              <w:ind w:left="0" w:right="864"/>
            </w:pPr>
            <w:r>
              <w:t xml:space="preserve"> </w:t>
            </w:r>
            <w:r w:rsidR="00523809">
              <w:t>Jan 1</w:t>
            </w:r>
            <w:r w:rsidR="00EF0128">
              <w:t>7</w:t>
            </w:r>
            <w:r w:rsidR="00523809">
              <w:t xml:space="preserve"> </w:t>
            </w:r>
          </w:p>
          <w:p w14:paraId="39E73290" w14:textId="278C6FE7" w:rsidR="00523809" w:rsidRPr="00523809" w:rsidRDefault="00EF0128" w:rsidP="00523809">
            <w:pPr>
              <w:pStyle w:val="UOBodycopy"/>
              <w:rPr>
                <w:lang w:val="en-US" w:eastAsia="en-US"/>
              </w:rPr>
            </w:pPr>
            <w:r>
              <w:rPr>
                <w:lang w:val="en-US" w:eastAsia="en-US"/>
              </w:rPr>
              <w:t>Fri</w:t>
            </w:r>
            <w:r w:rsidR="00523809">
              <w:rPr>
                <w:lang w:val="en-US" w:eastAsia="en-US"/>
              </w:rPr>
              <w:t xml:space="preserve">day </w:t>
            </w:r>
          </w:p>
        </w:tc>
        <w:tc>
          <w:tcPr>
            <w:tcW w:w="0" w:type="auto"/>
          </w:tcPr>
          <w:p w14:paraId="13C146C5" w14:textId="77777777" w:rsidR="00523809" w:rsidRDefault="00523809" w:rsidP="00D342B5">
            <w:pPr>
              <w:pStyle w:val="UOBodycopy"/>
            </w:pPr>
            <w:r>
              <w:t xml:space="preserve">Lecture Topic: Global Leadership and Motivation in Cross-Cultural Context </w:t>
            </w:r>
          </w:p>
          <w:p w14:paraId="597BD6DC" w14:textId="3DA3F8A4" w:rsidR="00523809" w:rsidRDefault="00523809" w:rsidP="00D342B5">
            <w:pPr>
              <w:pStyle w:val="UOBodycopy"/>
            </w:pPr>
            <w:r>
              <w:t>Tutorial Activity: Possible excursion 2. Date TBC</w:t>
            </w:r>
          </w:p>
          <w:p w14:paraId="758B8B69" w14:textId="56141DE2" w:rsidR="00D342B5" w:rsidRPr="00D342B5" w:rsidRDefault="00523809" w:rsidP="00D342B5">
            <w:pPr>
              <w:pStyle w:val="UOBodycopy"/>
              <w:rPr>
                <w:lang w:val="en-US" w:eastAsia="en-US"/>
              </w:rPr>
            </w:pPr>
            <w:r>
              <w:t xml:space="preserve">Reading: </w:t>
            </w:r>
            <w:proofErr w:type="spellStart"/>
            <w:r>
              <w:t>Deresky</w:t>
            </w:r>
            <w:proofErr w:type="spellEnd"/>
            <w:r>
              <w:t>, 2011 Chapter 10. Developing a Global Management Team pp.366 -392 Recommended Reading: Brett at al. (2006): Managing Multicultural Teams</w:t>
            </w:r>
          </w:p>
        </w:tc>
        <w:tc>
          <w:tcPr>
            <w:tcW w:w="0" w:type="auto"/>
          </w:tcPr>
          <w:p w14:paraId="057037D4" w14:textId="643F9273" w:rsidR="00144A45" w:rsidRDefault="00523809" w:rsidP="00523809">
            <w:r>
              <w:t>Lecture 10-11:30am, Tutorial 12am-1pm</w:t>
            </w:r>
          </w:p>
        </w:tc>
      </w:tr>
    </w:tbl>
    <w:p w14:paraId="2872D9DF" w14:textId="591D155B" w:rsidR="00144A45" w:rsidRDefault="00144A45" w:rsidP="00144A45"/>
    <w:p w14:paraId="4BC919A0" w14:textId="7CE8F998" w:rsidR="00144A45" w:rsidRDefault="00144A45" w:rsidP="00144A45"/>
    <w:p w14:paraId="590FA582" w14:textId="77777777" w:rsidR="00144A45" w:rsidRPr="00182E0F" w:rsidRDefault="00144A45" w:rsidP="00144A45">
      <w:pPr>
        <w:widowControl/>
        <w:spacing w:before="120" w:after="120" w:line="264" w:lineRule="auto"/>
        <w:rPr>
          <w:rFonts w:eastAsia="Times New Roman" w:cs="Times New Roman"/>
          <w:b/>
          <w:sz w:val="23"/>
          <w:szCs w:val="24"/>
          <w:lang w:eastAsia="en-AU"/>
        </w:rPr>
      </w:pPr>
      <w:r w:rsidRPr="00182E0F">
        <w:rPr>
          <w:rFonts w:eastAsia="Times New Roman" w:cs="Times New Roman"/>
          <w:b/>
          <w:sz w:val="23"/>
          <w:szCs w:val="24"/>
          <w:lang w:eastAsia="en-AU"/>
        </w:rPr>
        <w:t>ASSESSMENT STRATEGY AND RATIONALE</w:t>
      </w:r>
    </w:p>
    <w:p w14:paraId="39A4F4B4" w14:textId="77777777" w:rsidR="006B51FC" w:rsidRPr="00957596" w:rsidRDefault="006B51FC" w:rsidP="006B51FC">
      <w:pPr>
        <w:rPr>
          <w:rFonts w:ascii="Times New Roman" w:hAnsi="Times New Roman"/>
        </w:rPr>
      </w:pPr>
      <w:r w:rsidRPr="00957596">
        <w:t>In order to pass this unit, you are required to complete and submit three graded assessment tasks and achieve an aggregate mark of at least 50%. Marking will be in accordance with a rubric specifically developed to measure your level of achievement of the learning outcomes for each item of assessment. You will also be awarded a final grade which signifies your overall achievement in the unit.</w:t>
      </w:r>
    </w:p>
    <w:p w14:paraId="084C700A" w14:textId="77777777" w:rsidR="006B51FC" w:rsidRPr="00957596" w:rsidRDefault="006B51FC" w:rsidP="006B51FC">
      <w:r w:rsidRPr="00957596">
        <w:t>The assessment strategy for this unit allows you to demonstrate a critical mindset in evaluating the commonalities and differences in business practices</w:t>
      </w:r>
      <w:r>
        <w:t xml:space="preserve"> and contemporary business issues</w:t>
      </w:r>
      <w:r w:rsidRPr="00957596">
        <w:t xml:space="preserve"> in diverse international settings. You will demonstrate your personal learnings in a reflective journal and apply your understanding of how and why business practices vary in a case study analysis. The final assessment in the unit allows you to demonstrate the depth of your knowledge and understanding of </w:t>
      </w:r>
      <w:r>
        <w:t xml:space="preserve">contemporary </w:t>
      </w:r>
      <w:r w:rsidRPr="00957596">
        <w:t xml:space="preserve">business activities and </w:t>
      </w:r>
      <w:r>
        <w:t xml:space="preserve">issues and </w:t>
      </w:r>
      <w:r w:rsidRPr="00957596">
        <w:t xml:space="preserve">your ability to recognize opportunities for business </w:t>
      </w:r>
      <w:r>
        <w:t xml:space="preserve">or to provide solutions </w:t>
      </w:r>
      <w:r w:rsidRPr="00957596">
        <w:t>in diverse environments through a group project.</w:t>
      </w:r>
    </w:p>
    <w:p w14:paraId="2320BAA4" w14:textId="77777777" w:rsidR="006B51FC" w:rsidRDefault="006B51FC" w:rsidP="00144A45">
      <w:pPr>
        <w:pStyle w:val="Heading2"/>
        <w:spacing w:before="72"/>
        <w:rPr>
          <w:b w:val="0"/>
          <w:bCs w:val="0"/>
        </w:rPr>
      </w:pPr>
    </w:p>
    <w:p w14:paraId="0025B284" w14:textId="75D61AFD" w:rsidR="00FB2492" w:rsidRPr="00957596" w:rsidRDefault="00FB2492" w:rsidP="00FB2492">
      <w:pPr>
        <w:pStyle w:val="GUOHeading3"/>
      </w:pPr>
      <w:r w:rsidRPr="00957596">
        <w:t>OVERVIEW OF ASSESSMENTS</w:t>
      </w:r>
    </w:p>
    <w:tbl>
      <w:tblPr>
        <w:tblW w:w="0" w:type="auto"/>
        <w:tblInd w:w="98" w:type="dxa"/>
        <w:tblLayout w:type="fixed"/>
        <w:tblCellMar>
          <w:left w:w="0" w:type="dxa"/>
          <w:right w:w="0" w:type="dxa"/>
        </w:tblCellMar>
        <w:tblLook w:val="01E0" w:firstRow="1" w:lastRow="1" w:firstColumn="1" w:lastColumn="1" w:noHBand="0" w:noVBand="0"/>
      </w:tblPr>
      <w:tblGrid>
        <w:gridCol w:w="4858"/>
        <w:gridCol w:w="850"/>
        <w:gridCol w:w="1418"/>
        <w:gridCol w:w="1417"/>
        <w:gridCol w:w="1763"/>
      </w:tblGrid>
      <w:tr w:rsidR="00144A45" w14:paraId="56498A60" w14:textId="77777777" w:rsidTr="005F7F06">
        <w:trPr>
          <w:trHeight w:hRule="exact" w:val="1515"/>
        </w:trPr>
        <w:tc>
          <w:tcPr>
            <w:tcW w:w="4858" w:type="dxa"/>
            <w:tcBorders>
              <w:top w:val="single" w:sz="5" w:space="0" w:color="000000"/>
              <w:left w:val="single" w:sz="5" w:space="0" w:color="000000"/>
              <w:bottom w:val="single" w:sz="5" w:space="0" w:color="000000"/>
              <w:right w:val="single" w:sz="5" w:space="0" w:color="000000"/>
            </w:tcBorders>
          </w:tcPr>
          <w:p w14:paraId="386547B4" w14:textId="77777777" w:rsidR="00144A45" w:rsidRDefault="00144A45" w:rsidP="008B3BAD">
            <w:pPr>
              <w:pStyle w:val="TableParagraph"/>
              <w:rPr>
                <w:rFonts w:eastAsia="Arial" w:cs="Arial"/>
              </w:rPr>
            </w:pPr>
          </w:p>
          <w:p w14:paraId="681CAB9D" w14:textId="54146E46" w:rsidR="00144A45" w:rsidRDefault="008F23C3" w:rsidP="008B3BAD">
            <w:pPr>
              <w:pStyle w:val="TableParagraph"/>
              <w:ind w:left="102"/>
              <w:rPr>
                <w:rFonts w:eastAsia="Arial" w:cs="Arial"/>
              </w:rPr>
            </w:pPr>
            <w:r w:rsidRPr="00957596">
              <w:rPr>
                <w:rFonts w:cs="Arial"/>
                <w:b/>
              </w:rPr>
              <w:t>Brief Description of Kind and Purpose of Assessment Tasks</w:t>
            </w:r>
          </w:p>
        </w:tc>
        <w:tc>
          <w:tcPr>
            <w:tcW w:w="850" w:type="dxa"/>
            <w:tcBorders>
              <w:top w:val="single" w:sz="5" w:space="0" w:color="000000"/>
              <w:left w:val="single" w:sz="5" w:space="0" w:color="000000"/>
              <w:bottom w:val="single" w:sz="5" w:space="0" w:color="000000"/>
              <w:right w:val="single" w:sz="5" w:space="0" w:color="000000"/>
            </w:tcBorders>
          </w:tcPr>
          <w:p w14:paraId="2EF0833F" w14:textId="77777777" w:rsidR="00144A45" w:rsidRDefault="00144A45" w:rsidP="008B3BAD">
            <w:pPr>
              <w:pStyle w:val="TableParagraph"/>
              <w:rPr>
                <w:rFonts w:eastAsia="Arial" w:cs="Arial"/>
              </w:rPr>
            </w:pPr>
          </w:p>
          <w:p w14:paraId="5BE7E03A" w14:textId="77777777" w:rsidR="00144A45" w:rsidRDefault="00144A45" w:rsidP="008B3BAD">
            <w:pPr>
              <w:pStyle w:val="TableParagraph"/>
              <w:spacing w:before="8"/>
              <w:rPr>
                <w:rFonts w:eastAsia="Arial" w:cs="Arial"/>
                <w:sz w:val="19"/>
                <w:szCs w:val="19"/>
              </w:rPr>
            </w:pPr>
          </w:p>
          <w:p w14:paraId="6991F0D4" w14:textId="77777777" w:rsidR="00144A45" w:rsidRDefault="00144A45" w:rsidP="008B3BAD">
            <w:pPr>
              <w:pStyle w:val="TableParagraph"/>
              <w:ind w:left="99"/>
              <w:rPr>
                <w:rFonts w:eastAsia="Arial" w:cs="Arial"/>
              </w:rPr>
            </w:pPr>
            <w:r>
              <w:rPr>
                <w:b/>
                <w:spacing w:val="-1"/>
              </w:rPr>
              <w:t>Due</w:t>
            </w:r>
            <w:r>
              <w:rPr>
                <w:b/>
              </w:rPr>
              <w:t xml:space="preserve"> </w:t>
            </w:r>
            <w:r>
              <w:rPr>
                <w:b/>
                <w:spacing w:val="-1"/>
              </w:rPr>
              <w:t>date</w:t>
            </w:r>
          </w:p>
        </w:tc>
        <w:tc>
          <w:tcPr>
            <w:tcW w:w="1418" w:type="dxa"/>
            <w:tcBorders>
              <w:top w:val="single" w:sz="5" w:space="0" w:color="000000"/>
              <w:left w:val="single" w:sz="5" w:space="0" w:color="000000"/>
              <w:bottom w:val="single" w:sz="5" w:space="0" w:color="000000"/>
              <w:right w:val="single" w:sz="5" w:space="0" w:color="000000"/>
            </w:tcBorders>
          </w:tcPr>
          <w:p w14:paraId="1ED0D41A" w14:textId="77777777" w:rsidR="00144A45" w:rsidRDefault="00144A45" w:rsidP="008B3BAD">
            <w:pPr>
              <w:pStyle w:val="TableParagraph"/>
              <w:spacing w:before="7"/>
              <w:rPr>
                <w:rFonts w:eastAsia="Arial" w:cs="Arial"/>
                <w:sz w:val="30"/>
                <w:szCs w:val="30"/>
              </w:rPr>
            </w:pPr>
          </w:p>
          <w:p w14:paraId="4C65B02D" w14:textId="77777777" w:rsidR="00144A45" w:rsidRDefault="00144A45" w:rsidP="008B3BAD">
            <w:pPr>
              <w:pStyle w:val="TableParagraph"/>
              <w:ind w:left="99" w:right="166"/>
              <w:rPr>
                <w:rFonts w:eastAsia="Arial" w:cs="Arial"/>
              </w:rPr>
            </w:pPr>
            <w:r>
              <w:rPr>
                <w:b/>
                <w:spacing w:val="-1"/>
              </w:rPr>
              <w:t>Weighting</w:t>
            </w:r>
            <w:r>
              <w:rPr>
                <w:b/>
                <w:spacing w:val="25"/>
              </w:rPr>
              <w:t xml:space="preserve"> </w:t>
            </w:r>
            <w:r>
              <w:rPr>
                <w:b/>
                <w:spacing w:val="-1"/>
              </w:rPr>
              <w:t>(%)</w:t>
            </w:r>
          </w:p>
        </w:tc>
        <w:tc>
          <w:tcPr>
            <w:tcW w:w="1417" w:type="dxa"/>
            <w:tcBorders>
              <w:top w:val="single" w:sz="5" w:space="0" w:color="000000"/>
              <w:left w:val="single" w:sz="5" w:space="0" w:color="000000"/>
              <w:bottom w:val="single" w:sz="5" w:space="0" w:color="000000"/>
              <w:right w:val="single" w:sz="5" w:space="0" w:color="000000"/>
            </w:tcBorders>
          </w:tcPr>
          <w:p w14:paraId="74249A2B" w14:textId="77777777" w:rsidR="00144A45" w:rsidRDefault="00144A45" w:rsidP="008B3BAD">
            <w:pPr>
              <w:pStyle w:val="TableParagraph"/>
              <w:spacing w:before="9"/>
              <w:rPr>
                <w:rFonts w:eastAsia="Arial" w:cs="Arial"/>
                <w:sz w:val="19"/>
                <w:szCs w:val="19"/>
              </w:rPr>
            </w:pPr>
          </w:p>
          <w:p w14:paraId="3B3B4C12" w14:textId="2CA98BD7" w:rsidR="00144A45" w:rsidRDefault="00144A45" w:rsidP="008B3BAD">
            <w:pPr>
              <w:pStyle w:val="TableParagraph"/>
              <w:ind w:left="99" w:right="234"/>
              <w:rPr>
                <w:rFonts w:eastAsia="Arial" w:cs="Arial"/>
              </w:rPr>
            </w:pPr>
            <w:r>
              <w:rPr>
                <w:b/>
                <w:spacing w:val="-1"/>
              </w:rPr>
              <w:t>Learning</w:t>
            </w:r>
            <w:r>
              <w:rPr>
                <w:b/>
                <w:spacing w:val="27"/>
              </w:rPr>
              <w:t xml:space="preserve"> </w:t>
            </w:r>
            <w:r>
              <w:rPr>
                <w:b/>
                <w:spacing w:val="-1"/>
              </w:rPr>
              <w:t>Outcomes</w:t>
            </w:r>
            <w:r>
              <w:rPr>
                <w:b/>
                <w:spacing w:val="27"/>
              </w:rPr>
              <w:t xml:space="preserve"> </w:t>
            </w:r>
            <w:r>
              <w:rPr>
                <w:b/>
                <w:spacing w:val="-1"/>
              </w:rPr>
              <w:t>assesse</w:t>
            </w:r>
            <w:r w:rsidR="005F7F06">
              <w:rPr>
                <w:b/>
                <w:spacing w:val="-1"/>
              </w:rPr>
              <w:t>d</w:t>
            </w:r>
          </w:p>
        </w:tc>
        <w:tc>
          <w:tcPr>
            <w:tcW w:w="1763" w:type="dxa"/>
            <w:tcBorders>
              <w:top w:val="single" w:sz="5" w:space="0" w:color="000000"/>
              <w:left w:val="single" w:sz="5" w:space="0" w:color="000000"/>
              <w:bottom w:val="single" w:sz="5" w:space="0" w:color="000000"/>
              <w:right w:val="single" w:sz="5" w:space="0" w:color="000000"/>
            </w:tcBorders>
          </w:tcPr>
          <w:p w14:paraId="6CE23078" w14:textId="77777777" w:rsidR="00144A45" w:rsidRDefault="00144A45" w:rsidP="008B3BAD">
            <w:pPr>
              <w:pStyle w:val="TableParagraph"/>
              <w:spacing w:before="9"/>
              <w:rPr>
                <w:rFonts w:eastAsia="Arial" w:cs="Arial"/>
                <w:sz w:val="19"/>
                <w:szCs w:val="19"/>
              </w:rPr>
            </w:pPr>
          </w:p>
          <w:p w14:paraId="3C6A54F2" w14:textId="77777777" w:rsidR="00144A45" w:rsidRDefault="00144A45" w:rsidP="005F7F06">
            <w:pPr>
              <w:pStyle w:val="TableParagraph"/>
              <w:ind w:left="99" w:right="633"/>
              <w:rPr>
                <w:rFonts w:eastAsia="Arial" w:cs="Arial"/>
              </w:rPr>
            </w:pPr>
            <w:r>
              <w:rPr>
                <w:b/>
                <w:spacing w:val="-1"/>
              </w:rPr>
              <w:t>Graduate</w:t>
            </w:r>
            <w:r>
              <w:rPr>
                <w:b/>
                <w:spacing w:val="24"/>
              </w:rPr>
              <w:t xml:space="preserve"> </w:t>
            </w:r>
            <w:r>
              <w:rPr>
                <w:b/>
                <w:spacing w:val="-1"/>
              </w:rPr>
              <w:t>Attributes</w:t>
            </w:r>
            <w:r>
              <w:rPr>
                <w:b/>
                <w:spacing w:val="23"/>
              </w:rPr>
              <w:t xml:space="preserve"> </w:t>
            </w:r>
            <w:r>
              <w:rPr>
                <w:b/>
                <w:spacing w:val="-1"/>
              </w:rPr>
              <w:t>assessed</w:t>
            </w:r>
          </w:p>
        </w:tc>
      </w:tr>
      <w:tr w:rsidR="00144A45" w14:paraId="42935B12" w14:textId="77777777" w:rsidTr="005F7F06">
        <w:trPr>
          <w:trHeight w:hRule="exact" w:val="1910"/>
        </w:trPr>
        <w:tc>
          <w:tcPr>
            <w:tcW w:w="485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8C6514A" w14:textId="77777777" w:rsidR="00FB2492" w:rsidRDefault="00FB2492" w:rsidP="008B3BAD">
            <w:r w:rsidRPr="00D2006A">
              <w:rPr>
                <w:b/>
                <w:bCs/>
              </w:rPr>
              <w:t>Reflective Journal:</w:t>
            </w:r>
            <w:r w:rsidRPr="00957596">
              <w:t xml:space="preserve"> Require students to annotate and record o</w:t>
            </w:r>
            <w:r>
              <w:t xml:space="preserve">bservations of </w:t>
            </w:r>
          </w:p>
          <w:p w14:paraId="589F262F" w14:textId="256DA2E6" w:rsidR="00FB2492" w:rsidRDefault="00FB2492" w:rsidP="008B3BAD">
            <w:r>
              <w:t>a) their student life in a foreign culture</w:t>
            </w:r>
            <w:r w:rsidR="005E4F66">
              <w:t xml:space="preserve"> during the two weeks</w:t>
            </w:r>
          </w:p>
          <w:p w14:paraId="114B877E" w14:textId="2EE0ADD1" w:rsidR="00446E52" w:rsidRDefault="00FB2492" w:rsidP="008B3BAD">
            <w:r>
              <w:t xml:space="preserve">b) </w:t>
            </w:r>
            <w:r w:rsidR="005E4F66">
              <w:t>companies</w:t>
            </w:r>
            <w:r>
              <w:t xml:space="preserve"> which were visited as field excursion</w:t>
            </w:r>
            <w:r w:rsidR="00446E52">
              <w:t>s</w:t>
            </w:r>
          </w:p>
          <w:p w14:paraId="5E4E6322" w14:textId="2285BEB8" w:rsidR="00FB2492" w:rsidRDefault="00FB2492" w:rsidP="008B3BAD"/>
        </w:tc>
        <w:tc>
          <w:tcPr>
            <w:tcW w:w="8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03DFC87" w14:textId="74755D62" w:rsidR="00144A45" w:rsidRDefault="00225069" w:rsidP="008B3BAD">
            <w:r>
              <w:t>17 January 20</w:t>
            </w:r>
            <w:r w:rsidR="00FB2492">
              <w:t>20</w:t>
            </w:r>
            <w:r w:rsidR="005A5C7E">
              <w:t xml:space="preserve"> </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50D6D1B" w14:textId="06098AEF" w:rsidR="00144A45" w:rsidRDefault="00FB2492" w:rsidP="008B3BAD">
            <w:r>
              <w:t>3</w:t>
            </w:r>
            <w:r w:rsidR="005A5C7E">
              <w:t>0 %</w:t>
            </w:r>
          </w:p>
        </w:tc>
        <w:tc>
          <w:tcPr>
            <w:tcW w:w="14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F1F8923" w14:textId="0AD2345E" w:rsidR="00144A45" w:rsidRDefault="00225069" w:rsidP="008B3BAD">
            <w:r>
              <w:t>LO</w:t>
            </w:r>
            <w:proofErr w:type="gramStart"/>
            <w:r>
              <w:t>1</w:t>
            </w:r>
            <w:r w:rsidR="004168B6">
              <w:t xml:space="preserve">, </w:t>
            </w:r>
            <w:r w:rsidR="005A5C7E">
              <w:t xml:space="preserve"> LO</w:t>
            </w:r>
            <w:proofErr w:type="gramEnd"/>
            <w:r>
              <w:t>4</w:t>
            </w:r>
          </w:p>
        </w:tc>
        <w:tc>
          <w:tcPr>
            <w:tcW w:w="17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DCF443" w14:textId="6EB7A395" w:rsidR="00144A45" w:rsidRDefault="00C935EA" w:rsidP="008B3BAD">
            <w:r>
              <w:t>GA2, GA3, GA6</w:t>
            </w:r>
          </w:p>
        </w:tc>
      </w:tr>
      <w:tr w:rsidR="00144A45" w14:paraId="302F23C2" w14:textId="77777777" w:rsidTr="005F7F06">
        <w:trPr>
          <w:trHeight w:hRule="exact" w:val="10213"/>
        </w:trPr>
        <w:tc>
          <w:tcPr>
            <w:tcW w:w="485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3613F7A" w14:textId="2F376D88" w:rsidR="00131A7D" w:rsidRDefault="00BA4D3B" w:rsidP="008B3BAD">
            <w:pPr>
              <w:rPr>
                <w:b/>
                <w:bCs/>
              </w:rPr>
            </w:pPr>
            <w:r w:rsidRPr="00D2006A">
              <w:rPr>
                <w:b/>
                <w:bCs/>
              </w:rPr>
              <w:t>Tutorial Activities and exercises</w:t>
            </w:r>
            <w:r w:rsidR="00131A7D" w:rsidRPr="00D2006A">
              <w:rPr>
                <w:b/>
                <w:bCs/>
              </w:rPr>
              <w:t>:</w:t>
            </w:r>
          </w:p>
          <w:p w14:paraId="7C71CF5F" w14:textId="5477AA09" w:rsidR="005970E4" w:rsidRPr="00D2006A" w:rsidRDefault="005970E4" w:rsidP="008B3BAD">
            <w:pPr>
              <w:rPr>
                <w:b/>
                <w:bCs/>
              </w:rPr>
            </w:pPr>
            <w:r w:rsidRPr="005970E4">
              <w:rPr>
                <w:b/>
              </w:rPr>
              <w:t>Business Clinics Case Study Analysis</w:t>
            </w:r>
            <w:r w:rsidRPr="00957596">
              <w:t>: Require</w:t>
            </w:r>
            <w:r>
              <w:t>s students to explore in country</w:t>
            </w:r>
            <w:r w:rsidRPr="00957596">
              <w:t xml:space="preserve"> cultural diversity, business behavior and social perspectives and their implications on international business op</w:t>
            </w:r>
            <w:r>
              <w:t>e</w:t>
            </w:r>
            <w:r w:rsidRPr="00957596">
              <w:t>rations</w:t>
            </w:r>
          </w:p>
          <w:p w14:paraId="159A7EF4" w14:textId="3AE2B217" w:rsidR="00144A45" w:rsidRDefault="00FD1A55" w:rsidP="008B3BAD">
            <w:r>
              <w:t>Tut</w:t>
            </w:r>
            <w:r w:rsidR="00131A7D">
              <w:t xml:space="preserve"> 1:</w:t>
            </w:r>
            <w:r w:rsidR="00BA4D3B">
              <w:t xml:space="preserve"> </w:t>
            </w:r>
            <w:r>
              <w:t>Team &amp; Diversity – assess different cultural backgrounds of students and why this makes you a good team – Tuckman’s model</w:t>
            </w:r>
          </w:p>
          <w:p w14:paraId="0896C48F" w14:textId="77777777" w:rsidR="00FD1A55" w:rsidRDefault="00FD1A55" w:rsidP="008B3BAD">
            <w:r>
              <w:t>Tut 2: Use Hofstede’s model and experiment with the dimensions on the website by analyzing different countries.</w:t>
            </w:r>
          </w:p>
          <w:p w14:paraId="681065B1" w14:textId="0BB2A2EA" w:rsidR="00FD1A55" w:rsidRDefault="00FD1A55" w:rsidP="008B3BAD">
            <w:r>
              <w:t>Tut 3: case study “An Australian manager in an American company”</w:t>
            </w:r>
          </w:p>
          <w:p w14:paraId="5F20AFCA" w14:textId="125BEC2C" w:rsidR="009F19D1" w:rsidRDefault="009F19D1" w:rsidP="008B3BAD">
            <w:r>
              <w:t>Quiz</w:t>
            </w:r>
          </w:p>
          <w:p w14:paraId="77F7F9D3" w14:textId="77777777" w:rsidR="00FD1A55" w:rsidRDefault="00FD1A55" w:rsidP="008B3BAD">
            <w:r>
              <w:t>Tut 4: role play – first business meeting between representatives from different cultures – do’s &amp; don’ts</w:t>
            </w:r>
          </w:p>
          <w:p w14:paraId="24BE72FF" w14:textId="77777777" w:rsidR="00FD1A55" w:rsidRDefault="00FD1A55" w:rsidP="008B3BAD">
            <w:r>
              <w:t>Tut 5: exchange experiences of miscommunication – what would you change knowing about cultural specifics?</w:t>
            </w:r>
          </w:p>
          <w:p w14:paraId="325E39EC" w14:textId="6B801D30" w:rsidR="00FD1A55" w:rsidRDefault="00FD1A55" w:rsidP="008B3BAD">
            <w:r>
              <w:t>Tut 6: role play: cross cultural negotiations, apply Hofstede &amp; Trompenaars theories to adjust negotiation</w:t>
            </w:r>
          </w:p>
          <w:p w14:paraId="2CECA609" w14:textId="7469501D" w:rsidR="009F19D1" w:rsidRDefault="009F19D1" w:rsidP="008B3BAD">
            <w:r>
              <w:t>Quiz</w:t>
            </w:r>
          </w:p>
          <w:p w14:paraId="44F986AD" w14:textId="77777777" w:rsidR="00FD1A55" w:rsidRDefault="00FD1A55" w:rsidP="008B3BAD">
            <w:r>
              <w:t xml:space="preserve">Tut 7: Global entry strategies: </w:t>
            </w:r>
            <w:r w:rsidR="009F19D1">
              <w:t>work in groups to prepare an entry strategy for a coffee house chain into different countries</w:t>
            </w:r>
          </w:p>
          <w:p w14:paraId="2A720708" w14:textId="77777777" w:rsidR="009F19D1" w:rsidRDefault="009F19D1" w:rsidP="008B3BAD">
            <w:r>
              <w:t>Tut 8: case study: Apple phones are not American – group prep &amp; discussion</w:t>
            </w:r>
          </w:p>
          <w:p w14:paraId="3EF9ECE0" w14:textId="0815779E" w:rsidR="009F19D1" w:rsidRDefault="009F19D1" w:rsidP="008B3BAD">
            <w:r>
              <w:t>Tut 9: global staffing approaches – case Mr. Tanaka, prep &amp; discussion</w:t>
            </w:r>
          </w:p>
          <w:p w14:paraId="568017DC" w14:textId="76BDBEC7" w:rsidR="009F19D1" w:rsidRDefault="009F19D1" w:rsidP="008B3BAD">
            <w:r>
              <w:t>Quiz</w:t>
            </w:r>
          </w:p>
          <w:p w14:paraId="38C4E943" w14:textId="77777777" w:rsidR="009F19D1" w:rsidRDefault="009F19D1" w:rsidP="008B3BAD">
            <w:r>
              <w:t>Tut 10: using Padlet – recap of course content</w:t>
            </w:r>
          </w:p>
          <w:p w14:paraId="20E54682" w14:textId="77777777" w:rsidR="000D4566" w:rsidRDefault="000D4566" w:rsidP="008B3BAD"/>
          <w:p w14:paraId="4933E779" w14:textId="07B28E72" w:rsidR="000D4566" w:rsidRDefault="000D4566" w:rsidP="008B3BAD">
            <w:r>
              <w:t>Tutorial content can vary depending on the excursion dates.</w:t>
            </w:r>
            <w:r w:rsidR="005E4F66">
              <w:t xml:space="preserve"> There will be two field excursions.</w:t>
            </w:r>
          </w:p>
        </w:tc>
        <w:tc>
          <w:tcPr>
            <w:tcW w:w="8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743D70F" w14:textId="6D9A821C" w:rsidR="00144A45" w:rsidRDefault="00BA4D3B" w:rsidP="008B3BAD">
            <w:r>
              <w:t>Tutorials 1 to 10</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09E4CF1" w14:textId="5FB007DC" w:rsidR="00144A45" w:rsidRDefault="00FB2492" w:rsidP="008B3BAD">
            <w:r>
              <w:t>35</w:t>
            </w:r>
            <w:r w:rsidR="005A5C7E">
              <w:t>%</w:t>
            </w:r>
          </w:p>
        </w:tc>
        <w:tc>
          <w:tcPr>
            <w:tcW w:w="14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3FA8202" w14:textId="7A2D2ED7" w:rsidR="00144A45" w:rsidRDefault="005A5C7E" w:rsidP="008B3BAD">
            <w:r>
              <w:t xml:space="preserve"> LO2, </w:t>
            </w:r>
            <w:r w:rsidR="00B36A84">
              <w:t xml:space="preserve">LO3, </w:t>
            </w:r>
            <w:r>
              <w:t>LO4</w:t>
            </w:r>
          </w:p>
        </w:tc>
        <w:tc>
          <w:tcPr>
            <w:tcW w:w="17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C5A5300" w14:textId="5EA9BD3A" w:rsidR="00144A45" w:rsidRDefault="00C935EA" w:rsidP="008B3BAD">
            <w:r>
              <w:t>GA4, GA5, GA6</w:t>
            </w:r>
            <w:r w:rsidR="00B36A84">
              <w:t>, GA7, GA8</w:t>
            </w:r>
          </w:p>
        </w:tc>
      </w:tr>
      <w:tr w:rsidR="00BC6D55" w14:paraId="16FBF3ED" w14:textId="77777777" w:rsidTr="005F7F06">
        <w:trPr>
          <w:trHeight w:hRule="exact" w:val="2420"/>
        </w:trPr>
        <w:tc>
          <w:tcPr>
            <w:tcW w:w="485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E1FE22F" w14:textId="77777777" w:rsidR="00BC6D55" w:rsidRPr="00D2006A" w:rsidRDefault="00BC6D55" w:rsidP="00BC6D55">
            <w:pPr>
              <w:rPr>
                <w:b/>
                <w:bCs/>
              </w:rPr>
            </w:pPr>
            <w:r w:rsidRPr="00D2006A">
              <w:rPr>
                <w:b/>
                <w:bCs/>
              </w:rPr>
              <w:t>Case Study Group Presentation:</w:t>
            </w:r>
          </w:p>
          <w:p w14:paraId="28352C06" w14:textId="77777777" w:rsidR="00BC6D55" w:rsidRDefault="00BC6D55" w:rsidP="00BC6D55">
            <w:r w:rsidRPr="00957596">
              <w:t xml:space="preserve">Students will work in teams of </w:t>
            </w:r>
            <w:r>
              <w:t xml:space="preserve">three or </w:t>
            </w:r>
            <w:r w:rsidRPr="00957596">
              <w:t xml:space="preserve">four </w:t>
            </w:r>
            <w:r>
              <w:t xml:space="preserve">to solve a cross-cultural problem </w:t>
            </w:r>
            <w:r w:rsidRPr="00957596">
              <w:t xml:space="preserve">that is </w:t>
            </w:r>
            <w:r>
              <w:t>presented in a case study and present it to their peers for discussion.</w:t>
            </w:r>
          </w:p>
          <w:p w14:paraId="456D2EB6" w14:textId="1AE69AE7" w:rsidR="00BC6D55" w:rsidRPr="00D2006A" w:rsidRDefault="00BC6D55" w:rsidP="00BC6D55">
            <w:pPr>
              <w:rPr>
                <w:b/>
                <w:bCs/>
              </w:rPr>
            </w:pPr>
            <w:r w:rsidRPr="00957596">
              <w:t xml:space="preserve">Students will need to demonstrate </w:t>
            </w:r>
            <w:r>
              <w:t>the practical application of theoretical concepts presented in lectures.</w:t>
            </w:r>
          </w:p>
        </w:tc>
        <w:tc>
          <w:tcPr>
            <w:tcW w:w="8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8A5CEB1" w14:textId="1BD156A7" w:rsidR="00BC6D55" w:rsidRDefault="00BC6D55" w:rsidP="00BC6D55">
            <w:r>
              <w:t xml:space="preserve"> Scheduled through day 3 to 8 tutorials </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BF71638" w14:textId="48F60A20" w:rsidR="00BC6D55" w:rsidRDefault="00BC6D55" w:rsidP="00BC6D55">
            <w:r>
              <w:t>35%</w:t>
            </w:r>
          </w:p>
        </w:tc>
        <w:tc>
          <w:tcPr>
            <w:tcW w:w="14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11C4BD8" w14:textId="21EF5614" w:rsidR="00BC6D55" w:rsidRDefault="00BC6D55" w:rsidP="00BC6D55">
            <w:r>
              <w:t xml:space="preserve">LO3, LO5, </w:t>
            </w:r>
          </w:p>
        </w:tc>
        <w:tc>
          <w:tcPr>
            <w:tcW w:w="17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966DB8" w14:textId="75C5F8AE" w:rsidR="00BC6D55" w:rsidRDefault="00BC6D55" w:rsidP="00BC6D55">
            <w:r>
              <w:t xml:space="preserve">GA9, GA10, </w:t>
            </w:r>
          </w:p>
        </w:tc>
      </w:tr>
    </w:tbl>
    <w:p w14:paraId="1B7B8D97" w14:textId="77777777" w:rsidR="00144A45" w:rsidRDefault="00144A45" w:rsidP="00144A45">
      <w:pPr>
        <w:pStyle w:val="Heading2"/>
        <w:spacing w:before="72"/>
        <w:rPr>
          <w:rFonts w:cs="Arial"/>
          <w:b w:val="0"/>
          <w:bCs w:val="0"/>
          <w:sz w:val="20"/>
          <w:szCs w:val="20"/>
        </w:rPr>
      </w:pPr>
    </w:p>
    <w:p w14:paraId="6DF3919A" w14:textId="124A1347" w:rsidR="00144A45" w:rsidRDefault="00144A45" w:rsidP="00144A45">
      <w:pPr>
        <w:pStyle w:val="Heading2"/>
        <w:spacing w:before="72"/>
        <w:rPr>
          <w:b w:val="0"/>
          <w:bCs w:val="0"/>
        </w:rPr>
      </w:pPr>
      <w:r>
        <w:t>Assessment</w:t>
      </w:r>
      <w:r>
        <w:rPr>
          <w:spacing w:val="1"/>
        </w:rPr>
        <w:t xml:space="preserve"> </w:t>
      </w:r>
      <w:r>
        <w:t>task</w:t>
      </w:r>
      <w:r>
        <w:rPr>
          <w:spacing w:val="1"/>
        </w:rPr>
        <w:t xml:space="preserve"> </w:t>
      </w:r>
      <w:r>
        <w:t>1</w:t>
      </w:r>
      <w:r w:rsidR="00BC6D55">
        <w:t xml:space="preserve"> Reflective Journal </w:t>
      </w:r>
    </w:p>
    <w:p w14:paraId="0C28D2DE" w14:textId="0C0AE250" w:rsidR="00446E52" w:rsidRDefault="00446E52" w:rsidP="000D4566">
      <w:pPr>
        <w:pStyle w:val="UOBodycopy"/>
        <w:rPr>
          <w:lang w:val="en-US" w:eastAsia="en-US"/>
        </w:rPr>
      </w:pPr>
      <w:r>
        <w:rPr>
          <w:lang w:val="en-US" w:eastAsia="en-US"/>
        </w:rPr>
        <w:t>Over the period of your course you will be writing a reflective journal.</w:t>
      </w:r>
    </w:p>
    <w:p w14:paraId="2F299FDA" w14:textId="37C2A5A5" w:rsidR="00C935EA" w:rsidRPr="00C935EA" w:rsidRDefault="00446E52" w:rsidP="000D4566">
      <w:pPr>
        <w:pStyle w:val="UOBodycopy"/>
        <w:rPr>
          <w:lang w:val="en-US" w:eastAsia="en-US"/>
        </w:rPr>
      </w:pPr>
      <w:r>
        <w:rPr>
          <w:lang w:val="en-US" w:eastAsia="en-US"/>
        </w:rPr>
        <w:t xml:space="preserve">The reflective journal is in free format and can be prepared as a hand-written diary/scrapbook/folder, or </w:t>
      </w:r>
      <w:r w:rsidR="009904E1">
        <w:rPr>
          <w:lang w:val="en-US" w:eastAsia="en-US"/>
        </w:rPr>
        <w:t xml:space="preserve">in </w:t>
      </w:r>
      <w:r>
        <w:rPr>
          <w:lang w:val="en-US" w:eastAsia="en-US"/>
        </w:rPr>
        <w:t xml:space="preserve">any online format, </w:t>
      </w:r>
      <w:r w:rsidR="00BC6D55">
        <w:rPr>
          <w:lang w:val="en-US" w:eastAsia="en-US"/>
        </w:rPr>
        <w:t>provided</w:t>
      </w:r>
      <w:r>
        <w:rPr>
          <w:lang w:val="en-US" w:eastAsia="en-US"/>
        </w:rPr>
        <w:t xml:space="preserve"> it can be presented as a hard copy (printable). </w:t>
      </w:r>
      <w:r w:rsidR="00BC6D55">
        <w:rPr>
          <w:lang w:val="en-US" w:eastAsia="en-US"/>
        </w:rPr>
        <w:t>Students are encouraged to include diagrams, g</w:t>
      </w:r>
      <w:r>
        <w:rPr>
          <w:lang w:val="en-US" w:eastAsia="en-US"/>
        </w:rPr>
        <w:t xml:space="preserve">raphics, photos, videos, drawings, </w:t>
      </w:r>
      <w:r w:rsidR="009904E1">
        <w:rPr>
          <w:lang w:val="en-US" w:eastAsia="en-US"/>
        </w:rPr>
        <w:t>interview</w:t>
      </w:r>
      <w:r w:rsidR="00BC6D55">
        <w:rPr>
          <w:lang w:val="en-US" w:eastAsia="en-US"/>
        </w:rPr>
        <w:t xml:space="preserve"> extracts, blog</w:t>
      </w:r>
      <w:r w:rsidR="009904E1">
        <w:rPr>
          <w:lang w:val="en-US" w:eastAsia="en-US"/>
        </w:rPr>
        <w:t>s</w:t>
      </w:r>
      <w:r>
        <w:rPr>
          <w:lang w:val="en-US" w:eastAsia="en-US"/>
        </w:rPr>
        <w:t xml:space="preserve">, etc. </w:t>
      </w:r>
      <w:r w:rsidR="00BC6D55">
        <w:rPr>
          <w:lang w:val="en-US" w:eastAsia="en-US"/>
        </w:rPr>
        <w:t>in order</w:t>
      </w:r>
      <w:r>
        <w:rPr>
          <w:lang w:val="en-US" w:eastAsia="en-US"/>
        </w:rPr>
        <w:t xml:space="preserve"> to demonstrate the creative aspect of cross-cultural management and interactions with a different culture.</w:t>
      </w:r>
    </w:p>
    <w:tbl>
      <w:tblPr>
        <w:tblStyle w:val="TableGrid"/>
        <w:tblpPr w:leftFromText="180" w:rightFromText="180" w:vertAnchor="text" w:horzAnchor="page" w:tblpX="820" w:tblpY="268"/>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704"/>
      </w:tblGrid>
      <w:tr w:rsidR="00144A45" w14:paraId="173E4205" w14:textId="77777777" w:rsidTr="008B3BAD">
        <w:trPr>
          <w:trHeight w:val="460"/>
        </w:trPr>
        <w:tc>
          <w:tcPr>
            <w:tcW w:w="3540" w:type="dxa"/>
          </w:tcPr>
          <w:p w14:paraId="227ED975" w14:textId="77777777" w:rsidR="00144A45" w:rsidRPr="00E510D8" w:rsidRDefault="00144A45" w:rsidP="008B3BAD">
            <w:pPr>
              <w:pStyle w:val="BodyText"/>
              <w:ind w:left="0"/>
              <w:rPr>
                <w:rFonts w:cs="Arial"/>
              </w:rPr>
            </w:pPr>
            <w:r w:rsidRPr="00E510D8">
              <w:rPr>
                <w:rFonts w:cs="Arial"/>
                <w:b/>
                <w:spacing w:val="-1"/>
              </w:rPr>
              <w:t>Due</w:t>
            </w:r>
            <w:r w:rsidRPr="00E510D8">
              <w:rPr>
                <w:rFonts w:cs="Arial"/>
                <w:b/>
              </w:rPr>
              <w:t xml:space="preserve"> </w:t>
            </w:r>
            <w:r w:rsidRPr="00E510D8">
              <w:rPr>
                <w:rFonts w:cs="Arial"/>
                <w:b/>
                <w:spacing w:val="-1"/>
              </w:rPr>
              <w:t>date:</w:t>
            </w:r>
          </w:p>
        </w:tc>
        <w:tc>
          <w:tcPr>
            <w:tcW w:w="6704" w:type="dxa"/>
          </w:tcPr>
          <w:p w14:paraId="776921B0" w14:textId="40547EBD" w:rsidR="00144A45" w:rsidRPr="00E510D8" w:rsidRDefault="00BA4D3B" w:rsidP="008B3BAD">
            <w:pPr>
              <w:pStyle w:val="BodyText"/>
              <w:ind w:left="0"/>
              <w:rPr>
                <w:rFonts w:cs="Arial"/>
              </w:rPr>
            </w:pPr>
            <w:r>
              <w:rPr>
                <w:rFonts w:cs="Arial"/>
                <w:spacing w:val="-2"/>
              </w:rPr>
              <w:t>17 January 20</w:t>
            </w:r>
            <w:r w:rsidR="00446E52">
              <w:rPr>
                <w:rFonts w:cs="Arial"/>
                <w:spacing w:val="-2"/>
              </w:rPr>
              <w:t>20</w:t>
            </w:r>
          </w:p>
        </w:tc>
      </w:tr>
      <w:tr w:rsidR="00144A45" w14:paraId="3C322DCB" w14:textId="77777777" w:rsidTr="008B3BAD">
        <w:tc>
          <w:tcPr>
            <w:tcW w:w="3540" w:type="dxa"/>
          </w:tcPr>
          <w:p w14:paraId="4A776EA4" w14:textId="77777777" w:rsidR="00144A45" w:rsidRPr="00E510D8" w:rsidRDefault="00144A45" w:rsidP="008B3BAD">
            <w:pPr>
              <w:pStyle w:val="BodyText"/>
              <w:ind w:left="0"/>
              <w:rPr>
                <w:rFonts w:cs="Arial"/>
              </w:rPr>
            </w:pPr>
            <w:r w:rsidRPr="00E510D8">
              <w:rPr>
                <w:rFonts w:cs="Arial"/>
                <w:b/>
                <w:spacing w:val="-1"/>
              </w:rPr>
              <w:t>Length</w:t>
            </w:r>
            <w:r w:rsidRPr="00E510D8">
              <w:rPr>
                <w:rFonts w:cs="Arial"/>
                <w:b/>
              </w:rPr>
              <w:t xml:space="preserve"> </w:t>
            </w:r>
            <w:r w:rsidRPr="00E510D8">
              <w:rPr>
                <w:rFonts w:cs="Arial"/>
                <w:b/>
                <w:spacing w:val="-1"/>
              </w:rPr>
              <w:t>and/or</w:t>
            </w:r>
            <w:r w:rsidRPr="00E510D8">
              <w:rPr>
                <w:rFonts w:cs="Arial"/>
                <w:b/>
                <w:spacing w:val="-2"/>
              </w:rPr>
              <w:t xml:space="preserve"> </w:t>
            </w:r>
            <w:r w:rsidRPr="00E510D8">
              <w:rPr>
                <w:rFonts w:cs="Arial"/>
                <w:b/>
                <w:spacing w:val="-1"/>
              </w:rPr>
              <w:t>format</w:t>
            </w:r>
            <w:r w:rsidRPr="00E510D8">
              <w:rPr>
                <w:rFonts w:cs="Arial"/>
                <w:spacing w:val="-1"/>
              </w:rPr>
              <w:t>:</w:t>
            </w:r>
          </w:p>
        </w:tc>
        <w:tc>
          <w:tcPr>
            <w:tcW w:w="6704" w:type="dxa"/>
          </w:tcPr>
          <w:p w14:paraId="62DC6597" w14:textId="4B9DF4C6" w:rsidR="00144A45" w:rsidRPr="00E510D8" w:rsidRDefault="00BC6D55" w:rsidP="008B3BAD">
            <w:pPr>
              <w:pStyle w:val="BodyText"/>
              <w:ind w:left="0"/>
              <w:rPr>
                <w:rFonts w:cs="Arial"/>
              </w:rPr>
            </w:pPr>
            <w:r>
              <w:rPr>
                <w:rFonts w:cs="Arial"/>
                <w:spacing w:val="-1"/>
              </w:rPr>
              <w:t>Reflective Journal</w:t>
            </w:r>
            <w:r w:rsidR="00446E52">
              <w:rPr>
                <w:rFonts w:cs="Arial"/>
                <w:spacing w:val="-1"/>
              </w:rPr>
              <w:t xml:space="preserve"> entries from 6-16</w:t>
            </w:r>
            <w:r w:rsidR="005672FE">
              <w:rPr>
                <w:rFonts w:cs="Arial"/>
                <w:spacing w:val="-1"/>
              </w:rPr>
              <w:t xml:space="preserve"> </w:t>
            </w:r>
            <w:r w:rsidR="00446E52">
              <w:rPr>
                <w:rFonts w:cs="Arial"/>
                <w:spacing w:val="-1"/>
              </w:rPr>
              <w:t>January 2020</w:t>
            </w:r>
          </w:p>
        </w:tc>
      </w:tr>
      <w:tr w:rsidR="00144A45" w14:paraId="6D59EBD4" w14:textId="77777777" w:rsidTr="008B3BAD">
        <w:tc>
          <w:tcPr>
            <w:tcW w:w="3540" w:type="dxa"/>
          </w:tcPr>
          <w:p w14:paraId="6C1399B6" w14:textId="77777777" w:rsidR="00144A45" w:rsidRPr="00E510D8" w:rsidRDefault="00144A45" w:rsidP="008B3BAD">
            <w:pPr>
              <w:pStyle w:val="BodyText"/>
              <w:ind w:left="0"/>
              <w:rPr>
                <w:rFonts w:cs="Arial"/>
              </w:rPr>
            </w:pPr>
            <w:r w:rsidRPr="00E510D8">
              <w:rPr>
                <w:rFonts w:cs="Arial"/>
                <w:b/>
                <w:spacing w:val="-1"/>
                <w:w w:val="95"/>
              </w:rPr>
              <w:t>Purpose:</w:t>
            </w:r>
          </w:p>
        </w:tc>
        <w:tc>
          <w:tcPr>
            <w:tcW w:w="6704" w:type="dxa"/>
          </w:tcPr>
          <w:p w14:paraId="46FCDA92" w14:textId="7EF29848" w:rsidR="00144A45" w:rsidRPr="00E510D8" w:rsidRDefault="007F03C5" w:rsidP="008B3BAD">
            <w:pPr>
              <w:pStyle w:val="BodyText"/>
              <w:ind w:left="0"/>
              <w:rPr>
                <w:rFonts w:cs="Arial"/>
              </w:rPr>
            </w:pPr>
            <w:r>
              <w:rPr>
                <w:rFonts w:cs="Arial"/>
                <w:spacing w:val="-1"/>
              </w:rPr>
              <w:t>T</w:t>
            </w:r>
            <w:r w:rsidR="00BA4D3B">
              <w:rPr>
                <w:rFonts w:cs="Arial"/>
                <w:spacing w:val="-1"/>
              </w:rPr>
              <w:t xml:space="preserve">o demonstrate unit learning outcomes </w:t>
            </w:r>
            <w:r>
              <w:rPr>
                <w:rFonts w:cs="Arial"/>
                <w:spacing w:val="-1"/>
              </w:rPr>
              <w:t xml:space="preserve">  </w:t>
            </w:r>
          </w:p>
        </w:tc>
      </w:tr>
      <w:tr w:rsidR="00144A45" w14:paraId="55454128" w14:textId="77777777" w:rsidTr="008B3BAD">
        <w:tc>
          <w:tcPr>
            <w:tcW w:w="3540" w:type="dxa"/>
          </w:tcPr>
          <w:p w14:paraId="2DB90739" w14:textId="77777777" w:rsidR="00144A45" w:rsidRDefault="00144A45" w:rsidP="008B3BAD">
            <w:pPr>
              <w:pStyle w:val="BodyText"/>
              <w:ind w:left="0"/>
            </w:pPr>
            <w:r>
              <w:rPr>
                <w:b/>
                <w:spacing w:val="-2"/>
              </w:rPr>
              <w:t>How</w:t>
            </w:r>
            <w:r>
              <w:rPr>
                <w:b/>
                <w:spacing w:val="4"/>
              </w:rPr>
              <w:t xml:space="preserve"> </w:t>
            </w:r>
            <w:r>
              <w:rPr>
                <w:b/>
              </w:rPr>
              <w:t>to</w:t>
            </w:r>
            <w:r>
              <w:rPr>
                <w:b/>
                <w:spacing w:val="-2"/>
              </w:rPr>
              <w:t xml:space="preserve"> </w:t>
            </w:r>
            <w:r>
              <w:rPr>
                <w:b/>
                <w:spacing w:val="-1"/>
              </w:rPr>
              <w:t>submit:</w:t>
            </w:r>
          </w:p>
        </w:tc>
        <w:tc>
          <w:tcPr>
            <w:tcW w:w="6704" w:type="dxa"/>
          </w:tcPr>
          <w:p w14:paraId="2E56DC11" w14:textId="30E66F34" w:rsidR="00144A45" w:rsidRDefault="00AA00DF" w:rsidP="008B3BAD">
            <w:pPr>
              <w:pStyle w:val="BodyText"/>
              <w:ind w:left="0"/>
            </w:pPr>
            <w:r>
              <w:t>S</w:t>
            </w:r>
            <w:r w:rsidR="005970E4">
              <w:t>ubmit online via LEO?</w:t>
            </w:r>
          </w:p>
        </w:tc>
      </w:tr>
      <w:tr w:rsidR="00144A45" w14:paraId="0BD4780F" w14:textId="77777777" w:rsidTr="008B3BAD">
        <w:tc>
          <w:tcPr>
            <w:tcW w:w="3540" w:type="dxa"/>
          </w:tcPr>
          <w:p w14:paraId="5CE17239" w14:textId="77777777" w:rsidR="00144A45" w:rsidRDefault="00144A45" w:rsidP="008B3BAD">
            <w:pPr>
              <w:pStyle w:val="BodyText"/>
              <w:ind w:left="0"/>
              <w:rPr>
                <w:b/>
                <w:spacing w:val="-2"/>
              </w:rPr>
            </w:pPr>
            <w:r>
              <w:rPr>
                <w:b/>
                <w:spacing w:val="-1"/>
              </w:rPr>
              <w:t>Return</w:t>
            </w:r>
            <w:r>
              <w:rPr>
                <w:b/>
                <w:spacing w:val="1"/>
              </w:rPr>
              <w:t xml:space="preserve"> </w:t>
            </w:r>
            <w:r>
              <w:rPr>
                <w:b/>
                <w:spacing w:val="-2"/>
              </w:rPr>
              <w:t>of</w:t>
            </w:r>
            <w:r>
              <w:rPr>
                <w:b/>
                <w:spacing w:val="1"/>
              </w:rPr>
              <w:t xml:space="preserve"> </w:t>
            </w:r>
            <w:r>
              <w:rPr>
                <w:b/>
                <w:spacing w:val="-1"/>
              </w:rPr>
              <w:t>assignment:</w:t>
            </w:r>
          </w:p>
        </w:tc>
        <w:tc>
          <w:tcPr>
            <w:tcW w:w="6704" w:type="dxa"/>
          </w:tcPr>
          <w:p w14:paraId="4FE7D49D" w14:textId="0D8D4477" w:rsidR="00144A45" w:rsidRDefault="00820EAE" w:rsidP="008B3BAD">
            <w:pPr>
              <w:pStyle w:val="BodyText"/>
              <w:ind w:left="0"/>
              <w:rPr>
                <w:spacing w:val="-1"/>
              </w:rPr>
            </w:pPr>
            <w:r>
              <w:rPr>
                <w:spacing w:val="-1"/>
              </w:rPr>
              <w:t>Gra</w:t>
            </w:r>
            <w:r w:rsidR="00A96984">
              <w:rPr>
                <w:spacing w:val="-1"/>
              </w:rPr>
              <w:t xml:space="preserve">de awarded </w:t>
            </w:r>
            <w:r w:rsidR="00446E52">
              <w:rPr>
                <w:spacing w:val="-1"/>
              </w:rPr>
              <w:t>at the</w:t>
            </w:r>
            <w:r w:rsidR="00A96984">
              <w:rPr>
                <w:spacing w:val="-1"/>
              </w:rPr>
              <w:t xml:space="preserve"> end of professional term </w:t>
            </w:r>
            <w:r w:rsidR="00446E52">
              <w:rPr>
                <w:spacing w:val="-1"/>
              </w:rPr>
              <w:t>1</w:t>
            </w:r>
            <w:r w:rsidR="00A96984">
              <w:rPr>
                <w:spacing w:val="-1"/>
              </w:rPr>
              <w:t xml:space="preserve"> </w:t>
            </w:r>
          </w:p>
        </w:tc>
      </w:tr>
      <w:tr w:rsidR="00144A45" w14:paraId="711267F5" w14:textId="77777777" w:rsidTr="008B3BAD">
        <w:tc>
          <w:tcPr>
            <w:tcW w:w="3540" w:type="dxa"/>
          </w:tcPr>
          <w:p w14:paraId="710E95F0" w14:textId="77777777" w:rsidR="00144A45" w:rsidRDefault="00144A45" w:rsidP="008B3BAD">
            <w:pPr>
              <w:pStyle w:val="BodyText"/>
              <w:ind w:left="0"/>
              <w:rPr>
                <w:b/>
                <w:spacing w:val="-2"/>
              </w:rPr>
            </w:pPr>
            <w:r>
              <w:rPr>
                <w:b/>
                <w:spacing w:val="-1"/>
              </w:rPr>
              <w:t>Assessment</w:t>
            </w:r>
            <w:r>
              <w:rPr>
                <w:b/>
                <w:spacing w:val="1"/>
              </w:rPr>
              <w:t xml:space="preserve"> </w:t>
            </w:r>
            <w:r>
              <w:rPr>
                <w:b/>
                <w:spacing w:val="-1"/>
              </w:rPr>
              <w:t>criteria:</w:t>
            </w:r>
          </w:p>
        </w:tc>
        <w:tc>
          <w:tcPr>
            <w:tcW w:w="6704" w:type="dxa"/>
          </w:tcPr>
          <w:p w14:paraId="579B04C2" w14:textId="2BCD4440" w:rsidR="00144A45" w:rsidRPr="00BC6D55" w:rsidRDefault="00BC6D55" w:rsidP="008B3BAD">
            <w:pPr>
              <w:tabs>
                <w:tab w:val="left" w:pos="3657"/>
              </w:tabs>
              <w:spacing w:before="148"/>
            </w:pPr>
            <w:r>
              <w:t xml:space="preserve">see Assessment Criteria Rubric 1 </w:t>
            </w:r>
          </w:p>
        </w:tc>
      </w:tr>
    </w:tbl>
    <w:p w14:paraId="6A2B07E7" w14:textId="77777777" w:rsidR="00144A45" w:rsidRDefault="00144A45" w:rsidP="00144A45">
      <w:pPr>
        <w:pStyle w:val="Heading2"/>
        <w:spacing w:before="72"/>
        <w:rPr>
          <w:rFonts w:cs="Arial"/>
          <w:b w:val="0"/>
          <w:bCs w:val="0"/>
          <w:sz w:val="20"/>
          <w:szCs w:val="20"/>
        </w:rPr>
      </w:pPr>
    </w:p>
    <w:p w14:paraId="0FDB2A53" w14:textId="77777777" w:rsidR="00144A45" w:rsidRDefault="00144A45" w:rsidP="00144A45">
      <w:pPr>
        <w:pStyle w:val="Heading2"/>
        <w:spacing w:before="72"/>
      </w:pPr>
      <w:r>
        <w:t xml:space="preserve"> </w:t>
      </w:r>
    </w:p>
    <w:p w14:paraId="65F359DD" w14:textId="114A3DDE" w:rsidR="00144A45" w:rsidRDefault="00144A45" w:rsidP="000D4566">
      <w:pPr>
        <w:pStyle w:val="Heading2"/>
        <w:spacing w:before="72"/>
      </w:pPr>
      <w:r>
        <w:t>Assessment</w:t>
      </w:r>
      <w:r>
        <w:rPr>
          <w:spacing w:val="1"/>
        </w:rPr>
        <w:t xml:space="preserve"> </w:t>
      </w:r>
      <w:r>
        <w:t>task</w:t>
      </w:r>
      <w:r>
        <w:rPr>
          <w:spacing w:val="1"/>
        </w:rPr>
        <w:t xml:space="preserve"> </w:t>
      </w:r>
      <w:r>
        <w:t>2</w:t>
      </w:r>
    </w:p>
    <w:p w14:paraId="33BF3099" w14:textId="1FB1627B" w:rsidR="005970E4" w:rsidRDefault="005970E4" w:rsidP="003D6D16">
      <w:pPr>
        <w:pStyle w:val="BodyText"/>
        <w:ind w:left="0"/>
        <w:rPr>
          <w:spacing w:val="-1"/>
        </w:rPr>
      </w:pPr>
      <w:r>
        <w:rPr>
          <w:spacing w:val="-1"/>
        </w:rPr>
        <w:t xml:space="preserve">Individual Tutorial Activities and Exercises </w:t>
      </w:r>
      <w:r w:rsidRPr="005970E4">
        <w:rPr>
          <w:b/>
        </w:rPr>
        <w:t>Business Clinics Case Study Analysis</w:t>
      </w:r>
    </w:p>
    <w:p w14:paraId="48B834CC" w14:textId="77777777" w:rsidR="005970E4" w:rsidRPr="007F0713" w:rsidRDefault="005970E4" w:rsidP="005970E4">
      <w:pPr>
        <w:pStyle w:val="UOBodycopy"/>
        <w:rPr>
          <w:lang w:val="en-US" w:eastAsia="en-US"/>
        </w:rPr>
      </w:pPr>
      <w:r>
        <w:t>30% of your overall grade will be determined by your individual tutorial activities and exercises. It is much more important WHAT you say, compared to HOW MUCH you say. New ideas, comments, insights, sharing of your cultural backgrounds, your opinions, your cultural experiences are very important to enhance the learning.</w:t>
      </w:r>
    </w:p>
    <w:tbl>
      <w:tblPr>
        <w:tblStyle w:val="TableGrid"/>
        <w:tblW w:w="10244" w:type="dxa"/>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704"/>
      </w:tblGrid>
      <w:tr w:rsidR="005970E4" w:rsidRPr="00E510D8" w14:paraId="77A7B99C" w14:textId="77777777" w:rsidTr="002E3759">
        <w:trPr>
          <w:trHeight w:val="460"/>
        </w:trPr>
        <w:tc>
          <w:tcPr>
            <w:tcW w:w="3540" w:type="dxa"/>
          </w:tcPr>
          <w:p w14:paraId="5DCE606E" w14:textId="77777777" w:rsidR="005970E4" w:rsidRPr="00E510D8" w:rsidRDefault="005970E4" w:rsidP="002E3759">
            <w:pPr>
              <w:pStyle w:val="BodyText"/>
              <w:ind w:left="0"/>
              <w:rPr>
                <w:rFonts w:cs="Arial"/>
              </w:rPr>
            </w:pPr>
            <w:r w:rsidRPr="00E510D8">
              <w:rPr>
                <w:rFonts w:cs="Arial"/>
                <w:b/>
                <w:spacing w:val="-1"/>
              </w:rPr>
              <w:t>Due</w:t>
            </w:r>
            <w:r w:rsidRPr="00E510D8">
              <w:rPr>
                <w:rFonts w:cs="Arial"/>
                <w:b/>
              </w:rPr>
              <w:t xml:space="preserve"> </w:t>
            </w:r>
            <w:r w:rsidRPr="00E510D8">
              <w:rPr>
                <w:rFonts w:cs="Arial"/>
                <w:b/>
                <w:spacing w:val="-1"/>
              </w:rPr>
              <w:t>date:</w:t>
            </w:r>
          </w:p>
        </w:tc>
        <w:tc>
          <w:tcPr>
            <w:tcW w:w="6704" w:type="dxa"/>
          </w:tcPr>
          <w:p w14:paraId="5156527F" w14:textId="6C15594A" w:rsidR="005970E4" w:rsidRPr="00E510D8" w:rsidRDefault="00AF017D" w:rsidP="002E3759">
            <w:pPr>
              <w:pStyle w:val="BodyText"/>
              <w:ind w:left="0"/>
              <w:rPr>
                <w:rFonts w:cs="Arial"/>
              </w:rPr>
            </w:pPr>
            <w:r>
              <w:rPr>
                <w:rFonts w:cs="Arial"/>
                <w:spacing w:val="-2"/>
              </w:rPr>
              <w:t>Individual student tasks a</w:t>
            </w:r>
            <w:r w:rsidR="005970E4">
              <w:rPr>
                <w:rFonts w:cs="Arial"/>
                <w:spacing w:val="-2"/>
              </w:rPr>
              <w:t xml:space="preserve">cross all tutorials </w:t>
            </w:r>
          </w:p>
        </w:tc>
      </w:tr>
      <w:tr w:rsidR="005970E4" w:rsidRPr="00E510D8" w14:paraId="7A1DEC75" w14:textId="77777777" w:rsidTr="002E3759">
        <w:tc>
          <w:tcPr>
            <w:tcW w:w="3540" w:type="dxa"/>
          </w:tcPr>
          <w:p w14:paraId="78888FF4" w14:textId="77777777" w:rsidR="005970E4" w:rsidRPr="00E510D8" w:rsidRDefault="005970E4" w:rsidP="002E3759">
            <w:pPr>
              <w:pStyle w:val="BodyText"/>
              <w:ind w:left="0"/>
              <w:rPr>
                <w:rFonts w:cs="Arial"/>
              </w:rPr>
            </w:pPr>
            <w:r w:rsidRPr="00E510D8">
              <w:rPr>
                <w:rFonts w:cs="Arial"/>
                <w:b/>
                <w:spacing w:val="-1"/>
              </w:rPr>
              <w:t>Length</w:t>
            </w:r>
            <w:r w:rsidRPr="00E510D8">
              <w:rPr>
                <w:rFonts w:cs="Arial"/>
                <w:b/>
              </w:rPr>
              <w:t xml:space="preserve"> </w:t>
            </w:r>
            <w:r w:rsidRPr="00E510D8">
              <w:rPr>
                <w:rFonts w:cs="Arial"/>
                <w:b/>
                <w:spacing w:val="-1"/>
              </w:rPr>
              <w:t>and/or</w:t>
            </w:r>
            <w:r w:rsidRPr="00E510D8">
              <w:rPr>
                <w:rFonts w:cs="Arial"/>
                <w:b/>
                <w:spacing w:val="-2"/>
              </w:rPr>
              <w:t xml:space="preserve"> </w:t>
            </w:r>
            <w:r w:rsidRPr="00E510D8">
              <w:rPr>
                <w:rFonts w:cs="Arial"/>
                <w:b/>
                <w:spacing w:val="-1"/>
              </w:rPr>
              <w:t>format</w:t>
            </w:r>
            <w:r w:rsidRPr="00E510D8">
              <w:rPr>
                <w:rFonts w:cs="Arial"/>
                <w:spacing w:val="-1"/>
              </w:rPr>
              <w:t>:</w:t>
            </w:r>
          </w:p>
        </w:tc>
        <w:tc>
          <w:tcPr>
            <w:tcW w:w="6704" w:type="dxa"/>
          </w:tcPr>
          <w:p w14:paraId="2A076E44" w14:textId="77777777" w:rsidR="005970E4" w:rsidRPr="00E510D8" w:rsidRDefault="005970E4" w:rsidP="002E3759">
            <w:pPr>
              <w:pStyle w:val="BodyText"/>
              <w:ind w:left="0"/>
              <w:rPr>
                <w:rFonts w:cs="Arial"/>
              </w:rPr>
            </w:pPr>
            <w:r>
              <w:rPr>
                <w:rFonts w:cs="Arial"/>
              </w:rPr>
              <w:t xml:space="preserve">NA </w:t>
            </w:r>
          </w:p>
        </w:tc>
      </w:tr>
      <w:tr w:rsidR="005970E4" w:rsidRPr="00E510D8" w14:paraId="2BE29FB7" w14:textId="77777777" w:rsidTr="002E3759">
        <w:tc>
          <w:tcPr>
            <w:tcW w:w="3540" w:type="dxa"/>
          </w:tcPr>
          <w:p w14:paraId="690548D3" w14:textId="77777777" w:rsidR="005970E4" w:rsidRPr="00E510D8" w:rsidRDefault="005970E4" w:rsidP="002E3759">
            <w:pPr>
              <w:pStyle w:val="BodyText"/>
              <w:ind w:left="0"/>
              <w:rPr>
                <w:rFonts w:cs="Arial"/>
              </w:rPr>
            </w:pPr>
            <w:r w:rsidRPr="00E510D8">
              <w:rPr>
                <w:rFonts w:cs="Arial"/>
                <w:b/>
                <w:spacing w:val="-1"/>
                <w:w w:val="95"/>
              </w:rPr>
              <w:t>Purpose:</w:t>
            </w:r>
          </w:p>
        </w:tc>
        <w:tc>
          <w:tcPr>
            <w:tcW w:w="6704" w:type="dxa"/>
          </w:tcPr>
          <w:p w14:paraId="0AC7BE77" w14:textId="77777777" w:rsidR="005970E4" w:rsidRPr="00E510D8" w:rsidRDefault="005970E4" w:rsidP="002E3759">
            <w:pPr>
              <w:pStyle w:val="BodyText"/>
              <w:ind w:left="0"/>
              <w:rPr>
                <w:rFonts w:cs="Arial"/>
              </w:rPr>
            </w:pPr>
            <w:r>
              <w:rPr>
                <w:rFonts w:cs="Arial"/>
                <w:spacing w:val="-1"/>
              </w:rPr>
              <w:t xml:space="preserve">To reflect upon new knowledge, insights from an international perspective </w:t>
            </w:r>
          </w:p>
        </w:tc>
      </w:tr>
      <w:tr w:rsidR="005970E4" w14:paraId="38F18B2A" w14:textId="77777777" w:rsidTr="002E3759">
        <w:tc>
          <w:tcPr>
            <w:tcW w:w="3540" w:type="dxa"/>
          </w:tcPr>
          <w:p w14:paraId="30160A12" w14:textId="77777777" w:rsidR="005970E4" w:rsidRDefault="005970E4" w:rsidP="002E3759">
            <w:pPr>
              <w:pStyle w:val="BodyText"/>
              <w:ind w:left="0"/>
            </w:pPr>
            <w:r>
              <w:rPr>
                <w:b/>
                <w:spacing w:val="-2"/>
              </w:rPr>
              <w:t>How</w:t>
            </w:r>
            <w:r>
              <w:rPr>
                <w:b/>
                <w:spacing w:val="4"/>
              </w:rPr>
              <w:t xml:space="preserve"> </w:t>
            </w:r>
            <w:r>
              <w:rPr>
                <w:b/>
              </w:rPr>
              <w:t>to</w:t>
            </w:r>
            <w:r>
              <w:rPr>
                <w:b/>
                <w:spacing w:val="-2"/>
              </w:rPr>
              <w:t xml:space="preserve"> </w:t>
            </w:r>
            <w:r>
              <w:rPr>
                <w:b/>
                <w:spacing w:val="-1"/>
              </w:rPr>
              <w:t>submit:</w:t>
            </w:r>
          </w:p>
        </w:tc>
        <w:tc>
          <w:tcPr>
            <w:tcW w:w="6704" w:type="dxa"/>
          </w:tcPr>
          <w:p w14:paraId="588D1F2B" w14:textId="77777777" w:rsidR="005970E4" w:rsidRDefault="005970E4" w:rsidP="002E3759">
            <w:pPr>
              <w:pStyle w:val="BodyText"/>
              <w:ind w:left="0"/>
            </w:pPr>
            <w:r>
              <w:rPr>
                <w:spacing w:val="-1"/>
              </w:rPr>
              <w:t xml:space="preserve">Lecturer to provide details </w:t>
            </w:r>
          </w:p>
        </w:tc>
      </w:tr>
      <w:tr w:rsidR="005970E4" w14:paraId="0C556AFD" w14:textId="77777777" w:rsidTr="002E3759">
        <w:tc>
          <w:tcPr>
            <w:tcW w:w="3540" w:type="dxa"/>
          </w:tcPr>
          <w:p w14:paraId="25749C3B" w14:textId="77777777" w:rsidR="005970E4" w:rsidRDefault="005970E4" w:rsidP="002E3759">
            <w:pPr>
              <w:pStyle w:val="BodyText"/>
              <w:ind w:left="0"/>
              <w:rPr>
                <w:b/>
                <w:spacing w:val="-2"/>
              </w:rPr>
            </w:pPr>
            <w:r>
              <w:rPr>
                <w:b/>
                <w:spacing w:val="-1"/>
              </w:rPr>
              <w:t>Return</w:t>
            </w:r>
            <w:r>
              <w:rPr>
                <w:b/>
                <w:spacing w:val="1"/>
              </w:rPr>
              <w:t xml:space="preserve"> </w:t>
            </w:r>
            <w:r>
              <w:rPr>
                <w:b/>
                <w:spacing w:val="-2"/>
              </w:rPr>
              <w:t>of</w:t>
            </w:r>
            <w:r>
              <w:rPr>
                <w:b/>
                <w:spacing w:val="1"/>
              </w:rPr>
              <w:t xml:space="preserve"> </w:t>
            </w:r>
            <w:r>
              <w:rPr>
                <w:b/>
                <w:spacing w:val="-1"/>
              </w:rPr>
              <w:t>assignment:</w:t>
            </w:r>
          </w:p>
        </w:tc>
        <w:tc>
          <w:tcPr>
            <w:tcW w:w="6704" w:type="dxa"/>
          </w:tcPr>
          <w:p w14:paraId="059A5256" w14:textId="77777777" w:rsidR="005970E4" w:rsidRDefault="005970E4" w:rsidP="002E3759">
            <w:pPr>
              <w:pStyle w:val="BodyText"/>
              <w:ind w:left="0"/>
              <w:rPr>
                <w:spacing w:val="-1"/>
              </w:rPr>
            </w:pPr>
            <w:r>
              <w:rPr>
                <w:spacing w:val="-1"/>
              </w:rPr>
              <w:t>Grade awarded at the end of professional term 1</w:t>
            </w:r>
          </w:p>
        </w:tc>
      </w:tr>
      <w:tr w:rsidR="005970E4" w:rsidRPr="00E510D8" w14:paraId="62E6CAF9" w14:textId="77777777" w:rsidTr="002E3759">
        <w:tc>
          <w:tcPr>
            <w:tcW w:w="3540" w:type="dxa"/>
          </w:tcPr>
          <w:p w14:paraId="43F612CC" w14:textId="77777777" w:rsidR="005970E4" w:rsidRDefault="005970E4" w:rsidP="002E3759">
            <w:pPr>
              <w:pStyle w:val="BodyText"/>
              <w:ind w:left="0"/>
              <w:rPr>
                <w:b/>
                <w:spacing w:val="-2"/>
              </w:rPr>
            </w:pPr>
            <w:r>
              <w:rPr>
                <w:b/>
                <w:spacing w:val="-1"/>
              </w:rPr>
              <w:t>Assessment</w:t>
            </w:r>
            <w:r>
              <w:rPr>
                <w:b/>
                <w:spacing w:val="1"/>
              </w:rPr>
              <w:t xml:space="preserve"> </w:t>
            </w:r>
            <w:r>
              <w:rPr>
                <w:b/>
                <w:spacing w:val="-1"/>
              </w:rPr>
              <w:t>criteria:</w:t>
            </w:r>
          </w:p>
        </w:tc>
        <w:tc>
          <w:tcPr>
            <w:tcW w:w="6704" w:type="dxa"/>
          </w:tcPr>
          <w:p w14:paraId="523C005D" w14:textId="6E6CE1F1" w:rsidR="005970E4" w:rsidRPr="00E510D8" w:rsidRDefault="005970E4" w:rsidP="002E3759">
            <w:pPr>
              <w:tabs>
                <w:tab w:val="left" w:pos="3657"/>
              </w:tabs>
              <w:spacing w:before="148"/>
            </w:pPr>
            <w:r>
              <w:rPr>
                <w:spacing w:val="-1"/>
              </w:rPr>
              <w:t xml:space="preserve">Please refer to the rubric </w:t>
            </w:r>
            <w:r w:rsidR="003D6D16">
              <w:rPr>
                <w:spacing w:val="-1"/>
              </w:rPr>
              <w:t xml:space="preserve">Appendix </w:t>
            </w:r>
          </w:p>
        </w:tc>
      </w:tr>
    </w:tbl>
    <w:p w14:paraId="7C3D0827" w14:textId="77777777" w:rsidR="003D6D16" w:rsidRDefault="003D6D16" w:rsidP="003D6D16">
      <w:pPr>
        <w:pStyle w:val="Heading2"/>
        <w:ind w:firstLine="112"/>
      </w:pPr>
    </w:p>
    <w:p w14:paraId="34289946" w14:textId="31302DB3" w:rsidR="003D6D16" w:rsidRPr="00E510D8" w:rsidRDefault="003D6D16" w:rsidP="003D6D16">
      <w:pPr>
        <w:pStyle w:val="Heading2"/>
        <w:ind w:firstLine="112"/>
        <w:rPr>
          <w:rFonts w:cs="Arial"/>
        </w:rPr>
      </w:pPr>
      <w:r w:rsidRPr="00E510D8">
        <w:t>Assessment</w:t>
      </w:r>
      <w:r w:rsidRPr="00E510D8">
        <w:rPr>
          <w:spacing w:val="1"/>
        </w:rPr>
        <w:t xml:space="preserve"> </w:t>
      </w:r>
      <w:r w:rsidRPr="00E510D8">
        <w:t>task</w:t>
      </w:r>
      <w:r w:rsidRPr="00E510D8">
        <w:rPr>
          <w:spacing w:val="1"/>
        </w:rPr>
        <w:t xml:space="preserve"> </w:t>
      </w:r>
      <w:r w:rsidRPr="00E510D8">
        <w:t>3</w:t>
      </w:r>
      <w:r>
        <w:t xml:space="preserve"> Group Presentation </w:t>
      </w:r>
    </w:p>
    <w:p w14:paraId="683426BE" w14:textId="77777777" w:rsidR="005970E4" w:rsidRDefault="005970E4" w:rsidP="000D4566">
      <w:pPr>
        <w:pStyle w:val="Heading2"/>
        <w:spacing w:before="72"/>
      </w:pPr>
    </w:p>
    <w:p w14:paraId="6ED2AF00" w14:textId="77777777" w:rsidR="00A96984" w:rsidRDefault="00A96984" w:rsidP="00144A45">
      <w:pPr>
        <w:pStyle w:val="BodyText"/>
        <w:ind w:left="0"/>
      </w:pPr>
      <w:r>
        <w:t xml:space="preserve">To facilitate cultural knowledge and understanding, we will virtually immerse ourselves in a variety of cultures by having each team present a case study (20 min oral team presentation). </w:t>
      </w:r>
    </w:p>
    <w:p w14:paraId="406FC197" w14:textId="77777777" w:rsidR="00A96984" w:rsidRDefault="00A96984" w:rsidP="00144A45">
      <w:pPr>
        <w:pStyle w:val="BodyText"/>
        <w:ind w:left="0"/>
      </w:pPr>
      <w:r>
        <w:t xml:space="preserve">You will choose a topic and form a team. You will be assigned a date to present the case study and your further research. </w:t>
      </w:r>
    </w:p>
    <w:p w14:paraId="3FC99378" w14:textId="77777777" w:rsidR="00A96984" w:rsidRDefault="00A96984" w:rsidP="00144A45">
      <w:pPr>
        <w:pStyle w:val="BodyText"/>
        <w:ind w:left="0"/>
      </w:pPr>
      <w:r>
        <w:t>1) Case study presentation “BlackBerry in International Markets: Balancing Business Interests and Host Nation’s Security”</w:t>
      </w:r>
    </w:p>
    <w:p w14:paraId="2CFB5855" w14:textId="5FEA7A08" w:rsidR="00A96984" w:rsidRDefault="00A96984" w:rsidP="00144A45">
      <w:pPr>
        <w:pStyle w:val="BodyText"/>
        <w:ind w:left="0"/>
      </w:pPr>
      <w:r>
        <w:t xml:space="preserve">2) Case study presentation "Google’s Orkut in Brazil: What’s So Social about it?" </w:t>
      </w:r>
    </w:p>
    <w:p w14:paraId="1FA11DE9" w14:textId="77777777" w:rsidR="00A96984" w:rsidRDefault="00A96984" w:rsidP="00144A45">
      <w:pPr>
        <w:pStyle w:val="BodyText"/>
        <w:ind w:left="0"/>
      </w:pPr>
      <w:r>
        <w:t xml:space="preserve">3) Case study presentation "MTV Networks: The Arabian Challenge" </w:t>
      </w:r>
    </w:p>
    <w:p w14:paraId="748B9FF2" w14:textId="77777777" w:rsidR="00A96984" w:rsidRDefault="00A96984" w:rsidP="00144A45">
      <w:pPr>
        <w:pStyle w:val="BodyText"/>
        <w:ind w:left="0"/>
      </w:pPr>
      <w:r>
        <w:t xml:space="preserve">4) Case study presentation "Carrefour’s Misadventure in Russia" </w:t>
      </w:r>
    </w:p>
    <w:p w14:paraId="1579D3A4" w14:textId="77777777" w:rsidR="00A96984" w:rsidRDefault="00A96984" w:rsidP="00144A45">
      <w:pPr>
        <w:pStyle w:val="BodyText"/>
        <w:ind w:left="0"/>
      </w:pPr>
      <w:r>
        <w:t xml:space="preserve">5) Case study presentation “Walmart’s Expansion in Africa” </w:t>
      </w:r>
    </w:p>
    <w:p w14:paraId="6AE74473" w14:textId="6720048C" w:rsidR="00144A45" w:rsidRDefault="00A96984" w:rsidP="00144A45">
      <w:pPr>
        <w:pStyle w:val="BodyText"/>
        <w:ind w:left="0"/>
        <w:rPr>
          <w:spacing w:val="-1"/>
        </w:rPr>
      </w:pPr>
      <w:r>
        <w:t>6) Case study presentation “After the Breakup: The troubled Alliance between Volkswagen and</w:t>
      </w:r>
      <w:r w:rsidR="00144A45">
        <w:rPr>
          <w:spacing w:val="-1"/>
        </w:rPr>
        <w:t xml:space="preserve"> </w:t>
      </w:r>
      <w:r>
        <w:rPr>
          <w:spacing w:val="-1"/>
        </w:rPr>
        <w:t>Suzuki</w:t>
      </w:r>
    </w:p>
    <w:p w14:paraId="5FAD811B" w14:textId="3F735519" w:rsidR="00A96984" w:rsidRDefault="00A96984" w:rsidP="00A96984">
      <w:pPr>
        <w:pStyle w:val="UOBodycopy"/>
        <w:rPr>
          <w:lang w:val="en-US" w:eastAsia="en-US"/>
        </w:rPr>
      </w:pPr>
    </w:p>
    <w:p w14:paraId="15FD66EC" w14:textId="77777777" w:rsidR="00131A7D" w:rsidRDefault="00A96984" w:rsidP="00A96984">
      <w:pPr>
        <w:pStyle w:val="UOBodycopy"/>
      </w:pPr>
      <w:r>
        <w:t xml:space="preserve">Each team will need to present a case study from the textbook (copy of case study provided) at the tutorial class according to the schedule provided. Students should analyse the case study, give appropriate recommendations, demonstrate their problem-solving skills, and show their ability to work in teams. Team presentations must not exceed the time limit of 20 minutes. To receive maximum marks students must: </w:t>
      </w:r>
    </w:p>
    <w:p w14:paraId="0F7F75DD" w14:textId="77777777" w:rsidR="00131A7D" w:rsidRDefault="00A96984" w:rsidP="00A96984">
      <w:pPr>
        <w:pStyle w:val="UOBodycopy"/>
      </w:pPr>
      <w:r>
        <w:t xml:space="preserve">- Present the case study using professional presentation methods and skills; </w:t>
      </w:r>
    </w:p>
    <w:p w14:paraId="57432AEB" w14:textId="77777777" w:rsidR="00131A7D" w:rsidRDefault="00A96984" w:rsidP="00A96984">
      <w:pPr>
        <w:pStyle w:val="UOBodycopy"/>
      </w:pPr>
      <w:r>
        <w:t xml:space="preserve">- Identify the issues present in the case study using both theory and evidence from the case; </w:t>
      </w:r>
    </w:p>
    <w:p w14:paraId="56ECD8A6" w14:textId="5740427A" w:rsidR="00131A7D" w:rsidRDefault="00A96984" w:rsidP="00A96984">
      <w:pPr>
        <w:pStyle w:val="UOBodycopy"/>
      </w:pPr>
      <w:r>
        <w:t xml:space="preserve">- Avoid a mere summarisation of the case; </w:t>
      </w:r>
    </w:p>
    <w:p w14:paraId="11166A87" w14:textId="77777777" w:rsidR="00131A7D" w:rsidRDefault="00A96984" w:rsidP="00A96984">
      <w:pPr>
        <w:pStyle w:val="UOBodycopy"/>
      </w:pPr>
      <w:r>
        <w:t xml:space="preserve">- Offer appropriate solutions and/or recommendations. </w:t>
      </w:r>
    </w:p>
    <w:p w14:paraId="469464B7" w14:textId="671E1C9D" w:rsidR="00A96984" w:rsidRPr="00A96984" w:rsidRDefault="00A96984" w:rsidP="00A96984">
      <w:pPr>
        <w:pStyle w:val="UOBodycopy"/>
        <w:rPr>
          <w:lang w:val="en-US" w:eastAsia="en-US"/>
        </w:rPr>
      </w:pPr>
      <w:r>
        <w:t>Each case study presentation will last not more than 20 minutes (time limit will be enforced). The presentation should be in the form of PPT presentation slides</w:t>
      </w:r>
      <w:r w:rsidR="006A6468">
        <w:t>, other formats like Google Sway or Prezi are accepted</w:t>
      </w:r>
      <w:r>
        <w:t>. Each member of the team should present at least a small part of presentation. Be creative and make use of visual aids (e.g., video clips, music, pictures, role-plays and any other artefacts) that can enhance the delivery of your material and to bring an experience</w:t>
      </w:r>
      <w:r w:rsidR="006A6468">
        <w:t xml:space="preserve"> to the audience</w:t>
      </w:r>
      <w:r>
        <w:t xml:space="preserve">. Have fun with it. </w:t>
      </w:r>
    </w:p>
    <w:tbl>
      <w:tblPr>
        <w:tblStyle w:val="TableGrid"/>
        <w:tblW w:w="10244" w:type="dxa"/>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704"/>
      </w:tblGrid>
      <w:tr w:rsidR="00144A45" w:rsidRPr="00E510D8" w14:paraId="0C0D1E9E" w14:textId="77777777" w:rsidTr="008B3BAD">
        <w:trPr>
          <w:trHeight w:val="460"/>
        </w:trPr>
        <w:tc>
          <w:tcPr>
            <w:tcW w:w="3540" w:type="dxa"/>
          </w:tcPr>
          <w:p w14:paraId="4539CFE9" w14:textId="77777777" w:rsidR="00144A45" w:rsidRPr="00E510D8" w:rsidRDefault="00144A45" w:rsidP="008B3BAD">
            <w:pPr>
              <w:pStyle w:val="BodyText"/>
              <w:ind w:left="0"/>
              <w:rPr>
                <w:rFonts w:cs="Arial"/>
              </w:rPr>
            </w:pPr>
            <w:r w:rsidRPr="00E510D8">
              <w:rPr>
                <w:rFonts w:cs="Arial"/>
                <w:b/>
                <w:spacing w:val="-1"/>
              </w:rPr>
              <w:t>Due</w:t>
            </w:r>
            <w:r w:rsidRPr="00E510D8">
              <w:rPr>
                <w:rFonts w:cs="Arial"/>
                <w:b/>
              </w:rPr>
              <w:t xml:space="preserve"> </w:t>
            </w:r>
            <w:r w:rsidRPr="00E510D8">
              <w:rPr>
                <w:rFonts w:cs="Arial"/>
                <w:b/>
                <w:spacing w:val="-1"/>
              </w:rPr>
              <w:t>date:</w:t>
            </w:r>
          </w:p>
        </w:tc>
        <w:tc>
          <w:tcPr>
            <w:tcW w:w="6704" w:type="dxa"/>
          </w:tcPr>
          <w:p w14:paraId="55E9F948" w14:textId="386F555B" w:rsidR="00144A45" w:rsidRPr="00E510D8" w:rsidRDefault="00A96984" w:rsidP="008B3BAD">
            <w:pPr>
              <w:pStyle w:val="BodyText"/>
              <w:ind w:left="0"/>
              <w:rPr>
                <w:rFonts w:cs="Arial"/>
              </w:rPr>
            </w:pPr>
            <w:r>
              <w:rPr>
                <w:rFonts w:cs="Arial"/>
              </w:rPr>
              <w:t xml:space="preserve">Lecture to confirm </w:t>
            </w:r>
            <w:r w:rsidR="007F0713">
              <w:rPr>
                <w:rFonts w:cs="Arial"/>
              </w:rPr>
              <w:t xml:space="preserve">presentation dates for each group </w:t>
            </w:r>
          </w:p>
        </w:tc>
      </w:tr>
      <w:tr w:rsidR="00144A45" w:rsidRPr="00E510D8" w14:paraId="537E6FCA" w14:textId="77777777" w:rsidTr="008B3BAD">
        <w:tc>
          <w:tcPr>
            <w:tcW w:w="3540" w:type="dxa"/>
          </w:tcPr>
          <w:p w14:paraId="6E5C569B" w14:textId="77777777" w:rsidR="00144A45" w:rsidRPr="00E510D8" w:rsidRDefault="00144A45" w:rsidP="008B3BAD">
            <w:pPr>
              <w:pStyle w:val="BodyText"/>
              <w:ind w:left="0"/>
              <w:rPr>
                <w:rFonts w:cs="Arial"/>
              </w:rPr>
            </w:pPr>
            <w:r w:rsidRPr="00E510D8">
              <w:rPr>
                <w:rFonts w:cs="Arial"/>
                <w:b/>
                <w:spacing w:val="-1"/>
              </w:rPr>
              <w:t>Length</w:t>
            </w:r>
            <w:r w:rsidRPr="00E510D8">
              <w:rPr>
                <w:rFonts w:cs="Arial"/>
                <w:b/>
              </w:rPr>
              <w:t xml:space="preserve"> </w:t>
            </w:r>
            <w:r w:rsidRPr="00E510D8">
              <w:rPr>
                <w:rFonts w:cs="Arial"/>
                <w:b/>
                <w:spacing w:val="-1"/>
              </w:rPr>
              <w:t>and/or</w:t>
            </w:r>
            <w:r w:rsidRPr="00E510D8">
              <w:rPr>
                <w:rFonts w:cs="Arial"/>
                <w:b/>
                <w:spacing w:val="-2"/>
              </w:rPr>
              <w:t xml:space="preserve"> </w:t>
            </w:r>
            <w:r w:rsidRPr="00E510D8">
              <w:rPr>
                <w:rFonts w:cs="Arial"/>
                <w:b/>
                <w:spacing w:val="-1"/>
              </w:rPr>
              <w:t>format</w:t>
            </w:r>
            <w:r w:rsidRPr="00E510D8">
              <w:rPr>
                <w:rFonts w:cs="Arial"/>
                <w:spacing w:val="-1"/>
              </w:rPr>
              <w:t>:</w:t>
            </w:r>
          </w:p>
        </w:tc>
        <w:tc>
          <w:tcPr>
            <w:tcW w:w="6704" w:type="dxa"/>
          </w:tcPr>
          <w:p w14:paraId="677375E3" w14:textId="32BA9F88" w:rsidR="00144A45" w:rsidRPr="00E510D8" w:rsidRDefault="00A96984" w:rsidP="008B3BAD">
            <w:pPr>
              <w:pStyle w:val="BodyText"/>
              <w:ind w:left="0"/>
              <w:rPr>
                <w:rFonts w:cs="Arial"/>
              </w:rPr>
            </w:pPr>
            <w:r>
              <w:rPr>
                <w:rFonts w:cs="Arial"/>
                <w:spacing w:val="-1"/>
              </w:rPr>
              <w:t>20</w:t>
            </w:r>
            <w:r w:rsidR="00820EAE">
              <w:rPr>
                <w:rFonts w:cs="Arial"/>
                <w:spacing w:val="-1"/>
              </w:rPr>
              <w:t xml:space="preserve"> minutes in duration plus </w:t>
            </w:r>
            <w:r w:rsidR="00131A7D">
              <w:rPr>
                <w:rFonts w:cs="Arial"/>
                <w:spacing w:val="-1"/>
              </w:rPr>
              <w:t>10</w:t>
            </w:r>
            <w:r w:rsidR="00820EAE">
              <w:rPr>
                <w:rFonts w:cs="Arial"/>
                <w:spacing w:val="-1"/>
              </w:rPr>
              <w:t xml:space="preserve"> minutes of Q n A </w:t>
            </w:r>
          </w:p>
        </w:tc>
      </w:tr>
      <w:tr w:rsidR="00144A45" w:rsidRPr="00E510D8" w14:paraId="3CF8F4BC" w14:textId="77777777" w:rsidTr="008B3BAD">
        <w:tc>
          <w:tcPr>
            <w:tcW w:w="3540" w:type="dxa"/>
          </w:tcPr>
          <w:p w14:paraId="3493688F" w14:textId="77777777" w:rsidR="00144A45" w:rsidRPr="00E510D8" w:rsidRDefault="00144A45" w:rsidP="008B3BAD">
            <w:pPr>
              <w:pStyle w:val="BodyText"/>
              <w:ind w:left="0"/>
              <w:rPr>
                <w:rFonts w:cs="Arial"/>
              </w:rPr>
            </w:pPr>
            <w:r w:rsidRPr="00E510D8">
              <w:rPr>
                <w:rFonts w:cs="Arial"/>
                <w:b/>
                <w:spacing w:val="-1"/>
                <w:w w:val="95"/>
              </w:rPr>
              <w:t>Purpose:</w:t>
            </w:r>
          </w:p>
        </w:tc>
        <w:tc>
          <w:tcPr>
            <w:tcW w:w="6704" w:type="dxa"/>
          </w:tcPr>
          <w:p w14:paraId="161EF711" w14:textId="034B24AB" w:rsidR="00144A45" w:rsidRPr="00E510D8" w:rsidRDefault="00820EAE" w:rsidP="008B3BAD">
            <w:pPr>
              <w:pStyle w:val="BodyText"/>
              <w:ind w:left="0"/>
              <w:rPr>
                <w:rFonts w:cs="Arial"/>
              </w:rPr>
            </w:pPr>
            <w:r>
              <w:rPr>
                <w:rFonts w:cs="Arial"/>
                <w:spacing w:val="-1"/>
              </w:rPr>
              <w:t xml:space="preserve">Oral Presentation Skills and </w:t>
            </w:r>
            <w:r w:rsidR="00A96984">
              <w:rPr>
                <w:rFonts w:cs="Arial"/>
                <w:spacing w:val="-1"/>
              </w:rPr>
              <w:t xml:space="preserve">Ability to work as part of a team </w:t>
            </w:r>
          </w:p>
        </w:tc>
      </w:tr>
      <w:tr w:rsidR="00144A45" w14:paraId="71F4D8D7" w14:textId="77777777" w:rsidTr="008B3BAD">
        <w:tc>
          <w:tcPr>
            <w:tcW w:w="3540" w:type="dxa"/>
          </w:tcPr>
          <w:p w14:paraId="35D1948F" w14:textId="77777777" w:rsidR="00144A45" w:rsidRDefault="00144A45" w:rsidP="008B3BAD">
            <w:pPr>
              <w:pStyle w:val="BodyText"/>
              <w:ind w:left="0"/>
            </w:pPr>
            <w:r>
              <w:rPr>
                <w:b/>
                <w:spacing w:val="-2"/>
              </w:rPr>
              <w:t>How</w:t>
            </w:r>
            <w:r>
              <w:rPr>
                <w:b/>
                <w:spacing w:val="4"/>
              </w:rPr>
              <w:t xml:space="preserve"> </w:t>
            </w:r>
            <w:r>
              <w:rPr>
                <w:b/>
              </w:rPr>
              <w:t>to</w:t>
            </w:r>
            <w:r>
              <w:rPr>
                <w:b/>
                <w:spacing w:val="-2"/>
              </w:rPr>
              <w:t xml:space="preserve"> </w:t>
            </w:r>
            <w:r>
              <w:rPr>
                <w:b/>
                <w:spacing w:val="-1"/>
              </w:rPr>
              <w:t>submit:</w:t>
            </w:r>
          </w:p>
        </w:tc>
        <w:tc>
          <w:tcPr>
            <w:tcW w:w="6704" w:type="dxa"/>
          </w:tcPr>
          <w:p w14:paraId="443CF7A2" w14:textId="0B2A12D7" w:rsidR="00144A45" w:rsidRDefault="00820EAE" w:rsidP="008B3BAD">
            <w:pPr>
              <w:pStyle w:val="BodyText"/>
              <w:ind w:left="0"/>
            </w:pPr>
            <w:r>
              <w:rPr>
                <w:spacing w:val="-1"/>
              </w:rPr>
              <w:t xml:space="preserve">Oral Presentation will be graded at final </w:t>
            </w:r>
            <w:r w:rsidR="00A96984">
              <w:rPr>
                <w:spacing w:val="-1"/>
              </w:rPr>
              <w:t>class presentation</w:t>
            </w:r>
          </w:p>
        </w:tc>
      </w:tr>
      <w:tr w:rsidR="00144A45" w14:paraId="3D26E65A" w14:textId="77777777" w:rsidTr="008B3BAD">
        <w:tc>
          <w:tcPr>
            <w:tcW w:w="3540" w:type="dxa"/>
          </w:tcPr>
          <w:p w14:paraId="592FABE3" w14:textId="77777777" w:rsidR="00144A45" w:rsidRDefault="00144A45" w:rsidP="008B3BAD">
            <w:pPr>
              <w:pStyle w:val="BodyText"/>
              <w:ind w:left="0"/>
              <w:rPr>
                <w:b/>
                <w:spacing w:val="-2"/>
              </w:rPr>
            </w:pPr>
            <w:r>
              <w:rPr>
                <w:b/>
                <w:spacing w:val="-1"/>
              </w:rPr>
              <w:t>Return</w:t>
            </w:r>
            <w:r>
              <w:rPr>
                <w:b/>
                <w:spacing w:val="1"/>
              </w:rPr>
              <w:t xml:space="preserve"> </w:t>
            </w:r>
            <w:r>
              <w:rPr>
                <w:b/>
                <w:spacing w:val="-2"/>
              </w:rPr>
              <w:t>of</w:t>
            </w:r>
            <w:r>
              <w:rPr>
                <w:b/>
                <w:spacing w:val="1"/>
              </w:rPr>
              <w:t xml:space="preserve"> </w:t>
            </w:r>
            <w:r>
              <w:rPr>
                <w:b/>
                <w:spacing w:val="-1"/>
              </w:rPr>
              <w:t>assignment:</w:t>
            </w:r>
          </w:p>
        </w:tc>
        <w:tc>
          <w:tcPr>
            <w:tcW w:w="6704" w:type="dxa"/>
          </w:tcPr>
          <w:p w14:paraId="14E20001" w14:textId="45A141EB" w:rsidR="00144A45" w:rsidRDefault="00446E52" w:rsidP="008B3BAD">
            <w:pPr>
              <w:pStyle w:val="BodyText"/>
              <w:ind w:left="0"/>
              <w:rPr>
                <w:spacing w:val="-1"/>
              </w:rPr>
            </w:pPr>
            <w:r>
              <w:rPr>
                <w:spacing w:val="-1"/>
              </w:rPr>
              <w:t>Grade awarded at the end of professional term 1</w:t>
            </w:r>
          </w:p>
        </w:tc>
      </w:tr>
      <w:tr w:rsidR="00144A45" w:rsidRPr="00E510D8" w14:paraId="291CC6AA" w14:textId="77777777" w:rsidTr="008B3BAD">
        <w:tc>
          <w:tcPr>
            <w:tcW w:w="3540" w:type="dxa"/>
          </w:tcPr>
          <w:p w14:paraId="185FE92F" w14:textId="77777777" w:rsidR="00144A45" w:rsidRDefault="00144A45" w:rsidP="008B3BAD">
            <w:pPr>
              <w:pStyle w:val="BodyText"/>
              <w:ind w:left="0"/>
              <w:rPr>
                <w:b/>
                <w:spacing w:val="-2"/>
              </w:rPr>
            </w:pPr>
            <w:r>
              <w:rPr>
                <w:b/>
                <w:spacing w:val="-1"/>
              </w:rPr>
              <w:t>Assessment</w:t>
            </w:r>
            <w:r>
              <w:rPr>
                <w:b/>
                <w:spacing w:val="1"/>
              </w:rPr>
              <w:t xml:space="preserve"> </w:t>
            </w:r>
            <w:r>
              <w:rPr>
                <w:b/>
                <w:spacing w:val="-1"/>
              </w:rPr>
              <w:t>criteria:</w:t>
            </w:r>
          </w:p>
        </w:tc>
        <w:tc>
          <w:tcPr>
            <w:tcW w:w="6704" w:type="dxa"/>
          </w:tcPr>
          <w:p w14:paraId="3281656D" w14:textId="74BAE0B4" w:rsidR="00144A45" w:rsidRPr="00E510D8" w:rsidRDefault="00820EAE" w:rsidP="008B3BAD">
            <w:pPr>
              <w:tabs>
                <w:tab w:val="left" w:pos="3657"/>
              </w:tabs>
              <w:spacing w:before="148"/>
            </w:pPr>
            <w:r>
              <w:rPr>
                <w:spacing w:val="-1"/>
              </w:rPr>
              <w:t xml:space="preserve">Please refer to attached rubric. </w:t>
            </w:r>
            <w:r w:rsidR="00B6124E">
              <w:rPr>
                <w:spacing w:val="-1"/>
              </w:rPr>
              <w:t>Appendix 1</w:t>
            </w:r>
          </w:p>
        </w:tc>
      </w:tr>
    </w:tbl>
    <w:p w14:paraId="4FFE26D9" w14:textId="77777777" w:rsidR="00144A45" w:rsidRDefault="00144A45" w:rsidP="00144A45">
      <w:pPr>
        <w:tabs>
          <w:tab w:val="left" w:pos="3757"/>
        </w:tabs>
        <w:spacing w:before="143"/>
        <w:rPr>
          <w:rFonts w:eastAsia="Arial" w:cs="Arial"/>
        </w:rPr>
      </w:pPr>
      <w:r>
        <w:rPr>
          <w:b/>
          <w:spacing w:val="-1"/>
        </w:rPr>
        <w:tab/>
      </w:r>
    </w:p>
    <w:p w14:paraId="5ED5E5FC" w14:textId="415869C3" w:rsidR="00144A45" w:rsidRPr="000D4566" w:rsidRDefault="00144A45" w:rsidP="000D4566">
      <w:pPr>
        <w:tabs>
          <w:tab w:val="left" w:pos="3757"/>
        </w:tabs>
        <w:spacing w:before="145"/>
        <w:ind w:left="212"/>
        <w:rPr>
          <w:rFonts w:eastAsia="Arial" w:cs="Arial"/>
        </w:rPr>
      </w:pPr>
      <w:r>
        <w:rPr>
          <w:spacing w:val="-1"/>
        </w:rPr>
        <w:tab/>
      </w:r>
      <w:r>
        <w:rPr>
          <w:b/>
          <w:spacing w:val="-1"/>
          <w:w w:val="95"/>
        </w:rPr>
        <w:tab/>
      </w:r>
    </w:p>
    <w:p w14:paraId="4EE4DCEC" w14:textId="77777777" w:rsidR="00144A45" w:rsidRPr="0010683D" w:rsidRDefault="00144A45" w:rsidP="00144A45">
      <w:pPr>
        <w:tabs>
          <w:tab w:val="left" w:pos="3757"/>
        </w:tabs>
        <w:spacing w:before="145"/>
        <w:ind w:left="212"/>
        <w:rPr>
          <w:rFonts w:asciiTheme="minorHAnsi" w:hAnsiTheme="minorHAnsi"/>
        </w:rPr>
        <w:sectPr w:rsidR="00144A45" w:rsidRPr="0010683D" w:rsidSect="00144A45">
          <w:type w:val="continuous"/>
          <w:pgSz w:w="11910" w:h="16820"/>
          <w:pgMar w:top="620" w:right="620" w:bottom="900" w:left="640" w:header="0" w:footer="703" w:gutter="0"/>
          <w:cols w:space="720"/>
        </w:sectPr>
      </w:pPr>
    </w:p>
    <w:p w14:paraId="3CFC248C" w14:textId="77777777" w:rsidR="00144A45" w:rsidRPr="00D70EBD" w:rsidRDefault="00144A45" w:rsidP="00144A45">
      <w:pPr>
        <w:pStyle w:val="Heading2"/>
        <w:rPr>
          <w:rFonts w:cs="Arial"/>
        </w:rPr>
      </w:pPr>
      <w:r>
        <w:t xml:space="preserve">  REFERENCING</w:t>
      </w:r>
    </w:p>
    <w:p w14:paraId="615062DE" w14:textId="77777777" w:rsidR="00144A45" w:rsidRDefault="00144A45" w:rsidP="00144A45">
      <w:pPr>
        <w:pStyle w:val="BodyText"/>
      </w:pPr>
    </w:p>
    <w:p w14:paraId="63EDD81B" w14:textId="77777777" w:rsidR="00144A45" w:rsidRDefault="00144A45" w:rsidP="00144A45">
      <w:pPr>
        <w:ind w:left="142"/>
      </w:pPr>
      <w:r w:rsidRPr="00B1552D">
        <w:rPr>
          <w:b/>
          <w:spacing w:val="-1"/>
        </w:rPr>
        <w:t>PFBS:</w:t>
      </w:r>
      <w:r>
        <w:rPr>
          <w:spacing w:val="-1"/>
        </w:rPr>
        <w:t xml:space="preserve"> </w:t>
      </w:r>
      <w:r w:rsidRPr="00B616F7">
        <w:t xml:space="preserve">This Unit requires you to use </w:t>
      </w:r>
      <w:r>
        <w:t xml:space="preserve">the </w:t>
      </w:r>
      <w:r w:rsidRPr="00B616F7">
        <w:t>Harvard referencing</w:t>
      </w:r>
      <w:r>
        <w:t xml:space="preserve"> system</w:t>
      </w:r>
      <w:r w:rsidRPr="00B616F7">
        <w:t>. See the</w:t>
      </w:r>
      <w:r>
        <w:t xml:space="preserve"> </w:t>
      </w:r>
      <w:hyperlink r:id="rId14" w:history="1">
        <w:r w:rsidRPr="00B33345">
          <w:rPr>
            <w:rStyle w:val="Hyperlink"/>
          </w:rPr>
          <w:t xml:space="preserve"> </w:t>
        </w:r>
      </w:hyperlink>
      <w:hyperlink r:id="rId15" w:history="1">
        <w:r w:rsidRPr="000B772B">
          <w:rPr>
            <w:rStyle w:val="Hyperlink"/>
            <w:color w:val="0000FF"/>
          </w:rPr>
          <w:t>Academic Skills Unit</w:t>
        </w:r>
      </w:hyperlink>
      <w:r w:rsidRPr="00B616F7">
        <w:t xml:space="preserve"> </w:t>
      </w:r>
      <w:r>
        <w:t xml:space="preserve"> </w:t>
      </w:r>
      <w:r w:rsidRPr="00B616F7">
        <w:t>for assistance with</w:t>
      </w:r>
      <w:r>
        <w:t xml:space="preserve"> this. </w:t>
      </w:r>
      <w:r>
        <w:rPr>
          <w:spacing w:val="2"/>
        </w:rPr>
        <w:t xml:space="preserve"> </w:t>
      </w:r>
    </w:p>
    <w:p w14:paraId="36886E82" w14:textId="77777777" w:rsidR="00144A45" w:rsidRDefault="00144A45" w:rsidP="00144A45">
      <w:pPr>
        <w:spacing w:before="2"/>
        <w:ind w:left="142"/>
        <w:rPr>
          <w:rFonts w:eastAsia="Arial" w:cs="Arial"/>
          <w:sz w:val="23"/>
          <w:szCs w:val="23"/>
        </w:rPr>
      </w:pPr>
    </w:p>
    <w:p w14:paraId="5CC6B39C" w14:textId="77777777" w:rsidR="00144A45" w:rsidRDefault="00144A45" w:rsidP="00144A45">
      <w:pPr>
        <w:pStyle w:val="Heading2"/>
        <w:spacing w:before="131"/>
        <w:ind w:left="142"/>
        <w:rPr>
          <w:b w:val="0"/>
          <w:bCs w:val="0"/>
        </w:rPr>
      </w:pPr>
      <w:r>
        <w:rPr>
          <w:spacing w:val="-2"/>
        </w:rPr>
        <w:t>ACU</w:t>
      </w:r>
      <w:r>
        <w:t xml:space="preserve"> POLICIES</w:t>
      </w:r>
      <w:r>
        <w:rPr>
          <w:spacing w:val="2"/>
        </w:rPr>
        <w:t xml:space="preserve"> </w:t>
      </w:r>
      <w:r>
        <w:rPr>
          <w:spacing w:val="-3"/>
        </w:rPr>
        <w:t>AND</w:t>
      </w:r>
      <w:r>
        <w:t xml:space="preserve"> REGULATIONS</w:t>
      </w:r>
    </w:p>
    <w:p w14:paraId="4DE53D77" w14:textId="426128EE" w:rsidR="00144A45" w:rsidRDefault="00144A45" w:rsidP="00144A45">
      <w:pPr>
        <w:pStyle w:val="BodyText"/>
        <w:spacing w:before="120" w:line="264" w:lineRule="auto"/>
        <w:ind w:right="259"/>
        <w:rPr>
          <w:color w:val="0000FF"/>
          <w:spacing w:val="-1"/>
        </w:rPr>
      </w:pPr>
      <w:r>
        <w:t>It</w:t>
      </w:r>
      <w:r>
        <w:rPr>
          <w:spacing w:val="-1"/>
        </w:rPr>
        <w:t xml:space="preserve"> is</w:t>
      </w:r>
      <w:r>
        <w:rPr>
          <w:spacing w:val="1"/>
        </w:rPr>
        <w:t xml:space="preserve"> </w:t>
      </w:r>
      <w:r>
        <w:rPr>
          <w:spacing w:val="-1"/>
        </w:rPr>
        <w:t>your responsibility</w:t>
      </w:r>
      <w:r>
        <w:rPr>
          <w:spacing w:val="-2"/>
        </w:rPr>
        <w:t xml:space="preserve"> </w:t>
      </w:r>
      <w:r>
        <w:t>to read</w:t>
      </w:r>
      <w:r>
        <w:rPr>
          <w:spacing w:val="-2"/>
        </w:rPr>
        <w:t xml:space="preserve"> </w:t>
      </w:r>
      <w:r>
        <w:rPr>
          <w:spacing w:val="-1"/>
        </w:rPr>
        <w:t>and</w:t>
      </w:r>
      <w:r>
        <w:rPr>
          <w:spacing w:val="-2"/>
        </w:rPr>
        <w:t xml:space="preserve"> </w:t>
      </w:r>
      <w:r w:rsidR="00A64D84">
        <w:rPr>
          <w:spacing w:val="-1"/>
        </w:rPr>
        <w:t>familiarize</w:t>
      </w:r>
      <w:r>
        <w:t xml:space="preserve"> </w:t>
      </w:r>
      <w:r>
        <w:rPr>
          <w:spacing w:val="-1"/>
        </w:rPr>
        <w:t>yourself</w:t>
      </w:r>
      <w:r>
        <w:rPr>
          <w:spacing w:val="4"/>
        </w:rPr>
        <w:t xml:space="preserve"> </w:t>
      </w:r>
      <w:r>
        <w:rPr>
          <w:spacing w:val="-2"/>
        </w:rPr>
        <w:t>with</w:t>
      </w:r>
      <w:r>
        <w:t xml:space="preserve"> </w:t>
      </w:r>
      <w:r>
        <w:rPr>
          <w:spacing w:val="-1"/>
        </w:rPr>
        <w:t>ACU</w:t>
      </w:r>
      <w:r>
        <w:t xml:space="preserve"> </w:t>
      </w:r>
      <w:r>
        <w:rPr>
          <w:spacing w:val="-1"/>
        </w:rPr>
        <w:t>policies</w:t>
      </w:r>
      <w:r>
        <w:t xml:space="preserve"> </w:t>
      </w:r>
      <w:r>
        <w:rPr>
          <w:spacing w:val="-1"/>
        </w:rPr>
        <w:t>and</w:t>
      </w:r>
      <w:r>
        <w:t xml:space="preserve"> </w:t>
      </w:r>
      <w:r>
        <w:rPr>
          <w:spacing w:val="-1"/>
        </w:rPr>
        <w:t>regulations,</w:t>
      </w:r>
      <w:r>
        <w:rPr>
          <w:spacing w:val="2"/>
        </w:rPr>
        <w:t xml:space="preserve"> </w:t>
      </w:r>
      <w:r>
        <w:rPr>
          <w:spacing w:val="-1"/>
        </w:rPr>
        <w:t>including</w:t>
      </w:r>
      <w:r>
        <w:rPr>
          <w:spacing w:val="47"/>
        </w:rPr>
        <w:t xml:space="preserve"> </w:t>
      </w:r>
      <w:r>
        <w:rPr>
          <w:spacing w:val="-1"/>
        </w:rPr>
        <w:t>regulations</w:t>
      </w:r>
      <w:r>
        <w:t xml:space="preserve"> on</w:t>
      </w:r>
      <w:r>
        <w:rPr>
          <w:spacing w:val="-2"/>
        </w:rPr>
        <w:t xml:space="preserve"> </w:t>
      </w:r>
      <w:r>
        <w:rPr>
          <w:spacing w:val="-1"/>
        </w:rPr>
        <w:t>examinations; review</w:t>
      </w:r>
      <w:r>
        <w:rPr>
          <w:spacing w:val="-3"/>
        </w:rPr>
        <w:t xml:space="preserve"> </w:t>
      </w:r>
      <w:r>
        <w:rPr>
          <w:spacing w:val="-1"/>
        </w:rPr>
        <w:t>and</w:t>
      </w:r>
      <w:r>
        <w:t xml:space="preserve"> </w:t>
      </w:r>
      <w:r>
        <w:rPr>
          <w:spacing w:val="-1"/>
        </w:rPr>
        <w:t>appeals; acceptable</w:t>
      </w:r>
      <w:r>
        <w:rPr>
          <w:spacing w:val="-2"/>
        </w:rPr>
        <w:t xml:space="preserve"> </w:t>
      </w:r>
      <w:r>
        <w:t xml:space="preserve">use </w:t>
      </w:r>
      <w:r>
        <w:rPr>
          <w:spacing w:val="-2"/>
        </w:rPr>
        <w:t>of</w:t>
      </w:r>
      <w:r>
        <w:rPr>
          <w:spacing w:val="-1"/>
        </w:rPr>
        <w:t xml:space="preserve"> IT</w:t>
      </w:r>
      <w:r>
        <w:rPr>
          <w:spacing w:val="-2"/>
        </w:rPr>
        <w:t xml:space="preserve"> </w:t>
      </w:r>
      <w:r>
        <w:rPr>
          <w:spacing w:val="-1"/>
        </w:rPr>
        <w:t>facilities;</w:t>
      </w:r>
      <w:r>
        <w:rPr>
          <w:spacing w:val="1"/>
        </w:rPr>
        <w:t xml:space="preserve"> </w:t>
      </w:r>
      <w:r>
        <w:rPr>
          <w:spacing w:val="-1"/>
        </w:rPr>
        <w:t>and</w:t>
      </w:r>
      <w:r>
        <w:t xml:space="preserve"> </w:t>
      </w:r>
      <w:r>
        <w:rPr>
          <w:spacing w:val="-1"/>
        </w:rPr>
        <w:t>conduct and</w:t>
      </w:r>
      <w:r>
        <w:rPr>
          <w:spacing w:val="85"/>
        </w:rPr>
        <w:t xml:space="preserve"> </w:t>
      </w:r>
      <w:r>
        <w:rPr>
          <w:spacing w:val="-1"/>
        </w:rPr>
        <w:t xml:space="preserve">responsibilities. </w:t>
      </w:r>
      <w:r w:rsidR="00D6409A">
        <w:rPr>
          <w:spacing w:val="-1"/>
        </w:rPr>
        <w:t xml:space="preserve">These are in </w:t>
      </w:r>
      <w:r>
        <w:t xml:space="preserve">the </w:t>
      </w:r>
      <w:hyperlink r:id="rId16" w:tgtFrame="_blank" w:history="1">
        <w:r w:rsidRPr="00D6409A">
          <w:rPr>
            <w:rStyle w:val="Hyperlink"/>
            <w:spacing w:val="-1"/>
          </w:rPr>
          <w:t>ACU</w:t>
        </w:r>
        <w:r w:rsidRPr="00D6409A">
          <w:rPr>
            <w:rStyle w:val="Hyperlink"/>
          </w:rPr>
          <w:t xml:space="preserve"> </w:t>
        </w:r>
        <w:r w:rsidRPr="00D6409A">
          <w:rPr>
            <w:rStyle w:val="Hyperlink"/>
            <w:spacing w:val="-1"/>
          </w:rPr>
          <w:t>Handbook</w:t>
        </w:r>
      </w:hyperlink>
      <w:r w:rsidR="00D6409A" w:rsidRPr="00D6409A">
        <w:rPr>
          <w:spacing w:val="-1"/>
        </w:rPr>
        <w:t>, available from the website</w:t>
      </w:r>
      <w:r w:rsidR="00D6409A">
        <w:rPr>
          <w:spacing w:val="-1"/>
        </w:rPr>
        <w:t>.</w:t>
      </w:r>
    </w:p>
    <w:p w14:paraId="6E73D73E" w14:textId="77777777" w:rsidR="00144A45" w:rsidRPr="001276EC" w:rsidRDefault="00144A45" w:rsidP="00144A45">
      <w:pPr>
        <w:widowControl/>
        <w:spacing w:before="120" w:after="120" w:line="264" w:lineRule="auto"/>
        <w:ind w:left="112"/>
        <w:rPr>
          <w:rFonts w:eastAsia="Times New Roman" w:cs="Times New Roman"/>
          <w:lang w:val="en-AU" w:eastAsia="en-AU"/>
        </w:rPr>
      </w:pPr>
      <w:r w:rsidRPr="001276EC">
        <w:rPr>
          <w:rFonts w:eastAsia="Times New Roman" w:cs="Times New Roman"/>
          <w:lang w:val="en-AU" w:eastAsia="en-AU"/>
        </w:rPr>
        <w:t xml:space="preserve">A list of these and other important policies can be found at the </w:t>
      </w:r>
      <w:hyperlink r:id="rId17" w:history="1">
        <w:r w:rsidRPr="001276EC">
          <w:rPr>
            <w:rFonts w:eastAsia="Times New Roman" w:cs="Times New Roman"/>
            <w:color w:val="0000FF"/>
            <w:u w:val="single"/>
            <w:lang w:val="en-AU" w:eastAsia="en-AU"/>
          </w:rPr>
          <w:t>University Policies</w:t>
        </w:r>
      </w:hyperlink>
      <w:r w:rsidRPr="001276EC">
        <w:rPr>
          <w:rFonts w:eastAsia="Times New Roman" w:cs="Times New Roman"/>
          <w:lang w:val="en-AU" w:eastAsia="en-AU"/>
        </w:rPr>
        <w:t xml:space="preserve"> page of the Student Portal.</w:t>
      </w:r>
    </w:p>
    <w:p w14:paraId="6D155DA2" w14:textId="77777777" w:rsidR="00144A45" w:rsidRPr="00C253F2" w:rsidRDefault="00144A45" w:rsidP="00144A45">
      <w:pPr>
        <w:pStyle w:val="Heading2"/>
        <w:ind w:firstLine="112"/>
      </w:pPr>
      <w:r>
        <w:t>Assessment</w:t>
      </w:r>
      <w:r>
        <w:rPr>
          <w:spacing w:val="1"/>
        </w:rPr>
        <w:t xml:space="preserve"> </w:t>
      </w:r>
      <w:r>
        <w:t>Policy</w:t>
      </w:r>
      <w:r>
        <w:rPr>
          <w:spacing w:val="-5"/>
        </w:rPr>
        <w:t xml:space="preserve"> </w:t>
      </w:r>
      <w:r>
        <w:t>and Procedures</w:t>
      </w:r>
    </w:p>
    <w:p w14:paraId="67B5F048" w14:textId="6B008418" w:rsidR="00144A45" w:rsidRPr="005B03FB" w:rsidRDefault="00144A45" w:rsidP="00144A45">
      <w:pPr>
        <w:pStyle w:val="BodyText"/>
        <w:spacing w:before="120" w:line="264" w:lineRule="auto"/>
        <w:ind w:right="259"/>
      </w:pPr>
      <w:r w:rsidRPr="002951B4">
        <w:rPr>
          <w:rFonts w:cs="Arial"/>
        </w:rPr>
        <w:t>You must read</w:t>
      </w:r>
      <w:r w:rsidRPr="002951B4">
        <w:rPr>
          <w:rFonts w:cs="Arial"/>
          <w:spacing w:val="-2"/>
        </w:rPr>
        <w:t xml:space="preserve"> </w:t>
      </w:r>
      <w:r w:rsidRPr="002951B4">
        <w:rPr>
          <w:rFonts w:cs="Arial"/>
        </w:rPr>
        <w:t xml:space="preserve">the </w:t>
      </w:r>
      <w:r w:rsidRPr="002951B4">
        <w:rPr>
          <w:rFonts w:cs="Arial"/>
          <w:spacing w:val="-2"/>
        </w:rPr>
        <w:t>Assessment</w:t>
      </w:r>
      <w:r w:rsidRPr="002951B4">
        <w:rPr>
          <w:rFonts w:cs="Arial"/>
          <w:spacing w:val="2"/>
        </w:rPr>
        <w:t xml:space="preserve"> </w:t>
      </w:r>
      <w:r w:rsidRPr="002951B4">
        <w:rPr>
          <w:rFonts w:cs="Arial"/>
        </w:rPr>
        <w:t>Policy</w:t>
      </w:r>
      <w:r w:rsidRPr="002951B4">
        <w:rPr>
          <w:rFonts w:cs="Arial"/>
          <w:spacing w:val="-2"/>
        </w:rPr>
        <w:t xml:space="preserve"> </w:t>
      </w:r>
      <w:r w:rsidRPr="002951B4">
        <w:rPr>
          <w:rFonts w:cs="Arial"/>
        </w:rPr>
        <w:t>and Assessment Procedures</w:t>
      </w:r>
      <w:r w:rsidRPr="002951B4">
        <w:rPr>
          <w:rFonts w:cs="Arial"/>
          <w:spacing w:val="-2"/>
        </w:rPr>
        <w:t xml:space="preserve"> </w:t>
      </w:r>
      <w:r w:rsidRPr="002951B4">
        <w:rPr>
          <w:rFonts w:cs="Arial"/>
        </w:rPr>
        <w:t>in</w:t>
      </w:r>
      <w:r>
        <w:rPr>
          <w:rFonts w:cs="Arial"/>
        </w:rPr>
        <w:t xml:space="preserve"> </w:t>
      </w:r>
      <w:r w:rsidR="005021F2">
        <w:rPr>
          <w:rFonts w:cs="Arial"/>
        </w:rPr>
        <w:t xml:space="preserve">the </w:t>
      </w:r>
      <w:hyperlink r:id="rId18" w:tgtFrame="_blank" w:history="1">
        <w:r w:rsidR="005021F2" w:rsidRPr="008B3BAD">
          <w:rPr>
            <w:rStyle w:val="Hyperlink"/>
            <w:spacing w:val="-1"/>
          </w:rPr>
          <w:t>University</w:t>
        </w:r>
        <w:r w:rsidRPr="008B3BAD">
          <w:rPr>
            <w:rStyle w:val="Hyperlink"/>
          </w:rPr>
          <w:t xml:space="preserve"> </w:t>
        </w:r>
        <w:r w:rsidRPr="008B3BAD">
          <w:rPr>
            <w:rStyle w:val="Hyperlink"/>
            <w:spacing w:val="-1"/>
          </w:rPr>
          <w:t>Handbook</w:t>
        </w:r>
      </w:hyperlink>
      <w:r w:rsidRPr="008B3BAD">
        <w:rPr>
          <w:spacing w:val="-1"/>
        </w:rPr>
        <w:t>.</w:t>
      </w:r>
      <w:r>
        <w:rPr>
          <w:color w:val="0000FF"/>
          <w:spacing w:val="-1"/>
        </w:rPr>
        <w:t xml:space="preserve"> </w:t>
      </w:r>
      <w:r w:rsidR="008B3BAD">
        <w:rPr>
          <w:rFonts w:cs="Arial"/>
        </w:rPr>
        <w:t>They include</w:t>
      </w:r>
      <w:r>
        <w:rPr>
          <w:rFonts w:cs="Arial"/>
        </w:rPr>
        <w:t xml:space="preserve"> </w:t>
      </w:r>
      <w:r w:rsidR="00D6409A">
        <w:rPr>
          <w:rFonts w:cs="Arial"/>
        </w:rPr>
        <w:t>rules on deadlines;</w:t>
      </w:r>
      <w:r w:rsidRPr="002951B4">
        <w:rPr>
          <w:rFonts w:cs="Arial"/>
          <w:spacing w:val="2"/>
        </w:rPr>
        <w:t xml:space="preserve"> </w:t>
      </w:r>
      <w:r w:rsidRPr="002951B4">
        <w:rPr>
          <w:rFonts w:cs="Arial"/>
        </w:rPr>
        <w:t>penalties</w:t>
      </w:r>
      <w:r w:rsidRPr="002951B4">
        <w:rPr>
          <w:rFonts w:cs="Arial"/>
          <w:spacing w:val="-4"/>
        </w:rPr>
        <w:t xml:space="preserve"> </w:t>
      </w:r>
      <w:r w:rsidRPr="002951B4">
        <w:rPr>
          <w:rFonts w:cs="Arial"/>
        </w:rPr>
        <w:t>for</w:t>
      </w:r>
      <w:r w:rsidRPr="002951B4">
        <w:rPr>
          <w:rFonts w:cs="Arial"/>
          <w:spacing w:val="1"/>
        </w:rPr>
        <w:t xml:space="preserve"> </w:t>
      </w:r>
      <w:r w:rsidRPr="002951B4">
        <w:rPr>
          <w:rFonts w:cs="Arial"/>
          <w:spacing w:val="-2"/>
        </w:rPr>
        <w:t>late</w:t>
      </w:r>
      <w:r w:rsidRPr="002951B4">
        <w:rPr>
          <w:rFonts w:cs="Arial"/>
        </w:rPr>
        <w:t xml:space="preserve"> submission;</w:t>
      </w:r>
      <w:r w:rsidRPr="002951B4">
        <w:rPr>
          <w:rFonts w:cs="Arial"/>
          <w:spacing w:val="2"/>
        </w:rPr>
        <w:t xml:space="preserve"> </w:t>
      </w:r>
      <w:r w:rsidRPr="002951B4">
        <w:rPr>
          <w:rFonts w:cs="Arial"/>
        </w:rPr>
        <w:t>extensions;</w:t>
      </w:r>
      <w:r w:rsidRPr="002951B4">
        <w:rPr>
          <w:rFonts w:cs="Arial"/>
          <w:spacing w:val="2"/>
        </w:rPr>
        <w:t xml:space="preserve"> </w:t>
      </w:r>
      <w:r w:rsidRPr="002951B4">
        <w:rPr>
          <w:rFonts w:cs="Arial"/>
        </w:rPr>
        <w:t>and special</w:t>
      </w:r>
      <w:r w:rsidRPr="002951B4">
        <w:rPr>
          <w:rFonts w:cs="Arial"/>
          <w:spacing w:val="4"/>
        </w:rPr>
        <w:t xml:space="preserve"> </w:t>
      </w:r>
      <w:r w:rsidRPr="002951B4">
        <w:rPr>
          <w:rFonts w:cs="Arial"/>
        </w:rPr>
        <w:t>consideration</w:t>
      </w:r>
      <w:r>
        <w:rPr>
          <w:rFonts w:cs="Arial"/>
        </w:rPr>
        <w:t>.</w:t>
      </w:r>
      <w:r>
        <w:rPr>
          <w:rFonts w:cs="Arial"/>
          <w:color w:val="0432FF"/>
        </w:rPr>
        <w:t xml:space="preserve"> </w:t>
      </w:r>
      <w:r w:rsidR="008B3BAD">
        <w:rPr>
          <w:rFonts w:cs="Arial"/>
        </w:rPr>
        <w:t>If you have</w:t>
      </w:r>
      <w:r w:rsidRPr="002951B4">
        <w:rPr>
          <w:rFonts w:cs="Arial"/>
          <w:spacing w:val="-2"/>
        </w:rPr>
        <w:t xml:space="preserve"> </w:t>
      </w:r>
      <w:r w:rsidR="008B3BAD">
        <w:rPr>
          <w:rFonts w:cs="Arial"/>
          <w:spacing w:val="-2"/>
        </w:rPr>
        <w:t xml:space="preserve">any </w:t>
      </w:r>
      <w:r w:rsidRPr="002951B4">
        <w:rPr>
          <w:rFonts w:cs="Arial"/>
        </w:rPr>
        <w:t>queries</w:t>
      </w:r>
      <w:r w:rsidRPr="002951B4">
        <w:rPr>
          <w:rFonts w:cs="Arial"/>
          <w:spacing w:val="-2"/>
        </w:rPr>
        <w:t xml:space="preserve"> </w:t>
      </w:r>
      <w:r w:rsidRPr="002951B4">
        <w:rPr>
          <w:rFonts w:cs="Arial"/>
        </w:rPr>
        <w:t>on Assessment</w:t>
      </w:r>
      <w:r w:rsidRPr="002951B4">
        <w:rPr>
          <w:rFonts w:cs="Arial"/>
          <w:spacing w:val="2"/>
        </w:rPr>
        <w:t xml:space="preserve"> </w:t>
      </w:r>
      <w:r w:rsidRPr="002951B4">
        <w:rPr>
          <w:rFonts w:cs="Arial"/>
          <w:spacing w:val="-2"/>
        </w:rPr>
        <w:t>Policy,</w:t>
      </w:r>
      <w:r w:rsidRPr="002951B4">
        <w:rPr>
          <w:rFonts w:cs="Arial"/>
          <w:spacing w:val="2"/>
        </w:rPr>
        <w:t xml:space="preserve"> </w:t>
      </w:r>
      <w:r w:rsidR="008B3BAD">
        <w:rPr>
          <w:rFonts w:cs="Arial"/>
          <w:spacing w:val="2"/>
        </w:rPr>
        <w:t xml:space="preserve">please </w:t>
      </w:r>
      <w:r w:rsidRPr="002951B4">
        <w:rPr>
          <w:rFonts w:cs="Arial"/>
        </w:rPr>
        <w:t>see</w:t>
      </w:r>
      <w:r w:rsidRPr="002951B4">
        <w:rPr>
          <w:rFonts w:cs="Arial"/>
          <w:spacing w:val="-2"/>
        </w:rPr>
        <w:t xml:space="preserve"> </w:t>
      </w:r>
      <w:r w:rsidRPr="002951B4">
        <w:rPr>
          <w:rFonts w:cs="Arial"/>
        </w:rPr>
        <w:t>your</w:t>
      </w:r>
      <w:r w:rsidRPr="002951B4">
        <w:rPr>
          <w:rFonts w:cs="Arial"/>
          <w:spacing w:val="61"/>
        </w:rPr>
        <w:t xml:space="preserve"> </w:t>
      </w:r>
      <w:r w:rsidRPr="002951B4">
        <w:rPr>
          <w:rFonts w:cs="Arial"/>
        </w:rPr>
        <w:t>Lecturer</w:t>
      </w:r>
      <w:r w:rsidRPr="002951B4">
        <w:rPr>
          <w:rFonts w:cs="Arial"/>
          <w:spacing w:val="1"/>
        </w:rPr>
        <w:t xml:space="preserve"> </w:t>
      </w:r>
      <w:r w:rsidRPr="002951B4">
        <w:rPr>
          <w:rFonts w:cs="Arial"/>
        </w:rPr>
        <w:t>in Charge.</w:t>
      </w:r>
    </w:p>
    <w:p w14:paraId="49CFF1AB" w14:textId="77777777" w:rsidR="00144A45" w:rsidRPr="00534181" w:rsidRDefault="00144A45" w:rsidP="00144A45">
      <w:pPr>
        <w:spacing w:line="264" w:lineRule="auto"/>
        <w:rPr>
          <w:rFonts w:cs="Arial"/>
        </w:rPr>
      </w:pPr>
    </w:p>
    <w:p w14:paraId="4976FC18" w14:textId="77777777" w:rsidR="00144A45" w:rsidRDefault="00144A45" w:rsidP="00144A45">
      <w:pPr>
        <w:pStyle w:val="Heading2"/>
        <w:rPr>
          <w:lang w:val="en-AU"/>
        </w:rPr>
      </w:pPr>
      <w:r>
        <w:rPr>
          <w:lang w:val="en-AU"/>
        </w:rPr>
        <w:t xml:space="preserve">  </w:t>
      </w:r>
      <w:r w:rsidRPr="00534181">
        <w:rPr>
          <w:lang w:val="en-AU"/>
        </w:rPr>
        <w:t>Word limits</w:t>
      </w:r>
    </w:p>
    <w:p w14:paraId="74B20FCA" w14:textId="77777777" w:rsidR="00144A45" w:rsidRPr="00534181" w:rsidRDefault="00144A45" w:rsidP="00D6409A">
      <w:pPr>
        <w:pStyle w:val="BodyText"/>
        <w:rPr>
          <w:lang w:val="en-AU"/>
        </w:rPr>
      </w:pPr>
      <w:r w:rsidRPr="00534181">
        <w:rPr>
          <w:lang w:val="en-AU"/>
        </w:rPr>
        <w:t xml:space="preserve">Word limits will be enforced with penalties. The marking penalty for exceeding the word limit will be calculated as follows: 5% of the total available marks for the piece of work will be deducted from the student’s mark for each 10% by which the number of words in the student’s piece of work exceeds the relevant word limit. </w:t>
      </w:r>
    </w:p>
    <w:p w14:paraId="6E14A7E0" w14:textId="77777777" w:rsidR="00144A45" w:rsidRPr="00534181" w:rsidRDefault="00144A45" w:rsidP="00144A45">
      <w:pPr>
        <w:shd w:val="clear" w:color="auto" w:fill="FFFFFF"/>
        <w:ind w:left="142"/>
        <w:rPr>
          <w:rFonts w:cs="Arial"/>
        </w:rPr>
      </w:pPr>
    </w:p>
    <w:p w14:paraId="29792101" w14:textId="77777777" w:rsidR="00144A45" w:rsidRDefault="00144A45" w:rsidP="00144A45">
      <w:pPr>
        <w:pStyle w:val="Heading2"/>
        <w:rPr>
          <w:lang w:val="en-AU"/>
        </w:rPr>
      </w:pPr>
      <w:r>
        <w:rPr>
          <w:lang w:val="en-AU"/>
        </w:rPr>
        <w:t xml:space="preserve">  </w:t>
      </w:r>
      <w:r w:rsidRPr="00534181">
        <w:rPr>
          <w:lang w:val="en-AU"/>
        </w:rPr>
        <w:t>Late submission</w:t>
      </w:r>
    </w:p>
    <w:p w14:paraId="26F3FB1B" w14:textId="77777777" w:rsidR="00144A45" w:rsidRPr="00534181" w:rsidRDefault="00144A45" w:rsidP="00D6409A">
      <w:pPr>
        <w:pStyle w:val="BodyText"/>
      </w:pPr>
      <w:r w:rsidRPr="00534181">
        <w:rPr>
          <w:b/>
          <w:bCs/>
          <w:lang w:val="en-AU"/>
        </w:rPr>
        <w:t>Unless an extension is granted</w:t>
      </w:r>
      <w:r w:rsidRPr="00534181">
        <w:rPr>
          <w:lang w:val="en-AU"/>
        </w:rPr>
        <w:t>, essays/assignments submitted after the due date will incur a 5% per calendar day penalty based on the maximum marks available for that assessment task. This penalty will run up to a maximum of 15%. Assessment tasks received more than three calendar days after the due or extended date will not be allocated a mark. Note: The 5% penalty will be incurred for each whole </w:t>
      </w:r>
      <w:r w:rsidRPr="00534181">
        <w:rPr>
          <w:i/>
          <w:iCs/>
          <w:lang w:val="en-AU"/>
        </w:rPr>
        <w:t>or part </w:t>
      </w:r>
      <w:r w:rsidRPr="00534181">
        <w:rPr>
          <w:lang w:val="en-AU"/>
        </w:rPr>
        <w:t>of a calendar day that the work is overdue.</w:t>
      </w:r>
    </w:p>
    <w:p w14:paraId="78F5092E" w14:textId="77777777" w:rsidR="00144A45" w:rsidRPr="00534181" w:rsidRDefault="00144A45" w:rsidP="00144A45">
      <w:pPr>
        <w:spacing w:line="264" w:lineRule="auto"/>
        <w:ind w:left="142"/>
        <w:rPr>
          <w:rFonts w:cs="Arial"/>
          <w:b/>
          <w:bCs/>
          <w:lang w:val="en-AU"/>
        </w:rPr>
      </w:pPr>
    </w:p>
    <w:p w14:paraId="6B6E29C3" w14:textId="77777777" w:rsidR="00144A45" w:rsidRDefault="00144A45" w:rsidP="00144A45">
      <w:pPr>
        <w:spacing w:line="264" w:lineRule="auto"/>
        <w:ind w:left="142"/>
        <w:rPr>
          <w:rFonts w:cs="Arial"/>
          <w:b/>
          <w:bCs/>
          <w:lang w:val="en-AU"/>
        </w:rPr>
      </w:pPr>
      <w:r w:rsidRPr="00534181">
        <w:rPr>
          <w:rFonts w:cs="Arial"/>
          <w:b/>
          <w:bCs/>
          <w:lang w:val="en-AU"/>
        </w:rPr>
        <w:t>Exte</w:t>
      </w:r>
      <w:r>
        <w:rPr>
          <w:rFonts w:cs="Arial"/>
          <w:b/>
          <w:bCs/>
          <w:lang w:val="en-AU"/>
        </w:rPr>
        <w:t>nsions</w:t>
      </w:r>
    </w:p>
    <w:p w14:paraId="7C450803" w14:textId="77777777" w:rsidR="00144A45" w:rsidRPr="00534181" w:rsidRDefault="00144A45" w:rsidP="00144A45">
      <w:pPr>
        <w:spacing w:line="264" w:lineRule="auto"/>
        <w:ind w:left="142"/>
        <w:rPr>
          <w:rFonts w:cs="Arial"/>
          <w:color w:val="0432FF"/>
          <w:u w:val="single"/>
        </w:rPr>
      </w:pPr>
      <w:r>
        <w:rPr>
          <w:rFonts w:cs="Arial"/>
          <w:b/>
          <w:bCs/>
          <w:lang w:val="en-AU"/>
        </w:rPr>
        <w:t>F</w:t>
      </w:r>
      <w:r w:rsidRPr="00534181">
        <w:rPr>
          <w:rFonts w:cs="Arial"/>
          <w:b/>
          <w:bCs/>
          <w:lang w:val="en-AU"/>
        </w:rPr>
        <w:t xml:space="preserve">or extension of time for assessments, please </w:t>
      </w:r>
      <w:r>
        <w:rPr>
          <w:rFonts w:cs="Arial"/>
          <w:b/>
          <w:bCs/>
          <w:lang w:val="en-AU"/>
        </w:rPr>
        <w:t xml:space="preserve">click </w:t>
      </w:r>
      <w:hyperlink r:id="rId19" w:history="1">
        <w:r w:rsidRPr="005B03FB">
          <w:rPr>
            <w:rStyle w:val="Hyperlink"/>
            <w:rFonts w:cs="Arial"/>
            <w:b/>
            <w:bCs/>
            <w:color w:val="0000FF"/>
            <w:lang w:val="en-AU"/>
          </w:rPr>
          <w:t>here</w:t>
        </w:r>
      </w:hyperlink>
      <w:r w:rsidRPr="005B03FB">
        <w:rPr>
          <w:rFonts w:cs="Arial"/>
          <w:color w:val="0000FF"/>
          <w:u w:val="single"/>
        </w:rPr>
        <w:t>.</w:t>
      </w:r>
      <w:r w:rsidRPr="005B03FB">
        <w:rPr>
          <w:rFonts w:cs="Arial"/>
          <w:color w:val="0000FF"/>
        </w:rPr>
        <w:t xml:space="preserve"> </w:t>
      </w:r>
      <w:r w:rsidRPr="00534181">
        <w:rPr>
          <w:rFonts w:cs="Arial"/>
          <w:b/>
          <w:bCs/>
          <w:lang w:val="en-AU"/>
        </w:rPr>
        <w:t xml:space="preserve">Timely submission is critical. </w:t>
      </w:r>
    </w:p>
    <w:p w14:paraId="7F5143C3" w14:textId="77777777" w:rsidR="00144A45" w:rsidRDefault="00144A45" w:rsidP="00144A45">
      <w:pPr>
        <w:spacing w:line="264" w:lineRule="auto"/>
        <w:ind w:left="142"/>
        <w:rPr>
          <w:rFonts w:cs="Arial"/>
        </w:rPr>
      </w:pPr>
    </w:p>
    <w:p w14:paraId="6BA18699" w14:textId="77777777" w:rsidR="00144A45" w:rsidRPr="00C253F2" w:rsidRDefault="00144A45" w:rsidP="00144A45">
      <w:pPr>
        <w:pStyle w:val="Heading2"/>
        <w:spacing w:before="44"/>
      </w:pPr>
      <w:r>
        <w:t xml:space="preserve">  Academic integrity</w:t>
      </w:r>
    </w:p>
    <w:p w14:paraId="34A87407" w14:textId="2C5AB5F3" w:rsidR="00144A45" w:rsidRPr="00AB1806" w:rsidRDefault="00144A45" w:rsidP="00AB1806">
      <w:pPr>
        <w:pStyle w:val="BodyText"/>
        <w:spacing w:before="0"/>
        <w:ind w:right="135"/>
        <w:rPr>
          <w:rFonts w:cs="Arial"/>
          <w:sz w:val="17"/>
          <w:szCs w:val="17"/>
        </w:rPr>
      </w:pPr>
      <w:r>
        <w:rPr>
          <w:spacing w:val="-1"/>
        </w:rPr>
        <w:t>You</w:t>
      </w:r>
      <w:r>
        <w:rPr>
          <w:spacing w:val="1"/>
        </w:rPr>
        <w:t xml:space="preserve"> </w:t>
      </w:r>
      <w:r>
        <w:rPr>
          <w:spacing w:val="-1"/>
        </w:rPr>
        <w:t>have</w:t>
      </w:r>
      <w:r>
        <w:t xml:space="preserve"> the</w:t>
      </w:r>
      <w:r>
        <w:rPr>
          <w:spacing w:val="-2"/>
        </w:rPr>
        <w:t xml:space="preserve"> </w:t>
      </w:r>
      <w:r>
        <w:rPr>
          <w:spacing w:val="-1"/>
        </w:rPr>
        <w:t>responsibility</w:t>
      </w:r>
      <w:r>
        <w:rPr>
          <w:spacing w:val="-2"/>
        </w:rPr>
        <w:t xml:space="preserve"> </w:t>
      </w:r>
      <w:r>
        <w:t>to</w:t>
      </w:r>
      <w:r>
        <w:rPr>
          <w:spacing w:val="2"/>
        </w:rPr>
        <w:t xml:space="preserve"> </w:t>
      </w:r>
      <w:r>
        <w:rPr>
          <w:spacing w:val="-1"/>
        </w:rPr>
        <w:t>submit</w:t>
      </w:r>
      <w:r>
        <w:rPr>
          <w:spacing w:val="2"/>
        </w:rPr>
        <w:t xml:space="preserve"> </w:t>
      </w:r>
      <w:r>
        <w:rPr>
          <w:spacing w:val="-1"/>
        </w:rPr>
        <w:t>only</w:t>
      </w:r>
      <w:r>
        <w:rPr>
          <w:spacing w:val="-2"/>
        </w:rPr>
        <w:t xml:space="preserve"> </w:t>
      </w:r>
      <w:r>
        <w:rPr>
          <w:spacing w:val="-1"/>
        </w:rPr>
        <w:t>work</w:t>
      </w:r>
      <w:r>
        <w:rPr>
          <w:spacing w:val="1"/>
        </w:rPr>
        <w:t xml:space="preserve"> </w:t>
      </w:r>
      <w:r>
        <w:rPr>
          <w:spacing w:val="-2"/>
        </w:rPr>
        <w:t>which</w:t>
      </w:r>
      <w:r>
        <w:t xml:space="preserve"> is </w:t>
      </w:r>
      <w:r>
        <w:rPr>
          <w:spacing w:val="-1"/>
        </w:rPr>
        <w:t>your</w:t>
      </w:r>
      <w:r>
        <w:rPr>
          <w:spacing w:val="3"/>
        </w:rPr>
        <w:t xml:space="preserve"> </w:t>
      </w:r>
      <w:r>
        <w:rPr>
          <w:spacing w:val="-1"/>
        </w:rPr>
        <w:t>own,</w:t>
      </w:r>
      <w:r>
        <w:rPr>
          <w:spacing w:val="1"/>
        </w:rPr>
        <w:t xml:space="preserve"> </w:t>
      </w:r>
      <w:r>
        <w:t>or</w:t>
      </w:r>
      <w:r>
        <w:rPr>
          <w:spacing w:val="-1"/>
        </w:rPr>
        <w:t xml:space="preserve"> which</w:t>
      </w:r>
      <w:r>
        <w:t xml:space="preserve"> </w:t>
      </w:r>
      <w:r>
        <w:rPr>
          <w:spacing w:val="-1"/>
        </w:rPr>
        <w:t>properly</w:t>
      </w:r>
      <w:r>
        <w:rPr>
          <w:spacing w:val="-2"/>
        </w:rPr>
        <w:t xml:space="preserve"> </w:t>
      </w:r>
      <w:r>
        <w:rPr>
          <w:spacing w:val="-1"/>
        </w:rPr>
        <w:t>acknowledges</w:t>
      </w:r>
      <w:r>
        <w:rPr>
          <w:spacing w:val="-2"/>
        </w:rPr>
        <w:t xml:space="preserve"> </w:t>
      </w:r>
      <w:r>
        <w:t>the</w:t>
      </w:r>
      <w:r>
        <w:rPr>
          <w:spacing w:val="45"/>
        </w:rPr>
        <w:t xml:space="preserve"> </w:t>
      </w:r>
      <w:r>
        <w:rPr>
          <w:spacing w:val="-1"/>
        </w:rPr>
        <w:t>thoughts,</w:t>
      </w:r>
      <w:r>
        <w:rPr>
          <w:spacing w:val="2"/>
        </w:rPr>
        <w:t xml:space="preserve"> </w:t>
      </w:r>
      <w:r>
        <w:rPr>
          <w:spacing w:val="-1"/>
        </w:rPr>
        <w:t>ideas, findings</w:t>
      </w:r>
      <w:r>
        <w:rPr>
          <w:spacing w:val="-4"/>
        </w:rPr>
        <w:t xml:space="preserve"> </w:t>
      </w:r>
      <w:r>
        <w:rPr>
          <w:spacing w:val="-1"/>
        </w:rPr>
        <w:t>and/or work</w:t>
      </w:r>
      <w:r>
        <w:rPr>
          <w:spacing w:val="1"/>
        </w:rPr>
        <w:t xml:space="preserve"> </w:t>
      </w:r>
      <w:r>
        <w:rPr>
          <w:spacing w:val="-2"/>
        </w:rPr>
        <w:t>of</w:t>
      </w:r>
      <w:r>
        <w:rPr>
          <w:spacing w:val="2"/>
        </w:rPr>
        <w:t xml:space="preserve"> </w:t>
      </w:r>
      <w:r>
        <w:rPr>
          <w:spacing w:val="-1"/>
        </w:rPr>
        <w:t>others.</w:t>
      </w:r>
      <w:r>
        <w:rPr>
          <w:spacing w:val="-3"/>
        </w:rPr>
        <w:t xml:space="preserve"> </w:t>
      </w:r>
      <w:r w:rsidR="008B3BAD">
        <w:rPr>
          <w:spacing w:val="-1"/>
        </w:rPr>
        <w:t>T</w:t>
      </w:r>
      <w:r w:rsidRPr="005B03FB">
        <w:rPr>
          <w:spacing w:val="-1"/>
        </w:rPr>
        <w:t>he</w:t>
      </w:r>
      <w:r w:rsidRPr="005B03FB">
        <w:rPr>
          <w:color w:val="0000FF"/>
          <w:spacing w:val="-2"/>
        </w:rPr>
        <w:t xml:space="preserve"> </w:t>
      </w:r>
      <w:hyperlink r:id="rId20" w:tgtFrame="_blank" w:history="1">
        <w:r w:rsidR="00AB1806" w:rsidRPr="00F05519">
          <w:rPr>
            <w:rStyle w:val="Hyperlink"/>
            <w:spacing w:val="-2"/>
          </w:rPr>
          <w:t>Academic Integrity and Misconduct Policy and the Academic Misconduct Procedures</w:t>
        </w:r>
      </w:hyperlink>
      <w:r w:rsidR="00AB1806" w:rsidRPr="00AB1806">
        <w:rPr>
          <w:spacing w:val="-2"/>
        </w:rPr>
        <w:t xml:space="preserve"> are available from the website</w:t>
      </w:r>
      <w:r w:rsidR="00AB1806">
        <w:rPr>
          <w:color w:val="0000FF"/>
          <w:spacing w:val="-2"/>
        </w:rPr>
        <w:t>.</w:t>
      </w:r>
      <w:r w:rsidR="00AB1806">
        <w:rPr>
          <w:rFonts w:cs="Arial"/>
          <w:sz w:val="17"/>
          <w:szCs w:val="17"/>
        </w:rPr>
        <w:t xml:space="preserve"> </w:t>
      </w:r>
      <w:r>
        <w:rPr>
          <w:spacing w:val="-1"/>
        </w:rPr>
        <w:t>Please</w:t>
      </w:r>
      <w:r>
        <w:t xml:space="preserve"> read</w:t>
      </w:r>
      <w:r>
        <w:rPr>
          <w:spacing w:val="-2"/>
        </w:rPr>
        <w:t xml:space="preserve"> </w:t>
      </w:r>
      <w:r>
        <w:rPr>
          <w:spacing w:val="-1"/>
        </w:rPr>
        <w:t>them, and</w:t>
      </w:r>
      <w:r>
        <w:t xml:space="preserve"> </w:t>
      </w:r>
      <w:r>
        <w:rPr>
          <w:spacing w:val="-1"/>
        </w:rPr>
        <w:t>note</w:t>
      </w:r>
      <w:r>
        <w:rPr>
          <w:spacing w:val="1"/>
        </w:rPr>
        <w:t xml:space="preserve"> </w:t>
      </w:r>
      <w:r>
        <w:rPr>
          <w:spacing w:val="-1"/>
        </w:rPr>
        <w:t>in</w:t>
      </w:r>
      <w:r>
        <w:t xml:space="preserve"> </w:t>
      </w:r>
      <w:r>
        <w:rPr>
          <w:spacing w:val="-1"/>
        </w:rPr>
        <w:t>particular that</w:t>
      </w:r>
      <w:r>
        <w:rPr>
          <w:spacing w:val="2"/>
        </w:rPr>
        <w:t xml:space="preserve"> </w:t>
      </w:r>
      <w:r w:rsidR="00AB1806">
        <w:rPr>
          <w:spacing w:val="2"/>
        </w:rPr>
        <w:t xml:space="preserve">cheating, </w:t>
      </w:r>
      <w:r>
        <w:rPr>
          <w:spacing w:val="-1"/>
        </w:rPr>
        <w:t>plagiarism,</w:t>
      </w:r>
      <w:r>
        <w:t xml:space="preserve"> </w:t>
      </w:r>
      <w:r w:rsidRPr="00C46F49">
        <w:rPr>
          <w:spacing w:val="-1"/>
        </w:rPr>
        <w:t>collusion</w:t>
      </w:r>
      <w:r>
        <w:t xml:space="preserve"> </w:t>
      </w:r>
      <w:r>
        <w:rPr>
          <w:spacing w:val="-1"/>
        </w:rPr>
        <w:t>and</w:t>
      </w:r>
      <w:r>
        <w:t xml:space="preserve"> </w:t>
      </w:r>
      <w:r>
        <w:rPr>
          <w:spacing w:val="-2"/>
        </w:rPr>
        <w:t>recycling</w:t>
      </w:r>
      <w:r>
        <w:rPr>
          <w:spacing w:val="2"/>
        </w:rPr>
        <w:t xml:space="preserve"> </w:t>
      </w:r>
      <w:r>
        <w:rPr>
          <w:spacing w:val="-2"/>
        </w:rPr>
        <w:t>of</w:t>
      </w:r>
      <w:r>
        <w:rPr>
          <w:spacing w:val="4"/>
        </w:rPr>
        <w:t xml:space="preserve"> </w:t>
      </w:r>
      <w:r>
        <w:rPr>
          <w:spacing w:val="-1"/>
        </w:rPr>
        <w:t>assignments</w:t>
      </w:r>
      <w:r>
        <w:rPr>
          <w:spacing w:val="1"/>
        </w:rPr>
        <w:t xml:space="preserve"> </w:t>
      </w:r>
      <w:r w:rsidR="00AB1806">
        <w:rPr>
          <w:spacing w:val="1"/>
        </w:rPr>
        <w:t xml:space="preserve">and misrepresentation </w:t>
      </w:r>
      <w:r>
        <w:rPr>
          <w:spacing w:val="-2"/>
        </w:rPr>
        <w:t>are</w:t>
      </w:r>
      <w:r>
        <w:t xml:space="preserve"> not</w:t>
      </w:r>
      <w:r>
        <w:rPr>
          <w:spacing w:val="57"/>
        </w:rPr>
        <w:t xml:space="preserve"> </w:t>
      </w:r>
      <w:r>
        <w:rPr>
          <w:spacing w:val="-1"/>
        </w:rPr>
        <w:t>acceptable. Penalties</w:t>
      </w:r>
      <w:r>
        <w:rPr>
          <w:spacing w:val="-2"/>
        </w:rPr>
        <w:t xml:space="preserve"> </w:t>
      </w:r>
      <w:r>
        <w:t>for</w:t>
      </w:r>
      <w:r>
        <w:rPr>
          <w:spacing w:val="-1"/>
        </w:rPr>
        <w:t xml:space="preserve"> academic</w:t>
      </w:r>
      <w:r>
        <w:rPr>
          <w:spacing w:val="-2"/>
        </w:rPr>
        <w:t xml:space="preserve"> </w:t>
      </w:r>
      <w:r w:rsidR="00AB1806">
        <w:rPr>
          <w:spacing w:val="-1"/>
        </w:rPr>
        <w:t>misconduct</w:t>
      </w:r>
      <w:r>
        <w:rPr>
          <w:spacing w:val="-2"/>
        </w:rPr>
        <w:t xml:space="preserve"> </w:t>
      </w:r>
      <w:r>
        <w:rPr>
          <w:spacing w:val="-1"/>
        </w:rPr>
        <w:t>can</w:t>
      </w:r>
      <w:r>
        <w:t xml:space="preserve"> </w:t>
      </w:r>
      <w:r>
        <w:rPr>
          <w:spacing w:val="-1"/>
        </w:rPr>
        <w:t>vary in</w:t>
      </w:r>
      <w:r>
        <w:t xml:space="preserve"> </w:t>
      </w:r>
      <w:r>
        <w:rPr>
          <w:spacing w:val="-1"/>
        </w:rPr>
        <w:t>severity</w:t>
      </w:r>
      <w:r>
        <w:rPr>
          <w:spacing w:val="2"/>
        </w:rPr>
        <w:t xml:space="preserve"> </w:t>
      </w:r>
      <w:r>
        <w:rPr>
          <w:spacing w:val="-1"/>
        </w:rPr>
        <w:t>and</w:t>
      </w:r>
      <w:r>
        <w:t xml:space="preserve"> </w:t>
      </w:r>
      <w:r>
        <w:rPr>
          <w:spacing w:val="-1"/>
        </w:rPr>
        <w:t>can</w:t>
      </w:r>
      <w:r>
        <w:t xml:space="preserve"> </w:t>
      </w:r>
      <w:r>
        <w:rPr>
          <w:spacing w:val="-1"/>
        </w:rPr>
        <w:t>include</w:t>
      </w:r>
      <w:r>
        <w:t xml:space="preserve"> </w:t>
      </w:r>
      <w:r>
        <w:rPr>
          <w:spacing w:val="-1"/>
        </w:rPr>
        <w:t>being</w:t>
      </w:r>
      <w:r>
        <w:t xml:space="preserve"> </w:t>
      </w:r>
      <w:r>
        <w:rPr>
          <w:spacing w:val="-1"/>
        </w:rPr>
        <w:t>excluded</w:t>
      </w:r>
      <w:r>
        <w:rPr>
          <w:spacing w:val="-2"/>
        </w:rPr>
        <w:t xml:space="preserve"> </w:t>
      </w:r>
      <w:r>
        <w:t>from</w:t>
      </w:r>
      <w:r>
        <w:rPr>
          <w:spacing w:val="75"/>
        </w:rPr>
        <w:t xml:space="preserve"> </w:t>
      </w:r>
      <w:r>
        <w:t xml:space="preserve">the </w:t>
      </w:r>
      <w:r>
        <w:rPr>
          <w:spacing w:val="-1"/>
        </w:rPr>
        <w:t>course.</w:t>
      </w:r>
    </w:p>
    <w:p w14:paraId="4E411F40" w14:textId="77777777" w:rsidR="00144A45" w:rsidRPr="00B64BDB" w:rsidRDefault="00144A45" w:rsidP="00144A45">
      <w:pPr>
        <w:widowControl/>
        <w:spacing w:before="240" w:after="120" w:line="264" w:lineRule="auto"/>
        <w:ind w:left="360"/>
        <w:rPr>
          <w:rFonts w:eastAsia="Times New Roman" w:cs="Times New Roman"/>
          <w:b/>
          <w:lang w:val="en-AU" w:eastAsia="en-AU"/>
        </w:rPr>
      </w:pPr>
      <w:r w:rsidRPr="00B64BDB">
        <w:rPr>
          <w:rFonts w:eastAsia="Times New Roman" w:cs="Times New Roman"/>
          <w:b/>
          <w:lang w:val="en-AU" w:eastAsia="en-AU"/>
        </w:rPr>
        <w:t>FIRST PEOPLES AND EQUITY PATHWAYS DIRECTORATE FOR ABORIGINAL AND TORRES STRAIT ISLANDER STUDENTS</w:t>
      </w:r>
    </w:p>
    <w:p w14:paraId="3358A75A" w14:textId="77777777" w:rsidR="00144A45" w:rsidRPr="00B64BDB" w:rsidRDefault="00144A45" w:rsidP="00144A45">
      <w:pPr>
        <w:widowControl/>
        <w:spacing w:line="264" w:lineRule="auto"/>
        <w:ind w:left="360"/>
        <w:rPr>
          <w:rFonts w:eastAsia="Times New Roman" w:cs="Times New Roman"/>
          <w:lang w:val="en-AU" w:eastAsia="en-AU"/>
        </w:rPr>
      </w:pPr>
      <w:r w:rsidRPr="00B64BDB">
        <w:rPr>
          <w:rFonts w:eastAsia="Times New Roman" w:cs="Times New Roman"/>
          <w:lang w:val="en-AU" w:eastAsia="en-AU"/>
        </w:rPr>
        <w:t>Every campus provides information and support for Aboriginal and Torres Strait Islander Students. Indigenous Knowings are embedded in curricula for the benefit of all students at ACU.</w:t>
      </w:r>
    </w:p>
    <w:p w14:paraId="6B18FE03" w14:textId="77777777" w:rsidR="00144A45" w:rsidRPr="00B64BDB" w:rsidRDefault="0059724A" w:rsidP="00144A45">
      <w:pPr>
        <w:widowControl/>
        <w:spacing w:line="264" w:lineRule="auto"/>
        <w:ind w:left="360"/>
        <w:rPr>
          <w:rFonts w:eastAsia="Times New Roman" w:cs="Times New Roman"/>
          <w:lang w:val="en-AU" w:eastAsia="en-AU"/>
        </w:rPr>
      </w:pPr>
      <w:hyperlink r:id="rId21" w:history="1">
        <w:r w:rsidR="00144A45" w:rsidRPr="00B64BDB">
          <w:rPr>
            <w:rFonts w:eastAsia="Times New Roman" w:cs="Arial"/>
            <w:color w:val="0000FF"/>
            <w:u w:val="single"/>
            <w:lang w:val="en" w:eastAsia="en-AU"/>
          </w:rPr>
          <w:t>http://www.acu.edu.au/453155</w:t>
        </w:r>
      </w:hyperlink>
      <w:r w:rsidR="00144A45" w:rsidRPr="00B64BDB">
        <w:rPr>
          <w:rFonts w:eastAsia="Times New Roman" w:cs="Arial"/>
          <w:color w:val="DC1A22"/>
          <w:lang w:val="en" w:eastAsia="en-AU"/>
        </w:rPr>
        <w:t xml:space="preserve"> </w:t>
      </w:r>
    </w:p>
    <w:p w14:paraId="38D59C85" w14:textId="77777777" w:rsidR="00144A45" w:rsidRPr="00B64BDB" w:rsidRDefault="00144A45" w:rsidP="00144A45">
      <w:pPr>
        <w:spacing w:before="6"/>
        <w:rPr>
          <w:rFonts w:eastAsia="Arial" w:cs="Arial"/>
        </w:rPr>
      </w:pPr>
    </w:p>
    <w:p w14:paraId="75E275A7" w14:textId="77777777" w:rsidR="00144A45" w:rsidRDefault="00144A45" w:rsidP="00144A45">
      <w:pPr>
        <w:pStyle w:val="Heading2"/>
        <w:ind w:firstLine="360"/>
        <w:rPr>
          <w:b w:val="0"/>
          <w:bCs w:val="0"/>
        </w:rPr>
      </w:pPr>
      <w:r>
        <w:t xml:space="preserve"> STUDENT</w:t>
      </w:r>
      <w:r>
        <w:rPr>
          <w:spacing w:val="-2"/>
        </w:rPr>
        <w:t xml:space="preserve"> </w:t>
      </w:r>
      <w:r>
        <w:t>SUPPORT</w:t>
      </w:r>
    </w:p>
    <w:p w14:paraId="0BC8719F" w14:textId="77777777" w:rsidR="00144A45" w:rsidRDefault="00144A45" w:rsidP="00144A45">
      <w:pPr>
        <w:pStyle w:val="BodyText"/>
        <w:spacing w:line="263" w:lineRule="auto"/>
        <w:ind w:left="360" w:right="166"/>
        <w:rPr>
          <w:rFonts w:cs="Arial"/>
        </w:rPr>
      </w:pPr>
      <w:r>
        <w:rPr>
          <w:spacing w:val="-1"/>
        </w:rPr>
        <w:t>If</w:t>
      </w:r>
      <w:r>
        <w:rPr>
          <w:spacing w:val="2"/>
        </w:rPr>
        <w:t xml:space="preserve"> </w:t>
      </w:r>
      <w:r>
        <w:rPr>
          <w:spacing w:val="-1"/>
        </w:rPr>
        <w:t>you</w:t>
      </w:r>
      <w:r>
        <w:t xml:space="preserve"> are</w:t>
      </w:r>
      <w:r>
        <w:rPr>
          <w:spacing w:val="1"/>
        </w:rPr>
        <w:t xml:space="preserve"> </w:t>
      </w:r>
      <w:r>
        <w:rPr>
          <w:spacing w:val="-1"/>
        </w:rPr>
        <w:t>experiencing</w:t>
      </w:r>
      <w:r>
        <w:rPr>
          <w:spacing w:val="2"/>
        </w:rPr>
        <w:t xml:space="preserve"> </w:t>
      </w:r>
      <w:r>
        <w:rPr>
          <w:spacing w:val="-1"/>
        </w:rPr>
        <w:t>difficulties</w:t>
      </w:r>
      <w:r>
        <w:t xml:space="preserve"> </w:t>
      </w:r>
      <w:r>
        <w:rPr>
          <w:spacing w:val="-2"/>
        </w:rPr>
        <w:t>with</w:t>
      </w:r>
      <w:r>
        <w:t xml:space="preserve"> </w:t>
      </w:r>
      <w:r>
        <w:rPr>
          <w:spacing w:val="-1"/>
        </w:rPr>
        <w:t>learning,</w:t>
      </w:r>
      <w:r>
        <w:rPr>
          <w:spacing w:val="2"/>
        </w:rPr>
        <w:t xml:space="preserve"> </w:t>
      </w:r>
      <w:r>
        <w:rPr>
          <w:spacing w:val="-2"/>
        </w:rPr>
        <w:t>life</w:t>
      </w:r>
      <w:r>
        <w:t xml:space="preserve"> </w:t>
      </w:r>
      <w:r>
        <w:rPr>
          <w:spacing w:val="-1"/>
        </w:rPr>
        <w:t>issues</w:t>
      </w:r>
      <w:r>
        <w:t xml:space="preserve"> </w:t>
      </w:r>
      <w:r>
        <w:rPr>
          <w:spacing w:val="-2"/>
        </w:rPr>
        <w:t>or</w:t>
      </w:r>
      <w:r>
        <w:rPr>
          <w:spacing w:val="1"/>
        </w:rPr>
        <w:t xml:space="preserve"> </w:t>
      </w:r>
      <w:r>
        <w:rPr>
          <w:spacing w:val="-1"/>
        </w:rPr>
        <w:t>pastoral/spiritual</w:t>
      </w:r>
      <w:r>
        <w:t xml:space="preserve"> </w:t>
      </w:r>
      <w:r>
        <w:rPr>
          <w:spacing w:val="-1"/>
        </w:rPr>
        <w:t>concerns,</w:t>
      </w:r>
      <w:r>
        <w:rPr>
          <w:spacing w:val="2"/>
        </w:rPr>
        <w:t xml:space="preserve"> </w:t>
      </w:r>
      <w:r>
        <w:rPr>
          <w:spacing w:val="-2"/>
        </w:rPr>
        <w:t>or</w:t>
      </w:r>
      <w:r>
        <w:rPr>
          <w:spacing w:val="1"/>
        </w:rPr>
        <w:t xml:space="preserve"> </w:t>
      </w:r>
      <w:r>
        <w:rPr>
          <w:spacing w:val="-1"/>
        </w:rPr>
        <w:t>have</w:t>
      </w:r>
      <w:r>
        <w:t xml:space="preserve"> a</w:t>
      </w:r>
      <w:r>
        <w:rPr>
          <w:spacing w:val="55"/>
        </w:rPr>
        <w:t xml:space="preserve"> </w:t>
      </w:r>
      <w:r>
        <w:rPr>
          <w:spacing w:val="-1"/>
        </w:rPr>
        <w:t>disability/medical condition</w:t>
      </w:r>
      <w:r>
        <w:t xml:space="preserve"> </w:t>
      </w:r>
      <w:r>
        <w:rPr>
          <w:spacing w:val="-2"/>
        </w:rPr>
        <w:t>which</w:t>
      </w:r>
      <w:r>
        <w:t xml:space="preserve"> may</w:t>
      </w:r>
      <w:r>
        <w:rPr>
          <w:spacing w:val="-2"/>
        </w:rPr>
        <w:t xml:space="preserve"> </w:t>
      </w:r>
      <w:r>
        <w:rPr>
          <w:spacing w:val="-1"/>
        </w:rPr>
        <w:t xml:space="preserve">impact </w:t>
      </w:r>
      <w:r>
        <w:t>on</w:t>
      </w:r>
      <w:r>
        <w:rPr>
          <w:spacing w:val="-2"/>
        </w:rPr>
        <w:t xml:space="preserve"> </w:t>
      </w:r>
      <w:r>
        <w:rPr>
          <w:spacing w:val="-1"/>
        </w:rPr>
        <w:t>your</w:t>
      </w:r>
      <w:r>
        <w:rPr>
          <w:spacing w:val="1"/>
        </w:rPr>
        <w:t xml:space="preserve"> </w:t>
      </w:r>
      <w:r>
        <w:rPr>
          <w:spacing w:val="-1"/>
        </w:rPr>
        <w:t>studies, you</w:t>
      </w:r>
      <w:r>
        <w:t xml:space="preserve"> are</w:t>
      </w:r>
      <w:r>
        <w:rPr>
          <w:spacing w:val="-2"/>
        </w:rPr>
        <w:t xml:space="preserve"> advised</w:t>
      </w:r>
      <w:r>
        <w:t xml:space="preserve"> to </w:t>
      </w:r>
      <w:r>
        <w:rPr>
          <w:spacing w:val="-1"/>
        </w:rPr>
        <w:t>notify</w:t>
      </w:r>
      <w:r>
        <w:rPr>
          <w:spacing w:val="-2"/>
        </w:rPr>
        <w:t xml:space="preserve"> </w:t>
      </w:r>
      <w:r>
        <w:rPr>
          <w:spacing w:val="-1"/>
        </w:rPr>
        <w:t>your</w:t>
      </w:r>
      <w:r>
        <w:rPr>
          <w:spacing w:val="7"/>
        </w:rPr>
        <w:t xml:space="preserve"> </w:t>
      </w:r>
      <w:r>
        <w:rPr>
          <w:spacing w:val="-1"/>
        </w:rPr>
        <w:t>Lecturer</w:t>
      </w:r>
      <w:r>
        <w:rPr>
          <w:spacing w:val="1"/>
        </w:rPr>
        <w:t xml:space="preserve"> </w:t>
      </w:r>
      <w:r>
        <w:rPr>
          <w:spacing w:val="-1"/>
        </w:rPr>
        <w:t>in</w:t>
      </w:r>
      <w:r>
        <w:rPr>
          <w:spacing w:val="65"/>
        </w:rPr>
        <w:t xml:space="preserve"> </w:t>
      </w:r>
      <w:r>
        <w:rPr>
          <w:spacing w:val="-1"/>
        </w:rPr>
        <w:t>Charge,</w:t>
      </w:r>
      <w:r>
        <w:rPr>
          <w:spacing w:val="2"/>
        </w:rPr>
        <w:t xml:space="preserve"> </w:t>
      </w:r>
      <w:r>
        <w:rPr>
          <w:spacing w:val="-1"/>
        </w:rPr>
        <w:t>Course</w:t>
      </w:r>
      <w:r>
        <w:t xml:space="preserve"> </w:t>
      </w:r>
      <w:r>
        <w:rPr>
          <w:spacing w:val="-1"/>
        </w:rPr>
        <w:t>Coordinator and/or</w:t>
      </w:r>
      <w:r>
        <w:rPr>
          <w:spacing w:val="1"/>
        </w:rPr>
        <w:t xml:space="preserve"> </w:t>
      </w:r>
      <w:r>
        <w:rPr>
          <w:spacing w:val="-1"/>
        </w:rPr>
        <w:t>one</w:t>
      </w:r>
      <w:r>
        <w:rPr>
          <w:spacing w:val="-2"/>
        </w:rPr>
        <w:t xml:space="preserve"> of</w:t>
      </w:r>
      <w:r>
        <w:rPr>
          <w:spacing w:val="2"/>
        </w:rPr>
        <w:t xml:space="preserve"> </w:t>
      </w:r>
      <w:r>
        <w:t>the</w:t>
      </w:r>
      <w:r>
        <w:rPr>
          <w:spacing w:val="-2"/>
        </w:rPr>
        <w:t xml:space="preserve"> </w:t>
      </w:r>
      <w:r>
        <w:rPr>
          <w:spacing w:val="-1"/>
        </w:rPr>
        <w:t>services</w:t>
      </w:r>
      <w:r>
        <w:t xml:space="preserve"> </w:t>
      </w:r>
      <w:r>
        <w:rPr>
          <w:spacing w:val="-1"/>
        </w:rPr>
        <w:t>listed</w:t>
      </w:r>
      <w:r>
        <w:t xml:space="preserve"> </w:t>
      </w:r>
      <w:r>
        <w:rPr>
          <w:spacing w:val="-1"/>
        </w:rPr>
        <w:t>below</w:t>
      </w:r>
      <w:r>
        <w:rPr>
          <w:spacing w:val="-3"/>
        </w:rPr>
        <w:t xml:space="preserve"> </w:t>
      </w:r>
      <w:r>
        <w:t xml:space="preserve">as </w:t>
      </w:r>
      <w:r>
        <w:rPr>
          <w:spacing w:val="-1"/>
        </w:rPr>
        <w:t>soon</w:t>
      </w:r>
      <w:r>
        <w:t xml:space="preserve"> as </w:t>
      </w:r>
      <w:r>
        <w:rPr>
          <w:spacing w:val="-1"/>
        </w:rPr>
        <w:t>possible.</w:t>
      </w:r>
      <w:r>
        <w:rPr>
          <w:spacing w:val="6"/>
        </w:rPr>
        <w:t xml:space="preserve"> </w:t>
      </w:r>
      <w:r>
        <w:rPr>
          <w:spacing w:val="-1"/>
        </w:rPr>
        <w:t>For all</w:t>
      </w:r>
      <w:r>
        <w:t xml:space="preserve"> </w:t>
      </w:r>
      <w:r>
        <w:rPr>
          <w:spacing w:val="-1"/>
        </w:rPr>
        <w:t>aspects</w:t>
      </w:r>
      <w:r>
        <w:rPr>
          <w:spacing w:val="55"/>
        </w:rPr>
        <w:t xml:space="preserve"> </w:t>
      </w:r>
      <w:r>
        <w:rPr>
          <w:spacing w:val="-2"/>
        </w:rPr>
        <w:t>of</w:t>
      </w:r>
      <w:r>
        <w:rPr>
          <w:spacing w:val="4"/>
        </w:rPr>
        <w:t xml:space="preserve"> </w:t>
      </w:r>
      <w:r>
        <w:rPr>
          <w:spacing w:val="-1"/>
        </w:rPr>
        <w:t>support please</w:t>
      </w:r>
      <w:r>
        <w:t xml:space="preserve"> </w:t>
      </w:r>
      <w:r>
        <w:rPr>
          <w:spacing w:val="-1"/>
        </w:rPr>
        <w:t xml:space="preserve">contact </w:t>
      </w:r>
      <w:r>
        <w:t xml:space="preserve">the </w:t>
      </w:r>
      <w:hyperlink r:id="rId22" w:history="1">
        <w:r w:rsidRPr="005B03FB">
          <w:rPr>
            <w:rStyle w:val="Hyperlink"/>
            <w:b/>
            <w:color w:val="0000FF"/>
            <w:spacing w:val="-1"/>
          </w:rPr>
          <w:t>Student Services and Support</w:t>
        </w:r>
      </w:hyperlink>
      <w:r>
        <w:rPr>
          <w:b/>
          <w:spacing w:val="-1"/>
        </w:rPr>
        <w:t xml:space="preserve"> </w:t>
      </w:r>
      <w:r w:rsidRPr="008A481A">
        <w:rPr>
          <w:spacing w:val="-1"/>
        </w:rPr>
        <w:t>which can assist you with the following:</w:t>
      </w:r>
    </w:p>
    <w:p w14:paraId="23BB8E3F" w14:textId="77777777" w:rsidR="00144A45" w:rsidRDefault="00144A45" w:rsidP="00144A45">
      <w:pPr>
        <w:pStyle w:val="BodyText"/>
        <w:numPr>
          <w:ilvl w:val="1"/>
          <w:numId w:val="1"/>
        </w:numPr>
        <w:tabs>
          <w:tab w:val="left" w:pos="833"/>
        </w:tabs>
        <w:spacing w:before="123" w:line="263" w:lineRule="auto"/>
        <w:ind w:right="135"/>
      </w:pPr>
      <w:r>
        <w:rPr>
          <w:b/>
          <w:spacing w:val="-1"/>
        </w:rPr>
        <w:t>Academic</w:t>
      </w:r>
      <w:r>
        <w:rPr>
          <w:b/>
        </w:rPr>
        <w:t xml:space="preserve"> </w:t>
      </w:r>
      <w:r>
        <w:rPr>
          <w:b/>
          <w:spacing w:val="-1"/>
        </w:rPr>
        <w:t>Skills</w:t>
      </w:r>
      <w:r>
        <w:rPr>
          <w:b/>
          <w:spacing w:val="1"/>
        </w:rPr>
        <w:t xml:space="preserve"> </w:t>
      </w:r>
      <w:r>
        <w:rPr>
          <w:spacing w:val="-1"/>
        </w:rPr>
        <w:t>offers</w:t>
      </w:r>
      <w:r>
        <w:rPr>
          <w:spacing w:val="-4"/>
        </w:rPr>
        <w:t xml:space="preserve"> </w:t>
      </w:r>
      <w:r>
        <w:t xml:space="preserve">a </w:t>
      </w:r>
      <w:r>
        <w:rPr>
          <w:spacing w:val="-1"/>
        </w:rPr>
        <w:t>variety</w:t>
      </w:r>
      <w:r>
        <w:rPr>
          <w:spacing w:val="-2"/>
        </w:rPr>
        <w:t xml:space="preserve"> of</w:t>
      </w:r>
      <w:r>
        <w:rPr>
          <w:spacing w:val="4"/>
        </w:rPr>
        <w:t xml:space="preserve"> </w:t>
      </w:r>
      <w:r>
        <w:rPr>
          <w:spacing w:val="-1"/>
        </w:rPr>
        <w:t>services,</w:t>
      </w:r>
      <w:r>
        <w:rPr>
          <w:spacing w:val="1"/>
        </w:rPr>
        <w:t xml:space="preserve"> </w:t>
      </w:r>
      <w:r>
        <w:rPr>
          <w:spacing w:val="-1"/>
        </w:rPr>
        <w:t>including</w:t>
      </w:r>
      <w:r>
        <w:rPr>
          <w:spacing w:val="2"/>
        </w:rPr>
        <w:t xml:space="preserve"> </w:t>
      </w:r>
      <w:r>
        <w:rPr>
          <w:spacing w:val="-1"/>
        </w:rPr>
        <w:t>workshops</w:t>
      </w:r>
      <w:r>
        <w:rPr>
          <w:spacing w:val="-2"/>
        </w:rPr>
        <w:t xml:space="preserve"> </w:t>
      </w:r>
      <w:r>
        <w:t>(on</w:t>
      </w:r>
      <w:r>
        <w:rPr>
          <w:spacing w:val="-2"/>
        </w:rPr>
        <w:t xml:space="preserve"> </w:t>
      </w:r>
      <w:r>
        <w:rPr>
          <w:spacing w:val="-1"/>
        </w:rPr>
        <w:t>topics</w:t>
      </w:r>
      <w:r>
        <w:rPr>
          <w:spacing w:val="1"/>
        </w:rPr>
        <w:t xml:space="preserve"> </w:t>
      </w:r>
      <w:r>
        <w:t>such</w:t>
      </w:r>
      <w:r>
        <w:rPr>
          <w:spacing w:val="-2"/>
        </w:rPr>
        <w:t xml:space="preserve"> </w:t>
      </w:r>
      <w:r>
        <w:t xml:space="preserve">as </w:t>
      </w:r>
      <w:r>
        <w:rPr>
          <w:spacing w:val="-2"/>
        </w:rPr>
        <w:t>assignment</w:t>
      </w:r>
      <w:r>
        <w:rPr>
          <w:spacing w:val="59"/>
        </w:rPr>
        <w:t xml:space="preserve"> </w:t>
      </w:r>
      <w:r>
        <w:rPr>
          <w:spacing w:val="-1"/>
        </w:rPr>
        <w:t>writing, time</w:t>
      </w:r>
      <w:r>
        <w:rPr>
          <w:spacing w:val="-2"/>
        </w:rPr>
        <w:t xml:space="preserve"> </w:t>
      </w:r>
      <w:r>
        <w:rPr>
          <w:spacing w:val="-1"/>
        </w:rPr>
        <w:t>management,</w:t>
      </w:r>
      <w:r>
        <w:t xml:space="preserve"> </w:t>
      </w:r>
      <w:r>
        <w:rPr>
          <w:spacing w:val="-1"/>
        </w:rPr>
        <w:t>reading</w:t>
      </w:r>
      <w:r>
        <w:rPr>
          <w:spacing w:val="2"/>
        </w:rPr>
        <w:t xml:space="preserve"> </w:t>
      </w:r>
      <w:r>
        <w:rPr>
          <w:spacing w:val="-1"/>
        </w:rPr>
        <w:t xml:space="preserve">strategies, referencing), </w:t>
      </w:r>
      <w:r>
        <w:t xml:space="preserve">drop-in </w:t>
      </w:r>
      <w:r>
        <w:rPr>
          <w:spacing w:val="-1"/>
        </w:rPr>
        <w:t xml:space="preserve">sessions, </w:t>
      </w:r>
      <w:r>
        <w:t xml:space="preserve">group </w:t>
      </w:r>
      <w:r>
        <w:rPr>
          <w:spacing w:val="-1"/>
        </w:rPr>
        <w:t>appointments</w:t>
      </w:r>
      <w:r>
        <w:rPr>
          <w:spacing w:val="37"/>
        </w:rPr>
        <w:t xml:space="preserve"> </w:t>
      </w:r>
      <w:r>
        <w:rPr>
          <w:spacing w:val="-1"/>
        </w:rPr>
        <w:t>and</w:t>
      </w:r>
      <w:r>
        <w:t xml:space="preserve"> </w:t>
      </w:r>
      <w:r>
        <w:rPr>
          <w:spacing w:val="-1"/>
        </w:rPr>
        <w:t>individual</w:t>
      </w:r>
      <w:r>
        <w:t xml:space="preserve"> </w:t>
      </w:r>
      <w:r>
        <w:rPr>
          <w:spacing w:val="-1"/>
        </w:rPr>
        <w:t xml:space="preserve">consultations. </w:t>
      </w:r>
      <w:r>
        <w:t>It</w:t>
      </w:r>
      <w:r>
        <w:rPr>
          <w:spacing w:val="-1"/>
        </w:rPr>
        <w:t xml:space="preserve"> has</w:t>
      </w:r>
      <w:r>
        <w:rPr>
          <w:spacing w:val="-2"/>
        </w:rPr>
        <w:t xml:space="preserve"> </w:t>
      </w:r>
      <w:r>
        <w:t xml:space="preserve">a </w:t>
      </w:r>
      <w:r>
        <w:rPr>
          <w:spacing w:val="-1"/>
        </w:rPr>
        <w:t>24-hour online</w:t>
      </w:r>
      <w:r>
        <w:t xml:space="preserve"> </w:t>
      </w:r>
      <w:r>
        <w:rPr>
          <w:spacing w:val="-1"/>
        </w:rPr>
        <w:t>booking</w:t>
      </w:r>
      <w:r>
        <w:t xml:space="preserve"> </w:t>
      </w:r>
      <w:r>
        <w:rPr>
          <w:spacing w:val="-1"/>
        </w:rPr>
        <w:t xml:space="preserve">system </w:t>
      </w:r>
      <w:r>
        <w:t>for</w:t>
      </w:r>
      <w:r>
        <w:rPr>
          <w:spacing w:val="-1"/>
        </w:rPr>
        <w:t xml:space="preserve"> individual </w:t>
      </w:r>
      <w:r>
        <w:t>or</w:t>
      </w:r>
      <w:r>
        <w:rPr>
          <w:spacing w:val="-1"/>
        </w:rPr>
        <w:t xml:space="preserve"> </w:t>
      </w:r>
      <w:r>
        <w:t>group</w:t>
      </w:r>
      <w:r>
        <w:rPr>
          <w:spacing w:val="47"/>
        </w:rPr>
        <w:t xml:space="preserve"> </w:t>
      </w:r>
      <w:r>
        <w:rPr>
          <w:spacing w:val="-1"/>
        </w:rPr>
        <w:t>consultations.</w:t>
      </w:r>
    </w:p>
    <w:p w14:paraId="6D4CC42D" w14:textId="77777777" w:rsidR="00144A45" w:rsidRDefault="00144A45" w:rsidP="00144A45">
      <w:pPr>
        <w:pStyle w:val="BodyText"/>
        <w:numPr>
          <w:ilvl w:val="1"/>
          <w:numId w:val="1"/>
        </w:numPr>
        <w:tabs>
          <w:tab w:val="left" w:pos="833"/>
        </w:tabs>
        <w:spacing w:before="1" w:line="261" w:lineRule="auto"/>
        <w:ind w:right="875"/>
      </w:pPr>
      <w:r>
        <w:rPr>
          <w:b/>
          <w:spacing w:val="-1"/>
        </w:rPr>
        <w:t>Campus</w:t>
      </w:r>
      <w:r>
        <w:rPr>
          <w:b/>
        </w:rPr>
        <w:t xml:space="preserve"> </w:t>
      </w:r>
      <w:r>
        <w:rPr>
          <w:b/>
          <w:spacing w:val="-1"/>
        </w:rPr>
        <w:t>Ministry</w:t>
      </w:r>
      <w:r>
        <w:rPr>
          <w:b/>
          <w:spacing w:val="-3"/>
        </w:rPr>
        <w:t xml:space="preserve"> </w:t>
      </w:r>
      <w:r>
        <w:rPr>
          <w:spacing w:val="-1"/>
        </w:rPr>
        <w:t>offers</w:t>
      </w:r>
      <w:r>
        <w:rPr>
          <w:spacing w:val="-2"/>
        </w:rPr>
        <w:t xml:space="preserve"> </w:t>
      </w:r>
      <w:r>
        <w:rPr>
          <w:spacing w:val="-1"/>
        </w:rPr>
        <w:t>pastoral</w:t>
      </w:r>
      <w:r>
        <w:rPr>
          <w:spacing w:val="-2"/>
        </w:rPr>
        <w:t xml:space="preserve"> </w:t>
      </w:r>
      <w:r>
        <w:rPr>
          <w:spacing w:val="-1"/>
        </w:rPr>
        <w:t>care,</w:t>
      </w:r>
      <w:r>
        <w:rPr>
          <w:spacing w:val="2"/>
        </w:rPr>
        <w:t xml:space="preserve"> </w:t>
      </w:r>
      <w:r>
        <w:rPr>
          <w:spacing w:val="-1"/>
        </w:rPr>
        <w:t>spiritual</w:t>
      </w:r>
      <w:r>
        <w:t xml:space="preserve"> </w:t>
      </w:r>
      <w:r>
        <w:rPr>
          <w:spacing w:val="-1"/>
        </w:rPr>
        <w:t>leadership</w:t>
      </w:r>
      <w:r>
        <w:t xml:space="preserve"> and </w:t>
      </w:r>
      <w:r>
        <w:rPr>
          <w:spacing w:val="-1"/>
        </w:rPr>
        <w:t>opportunities</w:t>
      </w:r>
      <w:r>
        <w:rPr>
          <w:spacing w:val="-2"/>
        </w:rPr>
        <w:t xml:space="preserve"> </w:t>
      </w:r>
      <w:r>
        <w:t>for</w:t>
      </w:r>
      <w:r>
        <w:rPr>
          <w:spacing w:val="1"/>
        </w:rPr>
        <w:t xml:space="preserve"> </w:t>
      </w:r>
      <w:r>
        <w:rPr>
          <w:spacing w:val="-1"/>
        </w:rPr>
        <w:t>you</w:t>
      </w:r>
      <w:r>
        <w:rPr>
          <w:spacing w:val="-2"/>
        </w:rPr>
        <w:t xml:space="preserve"> </w:t>
      </w:r>
      <w:r>
        <w:t>to be</w:t>
      </w:r>
      <w:r>
        <w:rPr>
          <w:spacing w:val="63"/>
        </w:rPr>
        <w:t xml:space="preserve"> </w:t>
      </w:r>
      <w:r>
        <w:rPr>
          <w:spacing w:val="-2"/>
        </w:rPr>
        <w:t>involved</w:t>
      </w:r>
      <w:r>
        <w:rPr>
          <w:spacing w:val="2"/>
        </w:rPr>
        <w:t xml:space="preserve"> </w:t>
      </w:r>
      <w:r>
        <w:rPr>
          <w:spacing w:val="-2"/>
        </w:rPr>
        <w:t>with</w:t>
      </w:r>
      <w:r>
        <w:t xml:space="preserve"> </w:t>
      </w:r>
      <w:r>
        <w:rPr>
          <w:spacing w:val="-1"/>
        </w:rPr>
        <w:t>community</w:t>
      </w:r>
      <w:r>
        <w:rPr>
          <w:spacing w:val="-4"/>
        </w:rPr>
        <w:t xml:space="preserve"> </w:t>
      </w:r>
      <w:r>
        <w:rPr>
          <w:spacing w:val="-1"/>
        </w:rPr>
        <w:t>projects.</w:t>
      </w:r>
    </w:p>
    <w:p w14:paraId="350EE284" w14:textId="77777777" w:rsidR="00144A45" w:rsidRDefault="00144A45" w:rsidP="00144A45">
      <w:pPr>
        <w:pStyle w:val="BodyText"/>
        <w:numPr>
          <w:ilvl w:val="1"/>
          <w:numId w:val="1"/>
        </w:numPr>
        <w:tabs>
          <w:tab w:val="left" w:pos="833"/>
        </w:tabs>
        <w:spacing w:before="23" w:line="263" w:lineRule="auto"/>
        <w:ind w:right="109"/>
      </w:pPr>
      <w:r>
        <w:t>The</w:t>
      </w:r>
      <w:r>
        <w:rPr>
          <w:spacing w:val="-2"/>
        </w:rPr>
        <w:t xml:space="preserve"> </w:t>
      </w:r>
      <w:r>
        <w:rPr>
          <w:b/>
          <w:spacing w:val="-1"/>
        </w:rPr>
        <w:t>Counselling</w:t>
      </w:r>
      <w:r>
        <w:rPr>
          <w:b/>
          <w:spacing w:val="-3"/>
        </w:rPr>
        <w:t xml:space="preserve"> </w:t>
      </w:r>
      <w:r>
        <w:rPr>
          <w:b/>
          <w:spacing w:val="-1"/>
        </w:rPr>
        <w:t>Service</w:t>
      </w:r>
      <w:r>
        <w:rPr>
          <w:b/>
          <w:spacing w:val="1"/>
        </w:rPr>
        <w:t xml:space="preserve"> </w:t>
      </w:r>
      <w:r>
        <w:rPr>
          <w:spacing w:val="-1"/>
        </w:rPr>
        <w:t>is</w:t>
      </w:r>
      <w:r>
        <w:rPr>
          <w:spacing w:val="1"/>
        </w:rPr>
        <w:t xml:space="preserve"> </w:t>
      </w:r>
      <w:r>
        <w:t>a</w:t>
      </w:r>
      <w:r>
        <w:rPr>
          <w:spacing w:val="-2"/>
        </w:rPr>
        <w:t xml:space="preserve"> </w:t>
      </w:r>
      <w:r>
        <w:rPr>
          <w:spacing w:val="-1"/>
        </w:rPr>
        <w:t>free, voluntary,</w:t>
      </w:r>
      <w:r>
        <w:rPr>
          <w:spacing w:val="2"/>
        </w:rPr>
        <w:t xml:space="preserve"> </w:t>
      </w:r>
      <w:r>
        <w:rPr>
          <w:spacing w:val="-1"/>
        </w:rPr>
        <w:t>confidential</w:t>
      </w:r>
      <w:r>
        <w:t xml:space="preserve"> </w:t>
      </w:r>
      <w:r>
        <w:rPr>
          <w:spacing w:val="-1"/>
        </w:rPr>
        <w:t>and</w:t>
      </w:r>
      <w:r>
        <w:t xml:space="preserve"> </w:t>
      </w:r>
      <w:r>
        <w:rPr>
          <w:spacing w:val="-1"/>
        </w:rPr>
        <w:t>non-judgmental service</w:t>
      </w:r>
      <w:r>
        <w:t xml:space="preserve"> open</w:t>
      </w:r>
      <w:r>
        <w:rPr>
          <w:spacing w:val="-2"/>
        </w:rPr>
        <w:t xml:space="preserve"> </w:t>
      </w:r>
      <w:r>
        <w:t>to</w:t>
      </w:r>
      <w:r>
        <w:rPr>
          <w:spacing w:val="-2"/>
        </w:rPr>
        <w:t xml:space="preserve"> </w:t>
      </w:r>
      <w:r>
        <w:rPr>
          <w:spacing w:val="-1"/>
        </w:rPr>
        <w:t>all</w:t>
      </w:r>
      <w:r>
        <w:rPr>
          <w:spacing w:val="61"/>
        </w:rPr>
        <w:t xml:space="preserve"> </w:t>
      </w:r>
      <w:r>
        <w:rPr>
          <w:spacing w:val="-1"/>
        </w:rPr>
        <w:t>students</w:t>
      </w:r>
      <w:r>
        <w:rPr>
          <w:spacing w:val="-2"/>
        </w:rPr>
        <w:t xml:space="preserve"> </w:t>
      </w:r>
      <w:r>
        <w:rPr>
          <w:spacing w:val="-1"/>
        </w:rPr>
        <w:t>and</w:t>
      </w:r>
      <w:r>
        <w:rPr>
          <w:spacing w:val="-2"/>
        </w:rPr>
        <w:t xml:space="preserve"> </w:t>
      </w:r>
      <w:r>
        <w:rPr>
          <w:spacing w:val="-1"/>
        </w:rPr>
        <w:t>staffed</w:t>
      </w:r>
      <w:r>
        <w:rPr>
          <w:spacing w:val="-2"/>
        </w:rPr>
        <w:t xml:space="preserve"> </w:t>
      </w:r>
      <w:r>
        <w:t>by</w:t>
      </w:r>
      <w:r>
        <w:rPr>
          <w:spacing w:val="-4"/>
        </w:rPr>
        <w:t xml:space="preserve"> </w:t>
      </w:r>
      <w:r>
        <w:rPr>
          <w:spacing w:val="-1"/>
        </w:rPr>
        <w:t>qualified</w:t>
      </w:r>
      <w:r>
        <w:t xml:space="preserve"> </w:t>
      </w:r>
      <w:r>
        <w:rPr>
          <w:spacing w:val="-1"/>
        </w:rPr>
        <w:t>social workers</w:t>
      </w:r>
      <w:r>
        <w:rPr>
          <w:spacing w:val="-4"/>
        </w:rPr>
        <w:t xml:space="preserve"> </w:t>
      </w:r>
      <w:r>
        <w:t>or</w:t>
      </w:r>
      <w:r>
        <w:rPr>
          <w:spacing w:val="1"/>
        </w:rPr>
        <w:t xml:space="preserve"> </w:t>
      </w:r>
      <w:r>
        <w:rPr>
          <w:spacing w:val="-1"/>
        </w:rPr>
        <w:t>registered</w:t>
      </w:r>
      <w:r>
        <w:rPr>
          <w:spacing w:val="-2"/>
        </w:rPr>
        <w:t xml:space="preserve"> </w:t>
      </w:r>
      <w:r>
        <w:rPr>
          <w:spacing w:val="-1"/>
        </w:rPr>
        <w:t>psychologists.</w:t>
      </w:r>
    </w:p>
    <w:p w14:paraId="1714B8A6" w14:textId="77777777" w:rsidR="00144A45" w:rsidRDefault="00144A45" w:rsidP="00144A45">
      <w:pPr>
        <w:pStyle w:val="BodyText"/>
        <w:numPr>
          <w:ilvl w:val="1"/>
          <w:numId w:val="1"/>
        </w:numPr>
        <w:tabs>
          <w:tab w:val="left" w:pos="833"/>
        </w:tabs>
        <w:spacing w:before="1" w:line="261" w:lineRule="auto"/>
        <w:ind w:right="135"/>
      </w:pPr>
      <w:r>
        <w:rPr>
          <w:b/>
          <w:spacing w:val="-1"/>
        </w:rPr>
        <w:t>Disability</w:t>
      </w:r>
      <w:r>
        <w:rPr>
          <w:b/>
          <w:spacing w:val="-4"/>
        </w:rPr>
        <w:t xml:space="preserve"> </w:t>
      </w:r>
      <w:r>
        <w:rPr>
          <w:b/>
          <w:spacing w:val="-1"/>
        </w:rPr>
        <w:t>Services</w:t>
      </w:r>
      <w:r>
        <w:rPr>
          <w:b/>
          <w:spacing w:val="1"/>
        </w:rPr>
        <w:t xml:space="preserve"> </w:t>
      </w:r>
      <w:r>
        <w:t>can</w:t>
      </w:r>
      <w:r>
        <w:rPr>
          <w:spacing w:val="-2"/>
        </w:rPr>
        <w:t xml:space="preserve"> </w:t>
      </w:r>
      <w:r>
        <w:rPr>
          <w:spacing w:val="-1"/>
        </w:rPr>
        <w:t>assist</w:t>
      </w:r>
      <w:r>
        <w:rPr>
          <w:spacing w:val="2"/>
        </w:rPr>
        <w:t xml:space="preserve"> </w:t>
      </w:r>
      <w:r>
        <w:rPr>
          <w:spacing w:val="-1"/>
        </w:rPr>
        <w:t>you</w:t>
      </w:r>
      <w:r>
        <w:t xml:space="preserve"> </w:t>
      </w:r>
      <w:r>
        <w:rPr>
          <w:spacing w:val="-2"/>
        </w:rPr>
        <w:t>if</w:t>
      </w:r>
      <w:r>
        <w:rPr>
          <w:spacing w:val="2"/>
        </w:rPr>
        <w:t xml:space="preserve"> </w:t>
      </w:r>
      <w:r>
        <w:rPr>
          <w:spacing w:val="-1"/>
        </w:rPr>
        <w:t>you</w:t>
      </w:r>
      <w:r>
        <w:t xml:space="preserve"> </w:t>
      </w:r>
      <w:r>
        <w:rPr>
          <w:spacing w:val="-1"/>
        </w:rPr>
        <w:t>need</w:t>
      </w:r>
      <w:r>
        <w:t xml:space="preserve"> </w:t>
      </w:r>
      <w:r>
        <w:rPr>
          <w:spacing w:val="-1"/>
        </w:rPr>
        <w:t>educational adjustments</w:t>
      </w:r>
      <w:r>
        <w:rPr>
          <w:spacing w:val="-2"/>
        </w:rPr>
        <w:t xml:space="preserve"> </w:t>
      </w:r>
      <w:r>
        <w:rPr>
          <w:spacing w:val="-1"/>
        </w:rPr>
        <w:t>because</w:t>
      </w:r>
      <w:r>
        <w:t xml:space="preserve"> </w:t>
      </w:r>
      <w:r>
        <w:rPr>
          <w:spacing w:val="-2"/>
        </w:rPr>
        <w:t>of</w:t>
      </w:r>
      <w:r>
        <w:rPr>
          <w:spacing w:val="2"/>
        </w:rPr>
        <w:t xml:space="preserve"> </w:t>
      </w:r>
      <w:r>
        <w:t>a</w:t>
      </w:r>
      <w:r>
        <w:rPr>
          <w:spacing w:val="-2"/>
        </w:rPr>
        <w:t xml:space="preserve"> </w:t>
      </w:r>
      <w:r>
        <w:rPr>
          <w:spacing w:val="-1"/>
        </w:rPr>
        <w:t>disability</w:t>
      </w:r>
      <w:r>
        <w:rPr>
          <w:spacing w:val="-2"/>
        </w:rPr>
        <w:t xml:space="preserve"> </w:t>
      </w:r>
      <w:r>
        <w:t>or</w:t>
      </w:r>
      <w:r>
        <w:rPr>
          <w:spacing w:val="57"/>
        </w:rPr>
        <w:t xml:space="preserve"> </w:t>
      </w:r>
      <w:r>
        <w:rPr>
          <w:spacing w:val="-1"/>
        </w:rPr>
        <w:t>chronic</w:t>
      </w:r>
      <w:r>
        <w:rPr>
          <w:spacing w:val="-2"/>
        </w:rPr>
        <w:t xml:space="preserve"> </w:t>
      </w:r>
      <w:r>
        <w:rPr>
          <w:spacing w:val="-1"/>
        </w:rPr>
        <w:t>medical condition;</w:t>
      </w:r>
      <w:r>
        <w:rPr>
          <w:spacing w:val="1"/>
        </w:rPr>
        <w:t xml:space="preserve"> </w:t>
      </w:r>
      <w:r>
        <w:rPr>
          <w:spacing w:val="-1"/>
        </w:rPr>
        <w:t>please</w:t>
      </w:r>
      <w:r>
        <w:rPr>
          <w:spacing w:val="-2"/>
        </w:rPr>
        <w:t xml:space="preserve"> </w:t>
      </w:r>
      <w:r>
        <w:rPr>
          <w:spacing w:val="-1"/>
        </w:rPr>
        <w:t>contact them</w:t>
      </w:r>
      <w:r>
        <w:rPr>
          <w:spacing w:val="1"/>
        </w:rPr>
        <w:t xml:space="preserve"> </w:t>
      </w:r>
      <w:r>
        <w:rPr>
          <w:spacing w:val="-2"/>
        </w:rPr>
        <w:t>as</w:t>
      </w:r>
      <w:r>
        <w:rPr>
          <w:spacing w:val="1"/>
        </w:rPr>
        <w:t xml:space="preserve"> </w:t>
      </w:r>
      <w:r>
        <w:rPr>
          <w:spacing w:val="-1"/>
        </w:rPr>
        <w:t>early</w:t>
      </w:r>
      <w:r>
        <w:rPr>
          <w:spacing w:val="-2"/>
        </w:rPr>
        <w:t xml:space="preserve"> </w:t>
      </w:r>
      <w:r>
        <w:t xml:space="preserve">as </w:t>
      </w:r>
      <w:r>
        <w:rPr>
          <w:spacing w:val="-1"/>
        </w:rPr>
        <w:t>possible.</w:t>
      </w:r>
    </w:p>
    <w:p w14:paraId="10FC71DA" w14:textId="77777777" w:rsidR="00144A45" w:rsidRDefault="00144A45" w:rsidP="00144A45">
      <w:pPr>
        <w:numPr>
          <w:ilvl w:val="1"/>
          <w:numId w:val="1"/>
        </w:numPr>
        <w:tabs>
          <w:tab w:val="left" w:pos="833"/>
        </w:tabs>
        <w:spacing w:before="3"/>
        <w:rPr>
          <w:rFonts w:eastAsia="Arial" w:cs="Arial"/>
        </w:rPr>
      </w:pPr>
      <w:r>
        <w:rPr>
          <w:b/>
          <w:spacing w:val="-1"/>
        </w:rPr>
        <w:t>Indigenous</w:t>
      </w:r>
      <w:r>
        <w:rPr>
          <w:b/>
          <w:spacing w:val="-3"/>
        </w:rPr>
        <w:t xml:space="preserve"> </w:t>
      </w:r>
      <w:r>
        <w:rPr>
          <w:b/>
          <w:spacing w:val="-1"/>
        </w:rPr>
        <w:t>student communities and support</w:t>
      </w:r>
      <w:r>
        <w:rPr>
          <w:b/>
        </w:rPr>
        <w:t xml:space="preserve"> </w:t>
      </w:r>
      <w:r>
        <w:t>on</w:t>
      </w:r>
      <w:r>
        <w:rPr>
          <w:spacing w:val="-2"/>
        </w:rPr>
        <w:t xml:space="preserve"> </w:t>
      </w:r>
      <w:r>
        <w:rPr>
          <w:spacing w:val="-1"/>
        </w:rPr>
        <w:t>each</w:t>
      </w:r>
      <w:r>
        <w:t xml:space="preserve"> </w:t>
      </w:r>
      <w:r>
        <w:rPr>
          <w:spacing w:val="-1"/>
        </w:rPr>
        <w:t>campus</w:t>
      </w:r>
      <w:r>
        <w:rPr>
          <w:spacing w:val="1"/>
        </w:rPr>
        <w:t xml:space="preserve"> </w:t>
      </w:r>
      <w:r>
        <w:rPr>
          <w:spacing w:val="-2"/>
        </w:rPr>
        <w:t>provide</w:t>
      </w:r>
      <w:r>
        <w:t xml:space="preserve"> </w:t>
      </w:r>
      <w:r>
        <w:rPr>
          <w:spacing w:val="-1"/>
        </w:rPr>
        <w:t>information</w:t>
      </w:r>
      <w:r>
        <w:t xml:space="preserve"> and</w:t>
      </w:r>
      <w:r>
        <w:rPr>
          <w:spacing w:val="-2"/>
        </w:rPr>
        <w:t xml:space="preserve"> </w:t>
      </w:r>
      <w:r>
        <w:rPr>
          <w:spacing w:val="-1"/>
        </w:rPr>
        <w:t>support</w:t>
      </w:r>
      <w:r>
        <w:rPr>
          <w:spacing w:val="-3"/>
        </w:rPr>
        <w:t xml:space="preserve"> </w:t>
      </w:r>
      <w:r>
        <w:t>for</w:t>
      </w:r>
      <w:r>
        <w:rPr>
          <w:spacing w:val="1"/>
        </w:rPr>
        <w:t xml:space="preserve"> </w:t>
      </w:r>
      <w:r>
        <w:rPr>
          <w:spacing w:val="-1"/>
        </w:rPr>
        <w:t>students.</w:t>
      </w:r>
    </w:p>
    <w:p w14:paraId="3FA87EDA" w14:textId="77777777" w:rsidR="00144A45" w:rsidRPr="009F183E" w:rsidRDefault="00144A45" w:rsidP="00144A45">
      <w:pPr>
        <w:numPr>
          <w:ilvl w:val="1"/>
          <w:numId w:val="1"/>
        </w:numPr>
        <w:tabs>
          <w:tab w:val="left" w:pos="833"/>
        </w:tabs>
        <w:spacing w:before="3"/>
        <w:rPr>
          <w:rFonts w:eastAsia="Arial" w:cs="Arial"/>
        </w:rPr>
      </w:pPr>
      <w:r>
        <w:t>The</w:t>
      </w:r>
      <w:r>
        <w:rPr>
          <w:spacing w:val="-2"/>
        </w:rPr>
        <w:t xml:space="preserve"> </w:t>
      </w:r>
      <w:r>
        <w:rPr>
          <w:b/>
          <w:spacing w:val="-1"/>
        </w:rPr>
        <w:t>Student</w:t>
      </w:r>
      <w:r>
        <w:rPr>
          <w:b/>
          <w:spacing w:val="1"/>
        </w:rPr>
        <w:t xml:space="preserve"> </w:t>
      </w:r>
      <w:r>
        <w:rPr>
          <w:b/>
          <w:spacing w:val="-2"/>
        </w:rPr>
        <w:t>Advocacy</w:t>
      </w:r>
      <w:r>
        <w:rPr>
          <w:b/>
        </w:rPr>
        <w:t xml:space="preserve"> </w:t>
      </w:r>
      <w:r>
        <w:rPr>
          <w:b/>
          <w:spacing w:val="-1"/>
        </w:rPr>
        <w:t>Service</w:t>
      </w:r>
      <w:r>
        <w:rPr>
          <w:b/>
          <w:spacing w:val="2"/>
        </w:rPr>
        <w:t xml:space="preserve"> </w:t>
      </w:r>
      <w:r>
        <w:rPr>
          <w:spacing w:val="-1"/>
        </w:rPr>
        <w:t>is</w:t>
      </w:r>
      <w:r>
        <w:rPr>
          <w:spacing w:val="1"/>
        </w:rPr>
        <w:t xml:space="preserve"> </w:t>
      </w:r>
      <w:r>
        <w:t xml:space="preserve">an </w:t>
      </w:r>
      <w:r>
        <w:rPr>
          <w:spacing w:val="-1"/>
        </w:rPr>
        <w:t>information,</w:t>
      </w:r>
      <w:r>
        <w:rPr>
          <w:spacing w:val="1"/>
        </w:rPr>
        <w:t xml:space="preserve"> </w:t>
      </w:r>
      <w:r>
        <w:rPr>
          <w:spacing w:val="-1"/>
        </w:rPr>
        <w:t>advice</w:t>
      </w:r>
      <w:r>
        <w:t xml:space="preserve"> and</w:t>
      </w:r>
      <w:r>
        <w:rPr>
          <w:spacing w:val="-2"/>
        </w:rPr>
        <w:t xml:space="preserve"> </w:t>
      </w:r>
      <w:r>
        <w:rPr>
          <w:spacing w:val="-1"/>
        </w:rPr>
        <w:t>referral</w:t>
      </w:r>
      <w:r>
        <w:rPr>
          <w:spacing w:val="-3"/>
        </w:rPr>
        <w:t xml:space="preserve"> </w:t>
      </w:r>
      <w:r>
        <w:rPr>
          <w:spacing w:val="-1"/>
        </w:rPr>
        <w:t>service.</w:t>
      </w:r>
    </w:p>
    <w:p w14:paraId="3E17560D" w14:textId="77777777" w:rsidR="00144A45" w:rsidRPr="00731466" w:rsidRDefault="00144A45" w:rsidP="00144A45">
      <w:pPr>
        <w:numPr>
          <w:ilvl w:val="1"/>
          <w:numId w:val="1"/>
        </w:numPr>
        <w:tabs>
          <w:tab w:val="left" w:pos="833"/>
        </w:tabs>
        <w:spacing w:before="3"/>
        <w:rPr>
          <w:rFonts w:eastAsia="Arial" w:cs="Arial"/>
        </w:rPr>
      </w:pPr>
      <w:r w:rsidRPr="009F183E">
        <w:rPr>
          <w:b/>
          <w:spacing w:val="-1"/>
        </w:rPr>
        <w:t>Peer Assisted Study Sessions (PASS)</w:t>
      </w:r>
      <w:r>
        <w:rPr>
          <w:spacing w:val="-1"/>
        </w:rPr>
        <w:t xml:space="preserve"> can improve your marks and increase your academic success.</w:t>
      </w:r>
    </w:p>
    <w:p w14:paraId="204CF6EF" w14:textId="77777777" w:rsidR="00144A45" w:rsidRPr="00F23706" w:rsidRDefault="00144A45" w:rsidP="00144A45">
      <w:pPr>
        <w:numPr>
          <w:ilvl w:val="1"/>
          <w:numId w:val="1"/>
        </w:numPr>
        <w:tabs>
          <w:tab w:val="left" w:pos="833"/>
        </w:tabs>
        <w:spacing w:before="3"/>
        <w:rPr>
          <w:rFonts w:eastAsia="Arial" w:cs="Arial"/>
        </w:rPr>
      </w:pPr>
      <w:r>
        <w:rPr>
          <w:b/>
          <w:spacing w:val="-1"/>
        </w:rPr>
        <w:t xml:space="preserve">IT information and resources </w:t>
      </w:r>
      <w:r w:rsidRPr="00731466">
        <w:rPr>
          <w:spacing w:val="-1"/>
        </w:rPr>
        <w:t>assist you with your IT needs at ACU</w:t>
      </w:r>
      <w:r>
        <w:rPr>
          <w:spacing w:val="-1"/>
        </w:rPr>
        <w:t>.</w:t>
      </w:r>
    </w:p>
    <w:p w14:paraId="43A9E9DE" w14:textId="77777777" w:rsidR="00144A45" w:rsidRDefault="00144A45" w:rsidP="00144A45">
      <w:pPr>
        <w:numPr>
          <w:ilvl w:val="1"/>
          <w:numId w:val="1"/>
        </w:numPr>
        <w:tabs>
          <w:tab w:val="left" w:pos="833"/>
        </w:tabs>
        <w:spacing w:before="3"/>
        <w:rPr>
          <w:rFonts w:eastAsia="Arial" w:cs="Arial"/>
        </w:rPr>
      </w:pPr>
      <w:proofErr w:type="spellStart"/>
      <w:r>
        <w:rPr>
          <w:b/>
          <w:spacing w:val="-1"/>
        </w:rPr>
        <w:t>AskACU</w:t>
      </w:r>
      <w:proofErr w:type="spellEnd"/>
      <w:r>
        <w:rPr>
          <w:b/>
          <w:spacing w:val="-1"/>
        </w:rPr>
        <w:t xml:space="preserve"> </w:t>
      </w:r>
      <w:r w:rsidRPr="00F23706">
        <w:rPr>
          <w:spacing w:val="-1"/>
        </w:rPr>
        <w:t>is a first point of contact for all enquiries for your proposed or current studies</w:t>
      </w:r>
      <w:r>
        <w:rPr>
          <w:spacing w:val="-1"/>
        </w:rPr>
        <w:t>.</w:t>
      </w:r>
    </w:p>
    <w:p w14:paraId="687DC895" w14:textId="77777777" w:rsidR="00144A45" w:rsidRPr="00FB5727" w:rsidRDefault="00144A45" w:rsidP="00144A45">
      <w:pPr>
        <w:pStyle w:val="BodyText"/>
        <w:numPr>
          <w:ilvl w:val="1"/>
          <w:numId w:val="1"/>
        </w:numPr>
        <w:tabs>
          <w:tab w:val="left" w:pos="833"/>
        </w:tabs>
        <w:spacing w:before="3" w:line="261" w:lineRule="auto"/>
        <w:ind w:right="255"/>
        <w:rPr>
          <w:spacing w:val="-2"/>
        </w:rPr>
      </w:pPr>
      <w:r w:rsidRPr="00731466">
        <w:rPr>
          <w:b/>
        </w:rPr>
        <w:t>Careers and Opportunities</w:t>
      </w:r>
      <w:r>
        <w:rPr>
          <w:b/>
          <w:spacing w:val="1"/>
        </w:rPr>
        <w:t xml:space="preserve"> </w:t>
      </w:r>
      <w:r>
        <w:t>services can</w:t>
      </w:r>
      <w:r>
        <w:rPr>
          <w:spacing w:val="-2"/>
        </w:rPr>
        <w:t xml:space="preserve"> </w:t>
      </w:r>
      <w:r>
        <w:rPr>
          <w:spacing w:val="-1"/>
        </w:rPr>
        <w:t>assist</w:t>
      </w:r>
      <w:r>
        <w:rPr>
          <w:spacing w:val="2"/>
        </w:rPr>
        <w:t xml:space="preserve"> </w:t>
      </w:r>
      <w:r>
        <w:rPr>
          <w:spacing w:val="-1"/>
        </w:rPr>
        <w:t>you</w:t>
      </w:r>
      <w:r>
        <w:t xml:space="preserve"> </w:t>
      </w:r>
      <w:r>
        <w:rPr>
          <w:spacing w:val="-2"/>
        </w:rPr>
        <w:t xml:space="preserve">with </w:t>
      </w:r>
      <w:r>
        <w:rPr>
          <w:spacing w:val="-1"/>
        </w:rPr>
        <w:t>finding</w:t>
      </w:r>
      <w:r>
        <w:rPr>
          <w:spacing w:val="2"/>
        </w:rPr>
        <w:t xml:space="preserve"> </w:t>
      </w:r>
      <w:r>
        <w:rPr>
          <w:spacing w:val="-1"/>
        </w:rPr>
        <w:t>employment,</w:t>
      </w:r>
      <w:r>
        <w:t xml:space="preserve"> </w:t>
      </w:r>
      <w:r>
        <w:rPr>
          <w:spacing w:val="-1"/>
        </w:rPr>
        <w:t>preparing</w:t>
      </w:r>
      <w:r>
        <w:t xml:space="preserve"> a</w:t>
      </w:r>
      <w:r>
        <w:rPr>
          <w:spacing w:val="-2"/>
        </w:rPr>
        <w:t xml:space="preserve"> </w:t>
      </w:r>
      <w:r>
        <w:rPr>
          <w:spacing w:val="-1"/>
        </w:rPr>
        <w:t>resume</w:t>
      </w:r>
      <w:r>
        <w:rPr>
          <w:spacing w:val="51"/>
        </w:rPr>
        <w:t xml:space="preserve"> </w:t>
      </w:r>
      <w:r>
        <w:rPr>
          <w:spacing w:val="-1"/>
        </w:rPr>
        <w:t>and</w:t>
      </w:r>
      <w:r>
        <w:t xml:space="preserve"> </w:t>
      </w:r>
      <w:r>
        <w:rPr>
          <w:spacing w:val="-1"/>
        </w:rPr>
        <w:t>employment application</w:t>
      </w:r>
      <w:r>
        <w:t xml:space="preserve"> </w:t>
      </w:r>
      <w:r>
        <w:rPr>
          <w:spacing w:val="-1"/>
        </w:rPr>
        <w:t>and</w:t>
      </w:r>
      <w:r>
        <w:t xml:space="preserve"> </w:t>
      </w:r>
      <w:r>
        <w:rPr>
          <w:spacing w:val="-1"/>
        </w:rPr>
        <w:t>preparing</w:t>
      </w:r>
      <w:r>
        <w:rPr>
          <w:spacing w:val="-2"/>
        </w:rPr>
        <w:t xml:space="preserve"> </w:t>
      </w:r>
      <w:r>
        <w:t>for</w:t>
      </w:r>
      <w:r>
        <w:rPr>
          <w:spacing w:val="-1"/>
        </w:rPr>
        <w:t xml:space="preserve"> </w:t>
      </w:r>
      <w:r>
        <w:rPr>
          <w:spacing w:val="-2"/>
        </w:rPr>
        <w:t>interviews.</w:t>
      </w:r>
    </w:p>
    <w:p w14:paraId="3C84DB4A" w14:textId="77777777" w:rsidR="00144A45" w:rsidRDefault="00144A45" w:rsidP="00144A45">
      <w:pPr>
        <w:spacing w:before="8"/>
        <w:rPr>
          <w:rFonts w:eastAsia="Arial" w:cs="Arial"/>
          <w:sz w:val="20"/>
          <w:szCs w:val="20"/>
        </w:rPr>
      </w:pPr>
    </w:p>
    <w:p w14:paraId="45BE0847" w14:textId="3452127A" w:rsidR="00144A45" w:rsidRPr="005254FF" w:rsidRDefault="00144A45" w:rsidP="00EC35A0">
      <w:pPr>
        <w:pStyle w:val="Heading2"/>
        <w:ind w:firstLine="360"/>
      </w:pPr>
      <w:r>
        <w:t xml:space="preserve">  </w:t>
      </w:r>
      <w:r>
        <w:rPr>
          <w:spacing w:val="-2"/>
        </w:rPr>
        <w:t xml:space="preserve">  TEXTS</w:t>
      </w:r>
      <w:r>
        <w:rPr>
          <w:spacing w:val="4"/>
        </w:rPr>
        <w:t xml:space="preserve"> </w:t>
      </w:r>
      <w:r>
        <w:rPr>
          <w:spacing w:val="-2"/>
        </w:rPr>
        <w:t>AND</w:t>
      </w:r>
      <w:r>
        <w:t xml:space="preserve"> REFERENCES:</w:t>
      </w:r>
    </w:p>
    <w:p w14:paraId="76C37A02" w14:textId="77777777" w:rsidR="00144A45" w:rsidRDefault="0059724A" w:rsidP="00144A45">
      <w:pPr>
        <w:ind w:left="112"/>
        <w:rPr>
          <w:spacing w:val="-1"/>
        </w:rPr>
      </w:pPr>
      <w:hyperlink r:id="rId23" w:history="1">
        <w:r w:rsidR="00144A45" w:rsidRPr="00764C25">
          <w:rPr>
            <w:rStyle w:val="Hyperlink"/>
            <w:spacing w:val="-1"/>
          </w:rPr>
          <w:t>http://library.acu.edu.au/</w:t>
        </w:r>
      </w:hyperlink>
      <w:r w:rsidR="00144A45">
        <w:rPr>
          <w:spacing w:val="-1"/>
        </w:rPr>
        <w:t xml:space="preserve">  (</w:t>
      </w:r>
      <w:proofErr w:type="spellStart"/>
      <w:r w:rsidR="00144A45">
        <w:rPr>
          <w:spacing w:val="-1"/>
        </w:rPr>
        <w:t>quicklink</w:t>
      </w:r>
      <w:proofErr w:type="spellEnd"/>
      <w:r w:rsidR="00144A45">
        <w:rPr>
          <w:spacing w:val="-1"/>
        </w:rPr>
        <w:t xml:space="preserve"> Referencing)</w:t>
      </w:r>
    </w:p>
    <w:p w14:paraId="442CA779" w14:textId="77777777" w:rsidR="00144A45" w:rsidRPr="00B33345" w:rsidRDefault="00144A45" w:rsidP="00144A45">
      <w:pPr>
        <w:ind w:left="112"/>
        <w:rPr>
          <w:spacing w:val="-1"/>
        </w:rPr>
      </w:pPr>
    </w:p>
    <w:p w14:paraId="7D0D2034" w14:textId="77777777" w:rsidR="007F0713" w:rsidRDefault="007F0713" w:rsidP="00144A45">
      <w:pPr>
        <w:pStyle w:val="Heading2"/>
        <w:spacing w:before="5"/>
      </w:pPr>
      <w:r>
        <w:t xml:space="preserve">RECOMMENDED READINGS • </w:t>
      </w:r>
    </w:p>
    <w:p w14:paraId="7D197494" w14:textId="77777777" w:rsidR="003D6D16" w:rsidRDefault="003D6D16" w:rsidP="003D6D16">
      <w:pPr>
        <w:pStyle w:val="Heading2"/>
        <w:spacing w:before="5"/>
      </w:pPr>
      <w:r>
        <w:t xml:space="preserve">Adler, N (2008), International Dimensions of Organizational Behavior. Thompson: New York </w:t>
      </w:r>
    </w:p>
    <w:p w14:paraId="5ADBB530" w14:textId="06B94D5F" w:rsidR="007F0713" w:rsidRDefault="007F0713" w:rsidP="00144A45">
      <w:pPr>
        <w:pStyle w:val="Heading2"/>
        <w:spacing w:before="5"/>
      </w:pPr>
      <w:proofErr w:type="spellStart"/>
      <w:r>
        <w:t>Deresky</w:t>
      </w:r>
      <w:proofErr w:type="spellEnd"/>
      <w:r w:rsidR="003D6D16">
        <w:t xml:space="preserve">, </w:t>
      </w:r>
      <w:proofErr w:type="gramStart"/>
      <w:r w:rsidR="003D6D16">
        <w:t xml:space="preserve">H </w:t>
      </w:r>
      <w:r>
        <w:t xml:space="preserve"> (</w:t>
      </w:r>
      <w:proofErr w:type="gramEnd"/>
      <w:r>
        <w:t xml:space="preserve">2011), International Management: Managing Across Borders and Cultures, Text and Cases. Pearson. 7e. </w:t>
      </w:r>
    </w:p>
    <w:p w14:paraId="1D154383" w14:textId="4DC1E3B8" w:rsidR="007F0713" w:rsidRDefault="007F0713" w:rsidP="00144A45">
      <w:pPr>
        <w:pStyle w:val="Heading2"/>
        <w:spacing w:before="5"/>
      </w:pPr>
      <w:r>
        <w:t>Dowling,</w:t>
      </w:r>
      <w:r w:rsidR="003D6D16" w:rsidRPr="003D6D16">
        <w:t xml:space="preserve"> </w:t>
      </w:r>
      <w:r w:rsidR="003D6D16">
        <w:t xml:space="preserve">Peter J. and </w:t>
      </w:r>
      <w:r>
        <w:t xml:space="preserve">Welch, </w:t>
      </w:r>
      <w:r w:rsidR="003D6D16">
        <w:t>Denice E, (</w:t>
      </w:r>
      <w:r>
        <w:t>2005</w:t>
      </w:r>
      <w:r w:rsidR="003D6D16">
        <w:t>)</w:t>
      </w:r>
      <w:r>
        <w:t xml:space="preserve"> International Human Resource Management: Managing people in a multinational context. Thomson 4th edition </w:t>
      </w:r>
    </w:p>
    <w:p w14:paraId="11563BD4" w14:textId="2B62CA6A" w:rsidR="00144A45" w:rsidRDefault="007F0713" w:rsidP="00144A45">
      <w:pPr>
        <w:pStyle w:val="Heading2"/>
        <w:spacing w:before="5"/>
      </w:pPr>
      <w:r>
        <w:t>• International Journal of Cross Cultural Management</w:t>
      </w:r>
    </w:p>
    <w:p w14:paraId="07FC0ADF" w14:textId="17B7ECE1" w:rsidR="007F0713" w:rsidRDefault="007F0713" w:rsidP="00144A45">
      <w:pPr>
        <w:pStyle w:val="Heading2"/>
        <w:spacing w:before="5"/>
      </w:pPr>
    </w:p>
    <w:p w14:paraId="005E9EC1" w14:textId="77777777" w:rsidR="007F0713" w:rsidRDefault="007F0713" w:rsidP="00144A45">
      <w:pPr>
        <w:pStyle w:val="Heading2"/>
        <w:spacing w:before="5"/>
      </w:pPr>
      <w:r>
        <w:t xml:space="preserve">Other Resources </w:t>
      </w:r>
    </w:p>
    <w:p w14:paraId="591042B6" w14:textId="77777777" w:rsidR="007F0713" w:rsidRPr="008E74AB" w:rsidRDefault="007F0713" w:rsidP="00144A45">
      <w:pPr>
        <w:pStyle w:val="Heading2"/>
        <w:spacing w:before="5"/>
        <w:rPr>
          <w:lang w:val="de-AT"/>
        </w:rPr>
      </w:pPr>
      <w:r w:rsidRPr="008E74AB">
        <w:rPr>
          <w:lang w:val="de-AT"/>
        </w:rPr>
        <w:t>• http://www.geerthofstede.com - Geert Hofstede</w:t>
      </w:r>
    </w:p>
    <w:p w14:paraId="06EA5F50" w14:textId="77777777" w:rsidR="007F0713" w:rsidRDefault="007F0713" w:rsidP="00144A45">
      <w:pPr>
        <w:pStyle w:val="Heading2"/>
        <w:spacing w:before="5"/>
      </w:pPr>
      <w:r w:rsidRPr="008E74AB">
        <w:rPr>
          <w:lang w:val="de-AT"/>
        </w:rPr>
        <w:t xml:space="preserve"> </w:t>
      </w:r>
      <w:r>
        <w:t xml:space="preserve">• http://www.7d-culture.nl - </w:t>
      </w:r>
      <w:proofErr w:type="spellStart"/>
      <w:r>
        <w:t>Trompenaar’s</w:t>
      </w:r>
      <w:proofErr w:type="spellEnd"/>
      <w:r>
        <w:t xml:space="preserve"> Hampden-Turner </w:t>
      </w:r>
    </w:p>
    <w:p w14:paraId="06074018" w14:textId="49B6DA88" w:rsidR="007F0713" w:rsidRDefault="007F0713" w:rsidP="00144A45">
      <w:pPr>
        <w:pStyle w:val="Heading2"/>
        <w:spacing w:before="5"/>
      </w:pPr>
      <w:r>
        <w:t>• http://www.cia.gov - World Fact book</w:t>
      </w:r>
    </w:p>
    <w:p w14:paraId="10BC40B2" w14:textId="75542CDF" w:rsidR="00144A45" w:rsidRPr="00144A45" w:rsidRDefault="00144A45" w:rsidP="000D4566">
      <w:pPr>
        <w:pStyle w:val="Heading2"/>
        <w:spacing w:before="5"/>
        <w:sectPr w:rsidR="00144A45" w:rsidRPr="00144A45" w:rsidSect="00144A45">
          <w:type w:val="continuous"/>
          <w:pgSz w:w="11910" w:h="16820"/>
          <w:pgMar w:top="640" w:right="620" w:bottom="900" w:left="640" w:header="0" w:footer="703" w:gutter="0"/>
          <w:cols w:space="720"/>
        </w:sectPr>
      </w:pPr>
    </w:p>
    <w:p w14:paraId="3F40AD37" w14:textId="77777777" w:rsidR="00144A45" w:rsidRDefault="00144A45" w:rsidP="00144A45">
      <w:pPr>
        <w:rPr>
          <w:b/>
        </w:rPr>
      </w:pPr>
    </w:p>
    <w:p w14:paraId="415DC78D" w14:textId="77777777" w:rsidR="00144A45" w:rsidRPr="00585D87" w:rsidRDefault="00144A45" w:rsidP="00144A45">
      <w:pPr>
        <w:spacing w:before="10"/>
        <w:rPr>
          <w:rFonts w:eastAsia="Arial" w:cs="Arial"/>
          <w:b/>
        </w:rPr>
      </w:pPr>
    </w:p>
    <w:p w14:paraId="45BD4CF4" w14:textId="77777777" w:rsidR="00144A45" w:rsidRPr="00144A45" w:rsidRDefault="00144A45" w:rsidP="00144A45"/>
    <w:p w14:paraId="0A3E1997" w14:textId="77777777" w:rsidR="00144A45" w:rsidRPr="00144A45" w:rsidRDefault="00144A45" w:rsidP="00144A45"/>
    <w:p w14:paraId="43342E48" w14:textId="53FD21C9" w:rsidR="006C72BE" w:rsidRDefault="006C72BE" w:rsidP="006C72BE">
      <w:pPr>
        <w:rPr>
          <w:b/>
        </w:rPr>
      </w:pPr>
      <w:r w:rsidRPr="006C3CB4">
        <w:rPr>
          <w:b/>
        </w:rPr>
        <w:t>APPENDIX</w:t>
      </w:r>
      <w:r w:rsidR="001B7E3B">
        <w:rPr>
          <w:b/>
        </w:rPr>
        <w:t xml:space="preserve"> 1</w:t>
      </w:r>
    </w:p>
    <w:p w14:paraId="7344B1BC" w14:textId="0D454AEC" w:rsidR="00B6124E" w:rsidRPr="00B6124E" w:rsidRDefault="006C72BE" w:rsidP="00A500FA">
      <w:pPr>
        <w:pStyle w:val="BodyText"/>
        <w:ind w:left="0"/>
        <w:rPr>
          <w:b/>
          <w:spacing w:val="-1"/>
          <w:sz w:val="28"/>
        </w:rPr>
      </w:pPr>
      <w:r w:rsidRPr="006C3CB4">
        <w:rPr>
          <w:b/>
          <w:sz w:val="28"/>
          <w:szCs w:val="28"/>
        </w:rPr>
        <w:t>Rubric</w:t>
      </w:r>
      <w:r w:rsidR="00B040AE">
        <w:rPr>
          <w:b/>
          <w:sz w:val="28"/>
          <w:szCs w:val="28"/>
        </w:rPr>
        <w:t xml:space="preserve"> – Assessment Task</w:t>
      </w:r>
      <w:r w:rsidR="00B6124E">
        <w:rPr>
          <w:b/>
          <w:sz w:val="28"/>
          <w:szCs w:val="28"/>
        </w:rPr>
        <w:t xml:space="preserve"> </w:t>
      </w:r>
      <w:r w:rsidR="00A500FA">
        <w:rPr>
          <w:b/>
          <w:sz w:val="28"/>
          <w:szCs w:val="28"/>
        </w:rPr>
        <w:t>1</w:t>
      </w:r>
      <w:r w:rsidR="00B6124E">
        <w:rPr>
          <w:b/>
          <w:sz w:val="28"/>
          <w:szCs w:val="28"/>
        </w:rPr>
        <w:t xml:space="preserve">: </w:t>
      </w:r>
      <w:r w:rsidR="00A500FA">
        <w:rPr>
          <w:b/>
          <w:spacing w:val="-1"/>
          <w:sz w:val="28"/>
        </w:rPr>
        <w:t xml:space="preserve">Reflective Journal </w:t>
      </w:r>
    </w:p>
    <w:p w14:paraId="68156B8D" w14:textId="17BA8577" w:rsidR="006C72BE" w:rsidRDefault="00B6124E" w:rsidP="00B6124E">
      <w:pPr>
        <w:rPr>
          <w:rFonts w:eastAsia="Times New Roman" w:cs="Arial"/>
          <w:b/>
          <w:sz w:val="21"/>
          <w:szCs w:val="21"/>
          <w:lang w:val="en-AU"/>
        </w:rPr>
      </w:pPr>
      <w:r w:rsidRPr="00B6124E">
        <w:rPr>
          <w:b/>
          <w:sz w:val="36"/>
          <w:szCs w:val="28"/>
        </w:rPr>
        <w:t xml:space="preserve"> </w:t>
      </w:r>
      <w:r w:rsidR="00B040AE" w:rsidRPr="00B6124E">
        <w:rPr>
          <w:b/>
          <w:sz w:val="36"/>
          <w:szCs w:val="28"/>
        </w:rPr>
        <w:t xml:space="preserve"> </w:t>
      </w:r>
      <w:r w:rsidR="006C72BE" w:rsidRPr="00B6124E">
        <w:rPr>
          <w:b/>
          <w:sz w:val="36"/>
          <w:szCs w:val="28"/>
        </w:rPr>
        <w:t xml:space="preserve"> </w:t>
      </w:r>
    </w:p>
    <w:tbl>
      <w:tblPr>
        <w:tblpPr w:leftFromText="180" w:rightFromText="180" w:vertAnchor="text" w:horzAnchor="margin" w:tblpY="136"/>
        <w:tblW w:w="1540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57" w:type="dxa"/>
          <w:left w:w="85" w:type="dxa"/>
          <w:bottom w:w="57" w:type="dxa"/>
          <w:right w:w="85" w:type="dxa"/>
        </w:tblCellMar>
        <w:tblLook w:val="00A0" w:firstRow="1" w:lastRow="0" w:firstColumn="1" w:lastColumn="0" w:noHBand="0" w:noVBand="0"/>
      </w:tblPr>
      <w:tblGrid>
        <w:gridCol w:w="1268"/>
        <w:gridCol w:w="2560"/>
        <w:gridCol w:w="2268"/>
        <w:gridCol w:w="2552"/>
        <w:gridCol w:w="2291"/>
        <w:gridCol w:w="2268"/>
        <w:gridCol w:w="2196"/>
      </w:tblGrid>
      <w:tr w:rsidR="006C72BE" w:rsidRPr="00B17CE0" w14:paraId="0619D3E4" w14:textId="77777777" w:rsidTr="00B040AE">
        <w:trPr>
          <w:cantSplit/>
          <w:tblHeader/>
        </w:trPr>
        <w:tc>
          <w:tcPr>
            <w:tcW w:w="1268"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vAlign w:val="center"/>
          </w:tcPr>
          <w:p w14:paraId="18CBF9D6"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Pr>
                <w:rFonts w:eastAsia="Times New Roman" w:cs="Arial"/>
                <w:b/>
                <w:bCs/>
                <w:sz w:val="18"/>
                <w:szCs w:val="18"/>
                <w:lang w:val="en-AU"/>
              </w:rPr>
              <w:t>Learning outcomes</w:t>
            </w:r>
          </w:p>
        </w:tc>
        <w:tc>
          <w:tcPr>
            <w:tcW w:w="2560"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vAlign w:val="center"/>
          </w:tcPr>
          <w:p w14:paraId="643C32A6" w14:textId="77777777" w:rsidR="006C72BE" w:rsidRPr="00B17CE0" w:rsidRDefault="006C72BE" w:rsidP="00057B13">
            <w:pPr>
              <w:keepLines/>
              <w:widowControl/>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Criteria</w:t>
            </w:r>
          </w:p>
        </w:tc>
        <w:tc>
          <w:tcPr>
            <w:tcW w:w="11575"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46FF513" w14:textId="77777777" w:rsidR="006C72BE" w:rsidRPr="00B17CE0" w:rsidRDefault="006C72BE" w:rsidP="00057B13">
            <w:pPr>
              <w:keepLines/>
              <w:widowControl/>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Standards</w:t>
            </w:r>
          </w:p>
        </w:tc>
      </w:tr>
      <w:tr w:rsidR="006C72BE" w:rsidRPr="00B17CE0" w14:paraId="31DBF810" w14:textId="77777777" w:rsidTr="00B040AE">
        <w:trPr>
          <w:tblHeader/>
        </w:trPr>
        <w:tc>
          <w:tcPr>
            <w:tcW w:w="1268"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7E27A37" w14:textId="77777777" w:rsidR="006C72BE" w:rsidRPr="00B17CE0" w:rsidRDefault="006C72BE" w:rsidP="00057B13">
            <w:pPr>
              <w:keepLines/>
              <w:widowControl/>
              <w:spacing w:before="40" w:after="80" w:line="260" w:lineRule="atLeast"/>
              <w:jc w:val="center"/>
              <w:rPr>
                <w:rFonts w:eastAsia="Times New Roman" w:cs="Arial"/>
                <w:b/>
                <w:bCs/>
                <w:color w:val="FFFFFF"/>
                <w:sz w:val="18"/>
                <w:szCs w:val="18"/>
                <w:lang w:val="en-AU"/>
              </w:rPr>
            </w:pPr>
          </w:p>
        </w:tc>
        <w:tc>
          <w:tcPr>
            <w:tcW w:w="2560"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6776626" w14:textId="77777777" w:rsidR="006C72BE" w:rsidRPr="00B17CE0" w:rsidRDefault="006C72BE" w:rsidP="00057B13">
            <w:pPr>
              <w:keepLines/>
              <w:widowControl/>
              <w:spacing w:before="40" w:after="80" w:line="260" w:lineRule="atLeast"/>
              <w:jc w:val="center"/>
              <w:rPr>
                <w:rFonts w:eastAsia="Times New Roman" w:cs="Arial"/>
                <w:b/>
                <w:bCs/>
                <w:color w:val="FFFFFF"/>
                <w:sz w:val="18"/>
                <w:szCs w:val="18"/>
                <w:lang w:val="en-AU"/>
              </w:rPr>
            </w:pP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D96954D"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Below Expectations</w:t>
            </w:r>
          </w:p>
        </w:tc>
        <w:tc>
          <w:tcPr>
            <w:tcW w:w="2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4EA681D"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Meets Expectations</w:t>
            </w:r>
          </w:p>
        </w:tc>
        <w:tc>
          <w:tcPr>
            <w:tcW w:w="675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A902C5"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Exceeds Expectations</w:t>
            </w:r>
          </w:p>
        </w:tc>
      </w:tr>
      <w:tr w:rsidR="006C72BE" w:rsidRPr="00B17CE0" w14:paraId="00DC54A3" w14:textId="77777777" w:rsidTr="00B040AE">
        <w:trPr>
          <w:tblHeader/>
        </w:trPr>
        <w:tc>
          <w:tcPr>
            <w:tcW w:w="1268"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EC85600" w14:textId="77777777" w:rsidR="006C72BE" w:rsidRPr="00B17CE0" w:rsidRDefault="006C72BE" w:rsidP="00057B13">
            <w:pPr>
              <w:keepLines/>
              <w:widowControl/>
              <w:spacing w:before="40" w:after="80" w:line="260" w:lineRule="atLeast"/>
              <w:jc w:val="center"/>
              <w:rPr>
                <w:rFonts w:eastAsia="Times New Roman" w:cs="Arial"/>
                <w:b/>
                <w:bCs/>
                <w:color w:val="FFFFFF"/>
                <w:sz w:val="18"/>
                <w:szCs w:val="18"/>
                <w:lang w:val="en-AU"/>
              </w:rPr>
            </w:pPr>
          </w:p>
        </w:tc>
        <w:tc>
          <w:tcPr>
            <w:tcW w:w="2560"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698362F" w14:textId="77777777" w:rsidR="006C72BE" w:rsidRPr="00B17CE0" w:rsidRDefault="006C72BE" w:rsidP="00057B13">
            <w:pPr>
              <w:keepLines/>
              <w:widowControl/>
              <w:spacing w:before="40" w:after="80" w:line="260" w:lineRule="atLeast"/>
              <w:jc w:val="center"/>
              <w:rPr>
                <w:rFonts w:eastAsia="Times New Roman" w:cs="Arial"/>
                <w:b/>
                <w:bCs/>
                <w:color w:val="FFFFFF"/>
                <w:sz w:val="18"/>
                <w:szCs w:val="18"/>
                <w:lang w:val="en-AU"/>
              </w:rPr>
            </w:pP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8639066"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1 (e.g. F)</w:t>
            </w:r>
          </w:p>
        </w:tc>
        <w:tc>
          <w:tcPr>
            <w:tcW w:w="2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EA78566"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2 (e.g. P)</w:t>
            </w:r>
          </w:p>
        </w:tc>
        <w:tc>
          <w:tcPr>
            <w:tcW w:w="22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BB58CEB"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3 (e.g. C)</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EBFEBD"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4 (e.g. D)</w:t>
            </w:r>
          </w:p>
        </w:tc>
        <w:tc>
          <w:tcPr>
            <w:tcW w:w="21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98A41A" w14:textId="77777777" w:rsidR="006C72BE" w:rsidRPr="00B17CE0" w:rsidRDefault="006C72BE" w:rsidP="00057B13">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5 (e.g. HD)</w:t>
            </w:r>
          </w:p>
        </w:tc>
      </w:tr>
      <w:tr w:rsidR="006C72BE" w:rsidRPr="00B17CE0" w14:paraId="17A330AB" w14:textId="77777777" w:rsidTr="00B040AE">
        <w:tc>
          <w:tcPr>
            <w:tcW w:w="1268" w:type="dxa"/>
            <w:tcBorders>
              <w:top w:val="single" w:sz="6" w:space="0" w:color="BFBFBF" w:themeColor="background1" w:themeShade="BF"/>
            </w:tcBorders>
          </w:tcPr>
          <w:p w14:paraId="1FA7A6DE" w14:textId="7D4E46A6" w:rsidR="006C72BE" w:rsidRPr="00B17CE0" w:rsidRDefault="00B040AE" w:rsidP="00057B13">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LO1</w:t>
            </w:r>
            <w:r w:rsidR="006C72BE">
              <w:rPr>
                <w:rFonts w:eastAsia="Times New Roman" w:cs="Arial"/>
                <w:b/>
                <w:sz w:val="18"/>
                <w:szCs w:val="18"/>
                <w:lang w:val="en-AU" w:eastAsia="en-AU"/>
              </w:rPr>
              <w:t xml:space="preserve"> </w:t>
            </w:r>
          </w:p>
        </w:tc>
        <w:tc>
          <w:tcPr>
            <w:tcW w:w="2560" w:type="dxa"/>
            <w:tcBorders>
              <w:top w:val="single" w:sz="6" w:space="0" w:color="BFBFBF" w:themeColor="background1" w:themeShade="BF"/>
            </w:tcBorders>
          </w:tcPr>
          <w:p w14:paraId="585F0D1F" w14:textId="309A6CAF" w:rsidR="006C72BE" w:rsidRPr="00AD0058" w:rsidRDefault="00B040AE" w:rsidP="00057B13">
            <w:pPr>
              <w:widowControl/>
              <w:spacing w:before="40" w:after="80" w:line="220" w:lineRule="atLeast"/>
              <w:rPr>
                <w:sz w:val="18"/>
                <w:szCs w:val="18"/>
              </w:rPr>
            </w:pPr>
            <w:r w:rsidRPr="00AD0058">
              <w:rPr>
                <w:b/>
                <w:sz w:val="18"/>
                <w:szCs w:val="18"/>
              </w:rPr>
              <w:t xml:space="preserve">Demonstrate reflection upon diverse experiences to </w:t>
            </w:r>
            <w:proofErr w:type="spellStart"/>
            <w:r w:rsidRPr="00AD0058">
              <w:rPr>
                <w:b/>
                <w:sz w:val="18"/>
                <w:szCs w:val="18"/>
              </w:rPr>
              <w:t>synthesise</w:t>
            </w:r>
            <w:proofErr w:type="spellEnd"/>
            <w:r w:rsidRPr="00AD0058">
              <w:rPr>
                <w:b/>
                <w:sz w:val="18"/>
                <w:szCs w:val="18"/>
              </w:rPr>
              <w:t xml:space="preserve"> knowledge into new insights</w:t>
            </w:r>
            <w:r w:rsidR="00B67CE6">
              <w:rPr>
                <w:b/>
                <w:sz w:val="18"/>
                <w:szCs w:val="18"/>
              </w:rPr>
              <w:t xml:space="preserve"> </w:t>
            </w:r>
          </w:p>
        </w:tc>
        <w:tc>
          <w:tcPr>
            <w:tcW w:w="2268" w:type="dxa"/>
            <w:tcBorders>
              <w:top w:val="single" w:sz="6" w:space="0" w:color="BFBFBF" w:themeColor="background1" w:themeShade="BF"/>
            </w:tcBorders>
          </w:tcPr>
          <w:p w14:paraId="356FAB45" w14:textId="1C1F3E80" w:rsidR="009439D4" w:rsidRDefault="009439D4"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Failure to participate and reflect upon all these experiences</w:t>
            </w:r>
            <w:r w:rsidR="00B6124E">
              <w:rPr>
                <w:rFonts w:eastAsia="Times New Roman" w:cs="Arial"/>
                <w:sz w:val="18"/>
                <w:szCs w:val="18"/>
                <w:lang w:val="en-AU" w:eastAsia="en-AU"/>
              </w:rPr>
              <w:t>.</w:t>
            </w:r>
            <w:r>
              <w:rPr>
                <w:rFonts w:eastAsia="Times New Roman" w:cs="Arial"/>
                <w:sz w:val="18"/>
                <w:szCs w:val="18"/>
                <w:lang w:val="en-AU" w:eastAsia="en-AU"/>
              </w:rPr>
              <w:t xml:space="preserve"> </w:t>
            </w:r>
          </w:p>
          <w:p w14:paraId="5FAAFD50" w14:textId="77777777" w:rsidR="009439D4" w:rsidRDefault="009439D4" w:rsidP="00057B13">
            <w:pPr>
              <w:widowControl/>
              <w:spacing w:before="40" w:after="80" w:line="220" w:lineRule="atLeast"/>
              <w:rPr>
                <w:rFonts w:eastAsia="Times New Roman" w:cs="Arial"/>
                <w:sz w:val="18"/>
                <w:szCs w:val="18"/>
                <w:lang w:val="en-AU" w:eastAsia="en-AU"/>
              </w:rPr>
            </w:pPr>
          </w:p>
          <w:p w14:paraId="4ECA4939" w14:textId="217B36AF" w:rsidR="006C72BE" w:rsidRPr="00B17CE0" w:rsidRDefault="009439D4"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Did not share knowledge or insights via active participation and</w:t>
            </w:r>
            <w:r w:rsidR="00B6124E">
              <w:rPr>
                <w:rFonts w:eastAsia="Times New Roman" w:cs="Arial"/>
                <w:sz w:val="18"/>
                <w:szCs w:val="18"/>
                <w:lang w:val="en-AU" w:eastAsia="en-AU"/>
              </w:rPr>
              <w:t xml:space="preserve"> discussions whilst attending tutorial</w:t>
            </w:r>
            <w:r>
              <w:rPr>
                <w:rFonts w:eastAsia="Times New Roman" w:cs="Arial"/>
                <w:sz w:val="18"/>
                <w:szCs w:val="18"/>
                <w:lang w:val="en-AU" w:eastAsia="en-AU"/>
              </w:rPr>
              <w:t xml:space="preserve"> activities.  </w:t>
            </w:r>
          </w:p>
        </w:tc>
        <w:tc>
          <w:tcPr>
            <w:tcW w:w="2552" w:type="dxa"/>
            <w:tcBorders>
              <w:top w:val="single" w:sz="6" w:space="0" w:color="BFBFBF" w:themeColor="background1" w:themeShade="BF"/>
            </w:tcBorders>
            <w:shd w:val="clear" w:color="auto" w:fill="F2F2F2" w:themeFill="background1" w:themeFillShade="F2"/>
          </w:tcPr>
          <w:p w14:paraId="6FD3AAF5" w14:textId="719D347C" w:rsidR="009439D4" w:rsidRPr="002E3759" w:rsidRDefault="009439D4" w:rsidP="00057B13">
            <w:pPr>
              <w:widowControl/>
              <w:spacing w:before="40" w:after="80" w:line="220" w:lineRule="atLeast"/>
              <w:rPr>
                <w:rFonts w:eastAsia="Times New Roman" w:cs="Arial"/>
                <w:b/>
                <w:sz w:val="18"/>
                <w:szCs w:val="18"/>
                <w:lang w:val="en-AU" w:eastAsia="en-AU"/>
              </w:rPr>
            </w:pPr>
            <w:r w:rsidRPr="002E3759">
              <w:rPr>
                <w:rFonts w:eastAsia="Times New Roman" w:cs="Arial"/>
                <w:b/>
                <w:sz w:val="18"/>
                <w:szCs w:val="18"/>
                <w:lang w:val="en-AU" w:eastAsia="en-AU"/>
              </w:rPr>
              <w:t xml:space="preserve">Participated </w:t>
            </w:r>
            <w:r w:rsidR="002E3759">
              <w:rPr>
                <w:rFonts w:eastAsia="Times New Roman" w:cs="Arial"/>
                <w:b/>
                <w:sz w:val="18"/>
                <w:szCs w:val="18"/>
                <w:lang w:val="en-AU" w:eastAsia="en-AU"/>
              </w:rPr>
              <w:t>and reflected on</w:t>
            </w:r>
            <w:r w:rsidRPr="002E3759">
              <w:rPr>
                <w:rFonts w:eastAsia="Times New Roman" w:cs="Arial"/>
                <w:b/>
                <w:sz w:val="18"/>
                <w:szCs w:val="18"/>
                <w:lang w:val="en-AU" w:eastAsia="en-AU"/>
              </w:rPr>
              <w:t xml:space="preserve"> </w:t>
            </w:r>
            <w:proofErr w:type="gramStart"/>
            <w:r w:rsidRPr="002E3759">
              <w:rPr>
                <w:rFonts w:eastAsia="Times New Roman" w:cs="Arial"/>
                <w:b/>
                <w:sz w:val="18"/>
                <w:szCs w:val="18"/>
                <w:lang w:val="en-AU" w:eastAsia="en-AU"/>
              </w:rPr>
              <w:t>all of</w:t>
            </w:r>
            <w:proofErr w:type="gramEnd"/>
            <w:r w:rsidRPr="002E3759">
              <w:rPr>
                <w:rFonts w:eastAsia="Times New Roman" w:cs="Arial"/>
                <w:b/>
                <w:sz w:val="18"/>
                <w:szCs w:val="18"/>
                <w:lang w:val="en-AU" w:eastAsia="en-AU"/>
              </w:rPr>
              <w:t xml:space="preserve"> the</w:t>
            </w:r>
            <w:r w:rsidR="00B6124E" w:rsidRPr="002E3759">
              <w:rPr>
                <w:rFonts w:eastAsia="Times New Roman" w:cs="Arial"/>
                <w:b/>
                <w:sz w:val="18"/>
                <w:szCs w:val="18"/>
                <w:lang w:val="en-AU" w:eastAsia="en-AU"/>
              </w:rPr>
              <w:t xml:space="preserve"> diverse activities in Sydney</w:t>
            </w:r>
            <w:r w:rsidRPr="002E3759">
              <w:rPr>
                <w:rFonts w:eastAsia="Times New Roman" w:cs="Arial"/>
                <w:b/>
                <w:sz w:val="18"/>
                <w:szCs w:val="18"/>
                <w:lang w:val="en-AU" w:eastAsia="en-AU"/>
              </w:rPr>
              <w:t>.</w:t>
            </w:r>
          </w:p>
          <w:p w14:paraId="44A4BC24" w14:textId="77777777" w:rsidR="009439D4" w:rsidRPr="002E3759" w:rsidRDefault="009439D4" w:rsidP="00057B13">
            <w:pPr>
              <w:widowControl/>
              <w:spacing w:before="40" w:after="80" w:line="220" w:lineRule="atLeast"/>
              <w:rPr>
                <w:rFonts w:eastAsia="Times New Roman" w:cs="Arial"/>
                <w:b/>
                <w:sz w:val="18"/>
                <w:szCs w:val="18"/>
                <w:lang w:val="en-AU" w:eastAsia="en-AU"/>
              </w:rPr>
            </w:pPr>
          </w:p>
          <w:p w14:paraId="4167FD41" w14:textId="2F50BC41" w:rsidR="006C72BE" w:rsidRPr="00B17CE0" w:rsidRDefault="009439D4" w:rsidP="00057B13">
            <w:pPr>
              <w:widowControl/>
              <w:spacing w:before="40" w:after="80" w:line="220" w:lineRule="atLeast"/>
              <w:rPr>
                <w:rFonts w:eastAsia="Times New Roman" w:cs="Arial"/>
                <w:sz w:val="18"/>
                <w:szCs w:val="18"/>
                <w:lang w:val="en-AU" w:eastAsia="en-AU"/>
              </w:rPr>
            </w:pPr>
            <w:r w:rsidRPr="002E3759">
              <w:rPr>
                <w:rFonts w:eastAsia="Times New Roman" w:cs="Arial"/>
                <w:b/>
                <w:sz w:val="18"/>
                <w:szCs w:val="18"/>
                <w:lang w:val="en-AU" w:eastAsia="en-AU"/>
              </w:rPr>
              <w:t>Some attempt to reflect and discuss new insights and knowledge.</w:t>
            </w:r>
            <w:r>
              <w:rPr>
                <w:rFonts w:eastAsia="Times New Roman" w:cs="Arial"/>
                <w:sz w:val="18"/>
                <w:szCs w:val="18"/>
                <w:lang w:val="en-AU" w:eastAsia="en-AU"/>
              </w:rPr>
              <w:t xml:space="preserve"> </w:t>
            </w:r>
            <w:r w:rsidR="002E3759" w:rsidRPr="00B67CE6">
              <w:rPr>
                <w:b/>
                <w:sz w:val="18"/>
              </w:rPr>
              <w:t xml:space="preserve"> </w:t>
            </w:r>
            <w:r w:rsidR="002E3759">
              <w:rPr>
                <w:b/>
                <w:sz w:val="18"/>
              </w:rPr>
              <w:t>B</w:t>
            </w:r>
            <w:r w:rsidR="002E3759" w:rsidRPr="00B67CE6">
              <w:rPr>
                <w:b/>
                <w:sz w:val="18"/>
              </w:rPr>
              <w:t>y sketching the multicultural “big picture” in which global companies operate and discuss</w:t>
            </w:r>
            <w:r w:rsidR="002E3759">
              <w:rPr>
                <w:b/>
                <w:sz w:val="18"/>
              </w:rPr>
              <w:t>es</w:t>
            </w:r>
            <w:r w:rsidR="002E3759" w:rsidRPr="00B67CE6">
              <w:rPr>
                <w:b/>
                <w:sz w:val="18"/>
              </w:rPr>
              <w:t xml:space="preserve"> </w:t>
            </w:r>
            <w:r w:rsidR="002E3759">
              <w:rPr>
                <w:b/>
                <w:sz w:val="18"/>
              </w:rPr>
              <w:t xml:space="preserve">one </w:t>
            </w:r>
            <w:r w:rsidR="002E3759" w:rsidRPr="00B67CE6">
              <w:rPr>
                <w:b/>
                <w:sz w:val="18"/>
              </w:rPr>
              <w:t>tactic for cross-cultural negotiations</w:t>
            </w:r>
            <w:r w:rsidR="002E3759">
              <w:rPr>
                <w:rFonts w:eastAsia="Times New Roman" w:cs="Arial"/>
                <w:sz w:val="18"/>
                <w:szCs w:val="18"/>
                <w:lang w:val="en-AU" w:eastAsia="en-AU"/>
              </w:rPr>
              <w:t xml:space="preserve"> </w:t>
            </w:r>
            <w:r>
              <w:rPr>
                <w:rFonts w:eastAsia="Times New Roman" w:cs="Arial"/>
                <w:sz w:val="18"/>
                <w:szCs w:val="18"/>
                <w:lang w:val="en-AU" w:eastAsia="en-AU"/>
              </w:rPr>
              <w:t xml:space="preserve">  </w:t>
            </w:r>
          </w:p>
        </w:tc>
        <w:tc>
          <w:tcPr>
            <w:tcW w:w="2291" w:type="dxa"/>
            <w:tcBorders>
              <w:top w:val="single" w:sz="6" w:space="0" w:color="BFBFBF" w:themeColor="background1" w:themeShade="BF"/>
            </w:tcBorders>
          </w:tcPr>
          <w:p w14:paraId="6BE66509" w14:textId="7757BDAF" w:rsidR="006C72BE" w:rsidRDefault="009439D4"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Very good participation of all activities</w:t>
            </w:r>
            <w:r w:rsidR="00AD0058">
              <w:rPr>
                <w:rFonts w:eastAsia="Times New Roman" w:cs="Arial"/>
                <w:sz w:val="18"/>
                <w:szCs w:val="18"/>
                <w:lang w:val="en-AU" w:eastAsia="en-AU"/>
              </w:rPr>
              <w:t>, initiated questions</w:t>
            </w:r>
            <w:r>
              <w:rPr>
                <w:rFonts w:eastAsia="Times New Roman" w:cs="Arial"/>
                <w:sz w:val="18"/>
                <w:szCs w:val="18"/>
                <w:lang w:val="en-AU" w:eastAsia="en-AU"/>
              </w:rPr>
              <w:t xml:space="preserve">. </w:t>
            </w:r>
          </w:p>
          <w:p w14:paraId="57E8A886" w14:textId="77777777" w:rsidR="00AD0058" w:rsidRDefault="00AD0058" w:rsidP="00057B13">
            <w:pPr>
              <w:widowControl/>
              <w:spacing w:before="40" w:after="80" w:line="220" w:lineRule="atLeast"/>
              <w:rPr>
                <w:rFonts w:eastAsia="Times New Roman" w:cs="Arial"/>
                <w:sz w:val="18"/>
                <w:szCs w:val="18"/>
                <w:lang w:val="en-AU" w:eastAsia="en-AU"/>
              </w:rPr>
            </w:pPr>
          </w:p>
          <w:p w14:paraId="13960B0E" w14:textId="7A99B5F6" w:rsidR="00AD0058" w:rsidRDefault="00AD0058"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Very good discussion drawing upon new insights and knowledge.  </w:t>
            </w:r>
            <w:r w:rsidR="002E3759">
              <w:rPr>
                <w:rFonts w:eastAsia="Times New Roman" w:cs="Arial"/>
                <w:sz w:val="18"/>
                <w:szCs w:val="18"/>
                <w:lang w:val="en-AU" w:eastAsia="en-AU"/>
              </w:rPr>
              <w:t xml:space="preserve">Very good insights of multicultural ‘big picture’ in which global companies operate. Very good discussion of two or more tactics for cross- cultural negotiations </w:t>
            </w:r>
          </w:p>
          <w:p w14:paraId="399A7161" w14:textId="77777777" w:rsidR="009439D4" w:rsidRDefault="009439D4" w:rsidP="00057B13">
            <w:pPr>
              <w:widowControl/>
              <w:spacing w:before="40" w:after="80" w:line="220" w:lineRule="atLeast"/>
              <w:rPr>
                <w:rFonts w:eastAsia="Times New Roman" w:cs="Arial"/>
                <w:sz w:val="18"/>
                <w:szCs w:val="18"/>
                <w:lang w:val="en-AU" w:eastAsia="en-AU"/>
              </w:rPr>
            </w:pPr>
          </w:p>
          <w:p w14:paraId="2DA2110B" w14:textId="04B65E83" w:rsidR="009439D4" w:rsidRPr="00B17CE0" w:rsidRDefault="009439D4" w:rsidP="00057B13">
            <w:pPr>
              <w:widowControl/>
              <w:spacing w:before="40" w:after="80" w:line="220" w:lineRule="atLeast"/>
              <w:rPr>
                <w:rFonts w:eastAsia="Times New Roman" w:cs="Arial"/>
                <w:sz w:val="18"/>
                <w:szCs w:val="18"/>
                <w:lang w:val="en-AU" w:eastAsia="en-AU"/>
              </w:rPr>
            </w:pPr>
          </w:p>
        </w:tc>
        <w:tc>
          <w:tcPr>
            <w:tcW w:w="2268" w:type="dxa"/>
            <w:tcBorders>
              <w:top w:val="single" w:sz="6" w:space="0" w:color="BFBFBF" w:themeColor="background1" w:themeShade="BF"/>
            </w:tcBorders>
          </w:tcPr>
          <w:p w14:paraId="27ED4504" w14:textId="77777777" w:rsidR="006C72BE" w:rsidRDefault="00AD0058"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Excellent participation of all activities, initiated questions and answers. </w:t>
            </w:r>
          </w:p>
          <w:p w14:paraId="547D608D" w14:textId="77777777" w:rsidR="00AD0058" w:rsidRDefault="00AD0058" w:rsidP="00057B13">
            <w:pPr>
              <w:widowControl/>
              <w:spacing w:before="40" w:after="80" w:line="220" w:lineRule="atLeast"/>
              <w:rPr>
                <w:rFonts w:eastAsia="Times New Roman" w:cs="Arial"/>
                <w:sz w:val="18"/>
                <w:szCs w:val="18"/>
                <w:lang w:val="en-AU" w:eastAsia="en-AU"/>
              </w:rPr>
            </w:pPr>
          </w:p>
          <w:p w14:paraId="61B7D741" w14:textId="42D3F5B0" w:rsidR="001D6E56" w:rsidRDefault="00AD0058" w:rsidP="001D6E56">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Excellent discussion drawing upon new insights and knowledge.  </w:t>
            </w:r>
            <w:r w:rsidR="001D6E56">
              <w:rPr>
                <w:rFonts w:eastAsia="Times New Roman" w:cs="Arial"/>
                <w:sz w:val="18"/>
                <w:szCs w:val="18"/>
                <w:lang w:val="en-AU" w:eastAsia="en-AU"/>
              </w:rPr>
              <w:t xml:space="preserve">Excellent insights of multicultural ‘big picture’ in which global companies operate. Excellent discussion of several tactics for cross- cultural negotiations </w:t>
            </w:r>
          </w:p>
          <w:p w14:paraId="3BDE900B" w14:textId="5A469B12" w:rsidR="00AD0058" w:rsidRPr="00B17CE0" w:rsidRDefault="00AD0058" w:rsidP="00057B13">
            <w:pPr>
              <w:widowControl/>
              <w:spacing w:before="40" w:after="80" w:line="220" w:lineRule="atLeast"/>
              <w:rPr>
                <w:rFonts w:eastAsia="Times New Roman" w:cs="Arial"/>
                <w:sz w:val="18"/>
                <w:szCs w:val="18"/>
                <w:lang w:val="en-AU" w:eastAsia="en-AU"/>
              </w:rPr>
            </w:pPr>
          </w:p>
        </w:tc>
        <w:tc>
          <w:tcPr>
            <w:tcW w:w="2196" w:type="dxa"/>
            <w:tcBorders>
              <w:top w:val="single" w:sz="6" w:space="0" w:color="BFBFBF" w:themeColor="background1" w:themeShade="BF"/>
            </w:tcBorders>
          </w:tcPr>
          <w:p w14:paraId="506F7577" w14:textId="77777777" w:rsidR="00AD0058" w:rsidRDefault="00AD0058"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Outstanding active participation and engagement with all activities. </w:t>
            </w:r>
          </w:p>
          <w:p w14:paraId="4139F6F1" w14:textId="1C95A9A0" w:rsidR="001D6E56" w:rsidRDefault="00AD0058" w:rsidP="001D6E56">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Outstanding discussion, covering new insights and new knowledge. </w:t>
            </w:r>
            <w:r w:rsidR="001D6E56">
              <w:rPr>
                <w:rFonts w:eastAsia="Times New Roman" w:cs="Arial"/>
                <w:sz w:val="18"/>
                <w:szCs w:val="18"/>
                <w:lang w:val="en-AU" w:eastAsia="en-AU"/>
              </w:rPr>
              <w:t xml:space="preserve">Demonstrates a sophisticated insight </w:t>
            </w:r>
            <w:proofErr w:type="gramStart"/>
            <w:r w:rsidR="001D6E56">
              <w:rPr>
                <w:rFonts w:eastAsia="Times New Roman" w:cs="Arial"/>
                <w:sz w:val="18"/>
                <w:szCs w:val="18"/>
                <w:lang w:val="en-AU" w:eastAsia="en-AU"/>
              </w:rPr>
              <w:t>into  multicultural</w:t>
            </w:r>
            <w:proofErr w:type="gramEnd"/>
            <w:r w:rsidR="001D6E56">
              <w:rPr>
                <w:rFonts w:eastAsia="Times New Roman" w:cs="Arial"/>
                <w:sz w:val="18"/>
                <w:szCs w:val="18"/>
                <w:lang w:val="en-AU" w:eastAsia="en-AU"/>
              </w:rPr>
              <w:t xml:space="preserve"> ‘big picture’ in which global companies operate. Comprehensive discussion of significant tactics for cross- cultural negotiations </w:t>
            </w:r>
          </w:p>
          <w:p w14:paraId="4209D212" w14:textId="2B9D00F1" w:rsidR="00AD0058" w:rsidRDefault="001D6E56"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 </w:t>
            </w:r>
          </w:p>
          <w:p w14:paraId="0426F17C" w14:textId="77777777" w:rsidR="00AD0058" w:rsidRDefault="00AD0058" w:rsidP="00057B13">
            <w:pPr>
              <w:widowControl/>
              <w:spacing w:before="40" w:after="80" w:line="220" w:lineRule="atLeast"/>
              <w:rPr>
                <w:rFonts w:eastAsia="Times New Roman" w:cs="Arial"/>
                <w:sz w:val="18"/>
                <w:szCs w:val="18"/>
                <w:lang w:val="en-AU" w:eastAsia="en-AU"/>
              </w:rPr>
            </w:pPr>
          </w:p>
          <w:p w14:paraId="0DCCC825" w14:textId="77777777" w:rsidR="00AD0058" w:rsidRDefault="00AD0058" w:rsidP="00057B13">
            <w:pPr>
              <w:widowControl/>
              <w:spacing w:before="40" w:after="80" w:line="220" w:lineRule="atLeast"/>
              <w:rPr>
                <w:rFonts w:eastAsia="Times New Roman" w:cs="Arial"/>
                <w:sz w:val="18"/>
                <w:szCs w:val="18"/>
                <w:lang w:val="en-AU" w:eastAsia="en-AU"/>
              </w:rPr>
            </w:pPr>
          </w:p>
          <w:p w14:paraId="54C7FF8A" w14:textId="1B741C54" w:rsidR="006C72BE" w:rsidRPr="00B17CE0" w:rsidRDefault="00AD0058"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 </w:t>
            </w:r>
          </w:p>
        </w:tc>
      </w:tr>
      <w:tr w:rsidR="006C72BE" w:rsidRPr="00B17CE0" w14:paraId="29F40515" w14:textId="77777777" w:rsidTr="00B040AE">
        <w:tc>
          <w:tcPr>
            <w:tcW w:w="1268" w:type="dxa"/>
          </w:tcPr>
          <w:p w14:paraId="19BD02A3" w14:textId="26098465" w:rsidR="006C72BE" w:rsidRPr="00B17CE0" w:rsidRDefault="006C72BE" w:rsidP="00057B13">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LO</w:t>
            </w:r>
            <w:r w:rsidR="00F33855">
              <w:rPr>
                <w:rFonts w:eastAsia="Times New Roman" w:cs="Arial"/>
                <w:b/>
                <w:sz w:val="18"/>
                <w:szCs w:val="18"/>
                <w:lang w:val="en-AU" w:eastAsia="en-AU"/>
              </w:rPr>
              <w:t xml:space="preserve">4 </w:t>
            </w:r>
          </w:p>
        </w:tc>
        <w:tc>
          <w:tcPr>
            <w:tcW w:w="2560" w:type="dxa"/>
          </w:tcPr>
          <w:p w14:paraId="31FE9404" w14:textId="0CCA77D6" w:rsidR="006C72BE" w:rsidRPr="00B17CE0" w:rsidRDefault="00F33855" w:rsidP="001D6E56">
            <w:pPr>
              <w:widowControl/>
              <w:spacing w:before="40" w:after="80" w:line="220" w:lineRule="atLeast"/>
              <w:rPr>
                <w:rFonts w:eastAsia="Times New Roman" w:cs="Arial"/>
                <w:sz w:val="18"/>
                <w:szCs w:val="18"/>
                <w:lang w:val="en-AU" w:eastAsia="en-AU"/>
              </w:rPr>
            </w:pPr>
            <w:r w:rsidRPr="00DE10E4">
              <w:rPr>
                <w:b/>
                <w:sz w:val="18"/>
              </w:rPr>
              <w:t>Analyse the cultural diversity, business behaviour and social perspectives of business in this region and derive implications for international business operations</w:t>
            </w:r>
            <w:r w:rsidR="00B67CE6">
              <w:t xml:space="preserve"> </w:t>
            </w:r>
          </w:p>
        </w:tc>
        <w:tc>
          <w:tcPr>
            <w:tcW w:w="2268" w:type="dxa"/>
          </w:tcPr>
          <w:p w14:paraId="26CE3682" w14:textId="39244371" w:rsidR="001D6E56" w:rsidRPr="001D6E56" w:rsidRDefault="001D6E56" w:rsidP="001D6E56">
            <w:pPr>
              <w:widowControl/>
              <w:spacing w:before="40" w:after="80" w:line="220" w:lineRule="atLeast"/>
              <w:rPr>
                <w:rFonts w:eastAsia="Times New Roman" w:cs="Arial"/>
                <w:sz w:val="10"/>
                <w:szCs w:val="18"/>
                <w:lang w:val="en-AU" w:eastAsia="en-AU"/>
              </w:rPr>
            </w:pPr>
            <w:r>
              <w:rPr>
                <w:rFonts w:eastAsia="Times New Roman" w:cs="Arial"/>
                <w:sz w:val="18"/>
                <w:szCs w:val="18"/>
                <w:lang w:val="en-AU" w:eastAsia="en-AU"/>
              </w:rPr>
              <w:t xml:space="preserve">Failure </w:t>
            </w:r>
            <w:proofErr w:type="gramStart"/>
            <w:r w:rsidRPr="001D6E56">
              <w:rPr>
                <w:rFonts w:eastAsia="Times New Roman" w:cs="Arial"/>
                <w:sz w:val="18"/>
                <w:szCs w:val="18"/>
                <w:lang w:val="en-AU" w:eastAsia="en-AU"/>
              </w:rPr>
              <w:t xml:space="preserve">to </w:t>
            </w:r>
            <w:r w:rsidRPr="001D6E56">
              <w:rPr>
                <w:sz w:val="18"/>
              </w:rPr>
              <w:t xml:space="preserve"> </w:t>
            </w:r>
            <w:proofErr w:type="spellStart"/>
            <w:r w:rsidRPr="001D6E56">
              <w:rPr>
                <w:sz w:val="18"/>
              </w:rPr>
              <w:t>dentify</w:t>
            </w:r>
            <w:proofErr w:type="spellEnd"/>
            <w:proofErr w:type="gramEnd"/>
            <w:r w:rsidRPr="001D6E56">
              <w:rPr>
                <w:sz w:val="18"/>
              </w:rPr>
              <w:t xml:space="preserve"> major cultural characteristics, including communication styles, that characterize regions, nations, communities, organizations, groups and individuals</w:t>
            </w:r>
            <w:r>
              <w:rPr>
                <w:sz w:val="18"/>
              </w:rPr>
              <w:t>.</w:t>
            </w:r>
          </w:p>
          <w:p w14:paraId="0E81393E" w14:textId="23C80473" w:rsidR="006C72BE" w:rsidRPr="00B17CE0" w:rsidRDefault="00B67CE6"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S</w:t>
            </w:r>
            <w:r w:rsidR="00DE10E4">
              <w:rPr>
                <w:rFonts w:eastAsia="Times New Roman" w:cs="Arial"/>
                <w:sz w:val="18"/>
                <w:szCs w:val="18"/>
                <w:lang w:val="en-AU" w:eastAsia="en-AU"/>
              </w:rPr>
              <w:t>hows no analysis of any cultural, business or soci</w:t>
            </w:r>
            <w:r>
              <w:rPr>
                <w:rFonts w:eastAsia="Times New Roman" w:cs="Arial"/>
                <w:sz w:val="18"/>
                <w:szCs w:val="18"/>
                <w:lang w:val="en-AU" w:eastAsia="en-AU"/>
              </w:rPr>
              <w:t>al perspectives of the business</w:t>
            </w:r>
            <w:r w:rsidR="00DE10E4">
              <w:rPr>
                <w:rFonts w:eastAsia="Times New Roman" w:cs="Arial"/>
                <w:sz w:val="18"/>
                <w:szCs w:val="18"/>
                <w:lang w:val="en-AU" w:eastAsia="en-AU"/>
              </w:rPr>
              <w:t xml:space="preserve"> region. Provides no discussion about the implication this may</w:t>
            </w:r>
            <w:r>
              <w:rPr>
                <w:rFonts w:eastAsia="Times New Roman" w:cs="Arial"/>
                <w:sz w:val="18"/>
                <w:szCs w:val="18"/>
                <w:lang w:val="en-AU" w:eastAsia="en-AU"/>
              </w:rPr>
              <w:t xml:space="preserve"> have for international business operations. No discussion or reflection upon major cultural characteristics, or communication styles.  </w:t>
            </w:r>
            <w:r w:rsidR="00DE10E4">
              <w:rPr>
                <w:rFonts w:eastAsia="Times New Roman" w:cs="Arial"/>
                <w:sz w:val="18"/>
                <w:szCs w:val="18"/>
                <w:lang w:val="en-AU" w:eastAsia="en-AU"/>
              </w:rPr>
              <w:t xml:space="preserve">  </w:t>
            </w:r>
          </w:p>
        </w:tc>
        <w:tc>
          <w:tcPr>
            <w:tcW w:w="2552" w:type="dxa"/>
            <w:shd w:val="clear" w:color="auto" w:fill="F2F2F2" w:themeFill="background1" w:themeFillShade="F2"/>
          </w:tcPr>
          <w:p w14:paraId="0E7DC68F" w14:textId="1127DF61" w:rsidR="006C72BE" w:rsidRPr="00B17CE0" w:rsidRDefault="00DE10E4"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Some attempt to discuss and analy</w:t>
            </w:r>
            <w:r w:rsidR="00B67CE6">
              <w:rPr>
                <w:rFonts w:eastAsia="Times New Roman" w:cs="Arial"/>
                <w:sz w:val="18"/>
                <w:szCs w:val="18"/>
                <w:lang w:val="en-AU" w:eastAsia="en-AU"/>
              </w:rPr>
              <w:t xml:space="preserve">se the strengths of </w:t>
            </w:r>
            <w:r>
              <w:rPr>
                <w:rFonts w:eastAsia="Times New Roman" w:cs="Arial"/>
                <w:sz w:val="18"/>
                <w:szCs w:val="18"/>
                <w:lang w:val="en-AU" w:eastAsia="en-AU"/>
              </w:rPr>
              <w:t xml:space="preserve">cultural, business or social perspectives and the implication this has </w:t>
            </w:r>
            <w:r w:rsidR="00B67CE6">
              <w:rPr>
                <w:rFonts w:eastAsia="Times New Roman" w:cs="Arial"/>
                <w:sz w:val="18"/>
                <w:szCs w:val="18"/>
                <w:lang w:val="en-AU" w:eastAsia="en-AU"/>
              </w:rPr>
              <w:t>for international business operations.</w:t>
            </w:r>
            <w:r>
              <w:rPr>
                <w:rFonts w:eastAsia="Times New Roman" w:cs="Arial"/>
                <w:sz w:val="18"/>
                <w:szCs w:val="18"/>
                <w:lang w:val="en-AU" w:eastAsia="en-AU"/>
              </w:rPr>
              <w:t xml:space="preserve"> </w:t>
            </w:r>
            <w:proofErr w:type="gramStart"/>
            <w:r w:rsidR="001D6E56">
              <w:rPr>
                <w:rFonts w:eastAsia="Times New Roman" w:cs="Arial"/>
                <w:sz w:val="18"/>
                <w:szCs w:val="18"/>
                <w:lang w:val="en-AU" w:eastAsia="en-AU"/>
              </w:rPr>
              <w:t>A  basic</w:t>
            </w:r>
            <w:proofErr w:type="gramEnd"/>
            <w:r w:rsidR="001D6E56">
              <w:rPr>
                <w:rFonts w:eastAsia="Times New Roman" w:cs="Arial"/>
                <w:sz w:val="18"/>
                <w:szCs w:val="18"/>
                <w:lang w:val="en-AU" w:eastAsia="en-AU"/>
              </w:rPr>
              <w:t xml:space="preserve"> </w:t>
            </w:r>
            <w:r>
              <w:rPr>
                <w:rFonts w:eastAsia="Times New Roman" w:cs="Arial"/>
                <w:sz w:val="18"/>
                <w:szCs w:val="18"/>
                <w:lang w:val="en-AU" w:eastAsia="en-AU"/>
              </w:rPr>
              <w:t xml:space="preserve"> </w:t>
            </w:r>
            <w:r w:rsidR="001D6E56">
              <w:rPr>
                <w:rFonts w:eastAsia="Times New Roman" w:cs="Arial"/>
                <w:sz w:val="18"/>
                <w:szCs w:val="18"/>
                <w:lang w:val="en-AU" w:eastAsia="en-AU"/>
              </w:rPr>
              <w:t xml:space="preserve">coverage of </w:t>
            </w:r>
            <w:r>
              <w:rPr>
                <w:rFonts w:eastAsia="Times New Roman" w:cs="Arial"/>
                <w:sz w:val="18"/>
                <w:szCs w:val="18"/>
                <w:lang w:val="en-AU" w:eastAsia="en-AU"/>
              </w:rPr>
              <w:t>the cultur</w:t>
            </w:r>
            <w:r w:rsidR="001D6E56">
              <w:rPr>
                <w:rFonts w:eastAsia="Times New Roman" w:cs="Arial"/>
                <w:sz w:val="18"/>
                <w:szCs w:val="18"/>
                <w:lang w:val="en-AU" w:eastAsia="en-AU"/>
              </w:rPr>
              <w:t>al</w:t>
            </w:r>
            <w:r>
              <w:rPr>
                <w:rFonts w:eastAsia="Times New Roman" w:cs="Arial"/>
                <w:sz w:val="18"/>
                <w:szCs w:val="18"/>
                <w:lang w:val="en-AU" w:eastAsia="en-AU"/>
              </w:rPr>
              <w:t xml:space="preserve">, business and </w:t>
            </w:r>
            <w:r w:rsidR="00B67CE6">
              <w:rPr>
                <w:rFonts w:eastAsia="Times New Roman" w:cs="Arial"/>
                <w:sz w:val="18"/>
                <w:szCs w:val="18"/>
                <w:lang w:val="en-AU" w:eastAsia="en-AU"/>
              </w:rPr>
              <w:t xml:space="preserve">social environment including communication styles, that characterise regions, nations, communities, </w:t>
            </w:r>
            <w:proofErr w:type="spellStart"/>
            <w:r w:rsidR="00B67CE6">
              <w:rPr>
                <w:rFonts w:eastAsia="Times New Roman" w:cs="Arial"/>
                <w:sz w:val="18"/>
                <w:szCs w:val="18"/>
                <w:lang w:val="en-AU" w:eastAsia="en-AU"/>
              </w:rPr>
              <w:t>orgnisations</w:t>
            </w:r>
            <w:proofErr w:type="spellEnd"/>
            <w:r w:rsidR="00B67CE6">
              <w:rPr>
                <w:rFonts w:eastAsia="Times New Roman" w:cs="Arial"/>
                <w:sz w:val="18"/>
                <w:szCs w:val="18"/>
                <w:lang w:val="en-AU" w:eastAsia="en-AU"/>
              </w:rPr>
              <w:t xml:space="preserve">, groups and individuals </w:t>
            </w:r>
            <w:r>
              <w:rPr>
                <w:rFonts w:eastAsia="Times New Roman" w:cs="Arial"/>
                <w:sz w:val="18"/>
                <w:szCs w:val="18"/>
                <w:lang w:val="en-AU" w:eastAsia="en-AU"/>
              </w:rPr>
              <w:t xml:space="preserve">  </w:t>
            </w:r>
          </w:p>
        </w:tc>
        <w:tc>
          <w:tcPr>
            <w:tcW w:w="2291" w:type="dxa"/>
          </w:tcPr>
          <w:p w14:paraId="0A3716EC" w14:textId="685ECE30" w:rsidR="006C72BE" w:rsidRPr="00B17CE0" w:rsidRDefault="00DE10E4"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Good discussion and analysis of the </w:t>
            </w:r>
            <w:r w:rsidR="0083463D">
              <w:rPr>
                <w:rFonts w:eastAsia="Times New Roman" w:cs="Arial"/>
                <w:sz w:val="18"/>
                <w:szCs w:val="18"/>
                <w:lang w:val="en-AU" w:eastAsia="en-AU"/>
              </w:rPr>
              <w:t>strengths of</w:t>
            </w:r>
            <w:r>
              <w:rPr>
                <w:rFonts w:eastAsia="Times New Roman" w:cs="Arial"/>
                <w:sz w:val="18"/>
                <w:szCs w:val="18"/>
                <w:lang w:val="en-AU" w:eastAsia="en-AU"/>
              </w:rPr>
              <w:t xml:space="preserve"> cultural, business or social perspectives and the implication this has on</w:t>
            </w:r>
            <w:r w:rsidR="00833DB3">
              <w:rPr>
                <w:rFonts w:eastAsia="Times New Roman" w:cs="Arial"/>
                <w:sz w:val="18"/>
                <w:szCs w:val="18"/>
                <w:lang w:val="en-AU" w:eastAsia="en-AU"/>
              </w:rPr>
              <w:t xml:space="preserve"> international business operations</w:t>
            </w:r>
            <w:r w:rsidR="0083463D">
              <w:rPr>
                <w:rFonts w:eastAsia="Times New Roman" w:cs="Arial"/>
                <w:sz w:val="18"/>
                <w:szCs w:val="18"/>
                <w:lang w:val="en-AU" w:eastAsia="en-AU"/>
              </w:rPr>
              <w:t xml:space="preserve">. </w:t>
            </w:r>
          </w:p>
        </w:tc>
        <w:tc>
          <w:tcPr>
            <w:tcW w:w="2268" w:type="dxa"/>
          </w:tcPr>
          <w:p w14:paraId="7E770D55" w14:textId="6902EC8C" w:rsidR="006C72BE" w:rsidRPr="00B17CE0" w:rsidRDefault="0083463D" w:rsidP="00057B13">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Very good discussion and analysis </w:t>
            </w:r>
            <w:r w:rsidR="00833DB3">
              <w:rPr>
                <w:rFonts w:eastAsia="Times New Roman" w:cs="Arial"/>
                <w:sz w:val="18"/>
                <w:szCs w:val="18"/>
                <w:lang w:val="en-AU" w:eastAsia="en-AU"/>
              </w:rPr>
              <w:t xml:space="preserve">of the strengths cultural characteristics communications </w:t>
            </w:r>
            <w:proofErr w:type="gramStart"/>
            <w:r w:rsidR="00833DB3">
              <w:rPr>
                <w:rFonts w:eastAsia="Times New Roman" w:cs="Arial"/>
                <w:sz w:val="18"/>
                <w:szCs w:val="18"/>
                <w:lang w:val="en-AU" w:eastAsia="en-AU"/>
              </w:rPr>
              <w:t>styles,  that</w:t>
            </w:r>
            <w:proofErr w:type="gramEnd"/>
            <w:r w:rsidR="00833DB3">
              <w:rPr>
                <w:rFonts w:eastAsia="Times New Roman" w:cs="Arial"/>
                <w:sz w:val="18"/>
                <w:szCs w:val="18"/>
                <w:lang w:val="en-AU" w:eastAsia="en-AU"/>
              </w:rPr>
              <w:t xml:space="preserve"> characterise regions, nations, communities, </w:t>
            </w:r>
            <w:proofErr w:type="spellStart"/>
            <w:r w:rsidR="00833DB3">
              <w:rPr>
                <w:rFonts w:eastAsia="Times New Roman" w:cs="Arial"/>
                <w:sz w:val="18"/>
                <w:szCs w:val="18"/>
                <w:lang w:val="en-AU" w:eastAsia="en-AU"/>
              </w:rPr>
              <w:t>orgnisations</w:t>
            </w:r>
            <w:proofErr w:type="spellEnd"/>
            <w:r w:rsidR="00833DB3">
              <w:rPr>
                <w:rFonts w:eastAsia="Times New Roman" w:cs="Arial"/>
                <w:sz w:val="18"/>
                <w:szCs w:val="18"/>
                <w:lang w:val="en-AU" w:eastAsia="en-AU"/>
              </w:rPr>
              <w:t xml:space="preserve">, groups and individuals   </w:t>
            </w:r>
            <w:r>
              <w:rPr>
                <w:rFonts w:eastAsia="Times New Roman" w:cs="Arial"/>
                <w:sz w:val="18"/>
                <w:szCs w:val="18"/>
                <w:lang w:val="en-AU" w:eastAsia="en-AU"/>
              </w:rPr>
              <w:t xml:space="preserve"> </w:t>
            </w:r>
          </w:p>
        </w:tc>
        <w:tc>
          <w:tcPr>
            <w:tcW w:w="2196" w:type="dxa"/>
          </w:tcPr>
          <w:p w14:paraId="38477F86" w14:textId="3B4BE33A" w:rsidR="006C72BE" w:rsidRPr="00B17CE0" w:rsidRDefault="0083463D" w:rsidP="0083463D">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Excellent discussion and analysis</w:t>
            </w:r>
            <w:r w:rsidR="00833DB3">
              <w:rPr>
                <w:rFonts w:eastAsia="Times New Roman" w:cs="Arial"/>
                <w:sz w:val="18"/>
                <w:szCs w:val="18"/>
                <w:lang w:val="en-AU" w:eastAsia="en-AU"/>
              </w:rPr>
              <w:t xml:space="preserve"> of the strengths of</w:t>
            </w:r>
            <w:r>
              <w:rPr>
                <w:rFonts w:eastAsia="Times New Roman" w:cs="Arial"/>
                <w:sz w:val="18"/>
                <w:szCs w:val="18"/>
                <w:lang w:val="en-AU" w:eastAsia="en-AU"/>
              </w:rPr>
              <w:t xml:space="preserve"> cultural, business or social perspectives and the implication this has</w:t>
            </w:r>
            <w:r w:rsidR="00A500FA">
              <w:rPr>
                <w:rFonts w:eastAsia="Times New Roman" w:cs="Arial"/>
                <w:sz w:val="18"/>
                <w:szCs w:val="18"/>
                <w:lang w:val="en-AU" w:eastAsia="en-AU"/>
              </w:rPr>
              <w:t xml:space="preserve"> on organisations</w:t>
            </w:r>
            <w:r>
              <w:rPr>
                <w:rFonts w:eastAsia="Times New Roman" w:cs="Arial"/>
                <w:sz w:val="18"/>
                <w:szCs w:val="18"/>
                <w:lang w:val="en-AU" w:eastAsia="en-AU"/>
              </w:rPr>
              <w:t>.</w:t>
            </w:r>
            <w:r w:rsidR="00833DB3">
              <w:rPr>
                <w:rFonts w:eastAsia="Times New Roman" w:cs="Arial"/>
                <w:sz w:val="18"/>
                <w:szCs w:val="18"/>
                <w:lang w:val="en-AU" w:eastAsia="en-AU"/>
              </w:rPr>
              <w:t xml:space="preserve"> Excellent discussion and identification of major cultural </w:t>
            </w:r>
            <w:proofErr w:type="spellStart"/>
            <w:r w:rsidR="00833DB3">
              <w:rPr>
                <w:rFonts w:eastAsia="Times New Roman" w:cs="Arial"/>
                <w:sz w:val="18"/>
                <w:szCs w:val="18"/>
                <w:lang w:val="en-AU" w:eastAsia="en-AU"/>
              </w:rPr>
              <w:t>characterstics</w:t>
            </w:r>
            <w:proofErr w:type="spellEnd"/>
            <w:r w:rsidR="00833DB3">
              <w:rPr>
                <w:rFonts w:eastAsia="Times New Roman" w:cs="Arial"/>
                <w:sz w:val="18"/>
                <w:szCs w:val="18"/>
                <w:lang w:val="en-AU" w:eastAsia="en-AU"/>
              </w:rPr>
              <w:t xml:space="preserve"> including communication </w:t>
            </w:r>
            <w:proofErr w:type="gramStart"/>
            <w:r w:rsidR="00833DB3">
              <w:rPr>
                <w:rFonts w:eastAsia="Times New Roman" w:cs="Arial"/>
                <w:sz w:val="18"/>
                <w:szCs w:val="18"/>
                <w:lang w:val="en-AU" w:eastAsia="en-AU"/>
              </w:rPr>
              <w:t>styles  that</w:t>
            </w:r>
            <w:proofErr w:type="gramEnd"/>
            <w:r w:rsidR="00833DB3">
              <w:rPr>
                <w:rFonts w:eastAsia="Times New Roman" w:cs="Arial"/>
                <w:sz w:val="18"/>
                <w:szCs w:val="18"/>
                <w:lang w:val="en-AU" w:eastAsia="en-AU"/>
              </w:rPr>
              <w:t xml:space="preserve"> characterise regions, nations, communities, </w:t>
            </w:r>
            <w:proofErr w:type="spellStart"/>
            <w:r w:rsidR="00833DB3">
              <w:rPr>
                <w:rFonts w:eastAsia="Times New Roman" w:cs="Arial"/>
                <w:sz w:val="18"/>
                <w:szCs w:val="18"/>
                <w:lang w:val="en-AU" w:eastAsia="en-AU"/>
              </w:rPr>
              <w:t>orgnisations</w:t>
            </w:r>
            <w:proofErr w:type="spellEnd"/>
            <w:r w:rsidR="00833DB3">
              <w:rPr>
                <w:rFonts w:eastAsia="Times New Roman" w:cs="Arial"/>
                <w:sz w:val="18"/>
                <w:szCs w:val="18"/>
                <w:lang w:val="en-AU" w:eastAsia="en-AU"/>
              </w:rPr>
              <w:t xml:space="preserve">, groups and individuals   </w:t>
            </w:r>
          </w:p>
        </w:tc>
      </w:tr>
    </w:tbl>
    <w:p w14:paraId="4F0A19CC" w14:textId="66B20841" w:rsidR="006C72BE" w:rsidRDefault="006C72BE" w:rsidP="006C72BE">
      <w:pPr>
        <w:spacing w:before="10"/>
        <w:rPr>
          <w:rFonts w:eastAsia="Arial" w:cs="Arial"/>
          <w:b/>
        </w:rPr>
      </w:pPr>
    </w:p>
    <w:p w14:paraId="247F0CCE" w14:textId="037F108D" w:rsidR="00A500FA" w:rsidRDefault="00A500FA" w:rsidP="00A500FA">
      <w:pPr>
        <w:rPr>
          <w:b/>
          <w:bCs/>
        </w:rPr>
      </w:pPr>
      <w:r>
        <w:rPr>
          <w:rFonts w:eastAsia="Arial" w:cs="Arial"/>
          <w:b/>
        </w:rPr>
        <w:t xml:space="preserve">Appendix 2 </w:t>
      </w:r>
    </w:p>
    <w:p w14:paraId="56F39508" w14:textId="2ABAFEF8" w:rsidR="00A500FA" w:rsidRPr="00585D87" w:rsidRDefault="00A500FA" w:rsidP="00A500FA">
      <w:pPr>
        <w:spacing w:before="10"/>
        <w:rPr>
          <w:rFonts w:eastAsia="Arial" w:cs="Arial"/>
          <w:b/>
        </w:rPr>
      </w:pPr>
      <w:r w:rsidRPr="005970E4">
        <w:rPr>
          <w:b/>
        </w:rPr>
        <w:t>Business Clinics Case Study Analysis</w:t>
      </w:r>
      <w:r>
        <w:rPr>
          <w:b/>
        </w:rPr>
        <w:t xml:space="preserve">: </w:t>
      </w:r>
      <w:r w:rsidRPr="00D2006A">
        <w:rPr>
          <w:b/>
          <w:bCs/>
        </w:rPr>
        <w:t>Tutorial Activities and exercises</w:t>
      </w:r>
    </w:p>
    <w:p w14:paraId="518C8691" w14:textId="77777777" w:rsidR="006C72BE" w:rsidRPr="00144A45" w:rsidRDefault="006C72BE" w:rsidP="006C72BE"/>
    <w:tbl>
      <w:tblPr>
        <w:tblpPr w:leftFromText="180" w:rightFromText="180" w:vertAnchor="text" w:horzAnchor="margin" w:tblpY="136"/>
        <w:tblW w:w="1540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57" w:type="dxa"/>
          <w:left w:w="85" w:type="dxa"/>
          <w:bottom w:w="57" w:type="dxa"/>
          <w:right w:w="85" w:type="dxa"/>
        </w:tblCellMar>
        <w:tblLook w:val="00A0" w:firstRow="1" w:lastRow="0" w:firstColumn="1" w:lastColumn="0" w:noHBand="0" w:noVBand="0"/>
      </w:tblPr>
      <w:tblGrid>
        <w:gridCol w:w="1126"/>
        <w:gridCol w:w="2702"/>
        <w:gridCol w:w="2268"/>
        <w:gridCol w:w="2552"/>
        <w:gridCol w:w="2291"/>
        <w:gridCol w:w="2268"/>
        <w:gridCol w:w="2196"/>
      </w:tblGrid>
      <w:tr w:rsidR="00A500FA" w:rsidRPr="00B17CE0" w14:paraId="1FB3B5E6" w14:textId="77777777" w:rsidTr="00ED434F">
        <w:trPr>
          <w:cantSplit/>
          <w:tblHeader/>
        </w:trPr>
        <w:tc>
          <w:tcPr>
            <w:tcW w:w="1126"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vAlign w:val="center"/>
          </w:tcPr>
          <w:p w14:paraId="18481916"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Pr>
                <w:rFonts w:eastAsia="Times New Roman" w:cs="Arial"/>
                <w:b/>
                <w:bCs/>
                <w:sz w:val="18"/>
                <w:szCs w:val="18"/>
                <w:lang w:val="en-AU"/>
              </w:rPr>
              <w:t>Learning outcomes</w:t>
            </w:r>
          </w:p>
        </w:tc>
        <w:tc>
          <w:tcPr>
            <w:tcW w:w="2702"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vAlign w:val="center"/>
          </w:tcPr>
          <w:p w14:paraId="20F71EE3"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Criteria</w:t>
            </w:r>
          </w:p>
        </w:tc>
        <w:tc>
          <w:tcPr>
            <w:tcW w:w="11575"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3689F4A"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Standards</w:t>
            </w:r>
          </w:p>
        </w:tc>
      </w:tr>
      <w:tr w:rsidR="00A500FA" w:rsidRPr="00B17CE0" w14:paraId="02DCA9CC" w14:textId="77777777" w:rsidTr="00ED434F">
        <w:trPr>
          <w:tblHeader/>
        </w:trPr>
        <w:tc>
          <w:tcPr>
            <w:tcW w:w="1126"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C55EE21"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702"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79D3CF6"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6385C19"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Below Expectations</w:t>
            </w:r>
          </w:p>
        </w:tc>
        <w:tc>
          <w:tcPr>
            <w:tcW w:w="2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B31DD6F"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Meets Expectations</w:t>
            </w:r>
          </w:p>
        </w:tc>
        <w:tc>
          <w:tcPr>
            <w:tcW w:w="675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308C791"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Exceeds Expectations</w:t>
            </w:r>
          </w:p>
        </w:tc>
      </w:tr>
      <w:tr w:rsidR="00A500FA" w:rsidRPr="00B17CE0" w14:paraId="00DD1044" w14:textId="77777777" w:rsidTr="00ED434F">
        <w:trPr>
          <w:tblHeader/>
        </w:trPr>
        <w:tc>
          <w:tcPr>
            <w:tcW w:w="1126"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66A995A"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702"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28A02E9"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39E6216"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1 (e.g. F)</w:t>
            </w:r>
          </w:p>
        </w:tc>
        <w:tc>
          <w:tcPr>
            <w:tcW w:w="2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0E25BDBD"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2 (e.g. P)</w:t>
            </w:r>
          </w:p>
        </w:tc>
        <w:tc>
          <w:tcPr>
            <w:tcW w:w="22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ECA3AC"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3 (e.g. C)</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94FD72D"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4 (e.g. D)</w:t>
            </w:r>
          </w:p>
        </w:tc>
        <w:tc>
          <w:tcPr>
            <w:tcW w:w="21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FE9D15"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5 (e.g. HD)</w:t>
            </w:r>
          </w:p>
        </w:tc>
      </w:tr>
      <w:tr w:rsidR="00A500FA" w:rsidRPr="00B17CE0" w14:paraId="6E961FFF" w14:textId="77777777" w:rsidTr="00ED434F">
        <w:tc>
          <w:tcPr>
            <w:tcW w:w="1126" w:type="dxa"/>
            <w:tcBorders>
              <w:top w:val="single" w:sz="6" w:space="0" w:color="BFBFBF" w:themeColor="background1" w:themeShade="BF"/>
            </w:tcBorders>
          </w:tcPr>
          <w:p w14:paraId="3BC5A7D1" w14:textId="77777777" w:rsidR="00A500FA" w:rsidRPr="00B17CE0"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 xml:space="preserve">LO3 </w:t>
            </w:r>
          </w:p>
        </w:tc>
        <w:tc>
          <w:tcPr>
            <w:tcW w:w="2702" w:type="dxa"/>
            <w:tcBorders>
              <w:top w:val="single" w:sz="6" w:space="0" w:color="BFBFBF" w:themeColor="background1" w:themeShade="BF"/>
            </w:tcBorders>
          </w:tcPr>
          <w:p w14:paraId="28C3CFB9" w14:textId="77777777" w:rsidR="00A500FA" w:rsidRPr="00615FF5" w:rsidRDefault="00A500FA" w:rsidP="00ED434F">
            <w:pPr>
              <w:widowControl/>
              <w:spacing w:before="40" w:after="80" w:line="220" w:lineRule="atLeast"/>
              <w:rPr>
                <w:sz w:val="18"/>
              </w:rPr>
            </w:pPr>
            <w:r w:rsidRPr="00615FF5">
              <w:rPr>
                <w:sz w:val="18"/>
              </w:rPr>
              <w:t xml:space="preserve">Examine and apply the concepts of innovation, entrepreneurship, sustainability, ethical responsibility and globalisation to a ‘real’ business environment, to a real global problem or challenge and solution to a range of arguments </w:t>
            </w:r>
            <w:r w:rsidRPr="00615FF5">
              <w:rPr>
                <w:b/>
                <w:sz w:val="18"/>
                <w:u w:val="single"/>
              </w:rPr>
              <w:t>concerning the need for social responsibility and ethical behaviour in multi-national enterprises</w:t>
            </w:r>
          </w:p>
          <w:p w14:paraId="7B04C67E" w14:textId="77777777" w:rsidR="00A500FA" w:rsidRPr="00615FF5" w:rsidRDefault="00A500FA" w:rsidP="00ED434F">
            <w:pPr>
              <w:widowControl/>
              <w:spacing w:before="40" w:after="80" w:line="220" w:lineRule="atLeast"/>
              <w:rPr>
                <w:rFonts w:eastAsia="Times New Roman" w:cs="Arial"/>
                <w:sz w:val="18"/>
                <w:szCs w:val="18"/>
                <w:lang w:val="en-AU" w:eastAsia="en-AU"/>
              </w:rPr>
            </w:pPr>
          </w:p>
        </w:tc>
        <w:tc>
          <w:tcPr>
            <w:tcW w:w="2268" w:type="dxa"/>
            <w:tcBorders>
              <w:top w:val="single" w:sz="6" w:space="0" w:color="BFBFBF" w:themeColor="background1" w:themeShade="BF"/>
            </w:tcBorders>
          </w:tcPr>
          <w:p w14:paraId="6FC82CDB" w14:textId="52D92C0F" w:rsidR="00A500FA" w:rsidRDefault="004026E8" w:rsidP="004026E8">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Failure to incorporate key concepts across most tutorial activities and exercises. </w:t>
            </w:r>
          </w:p>
          <w:p w14:paraId="0FCC6E12" w14:textId="77777777" w:rsidR="004026E8" w:rsidRDefault="004026E8" w:rsidP="004026E8">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no analytical skills.</w:t>
            </w:r>
          </w:p>
          <w:p w14:paraId="076563A5" w14:textId="5B842E82" w:rsidR="004026E8" w:rsidRPr="00B17CE0" w:rsidRDefault="004026E8" w:rsidP="004026E8">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Does not provide any arguments concerning CSR and ethical behaviour </w:t>
            </w:r>
          </w:p>
        </w:tc>
        <w:tc>
          <w:tcPr>
            <w:tcW w:w="2552" w:type="dxa"/>
            <w:tcBorders>
              <w:top w:val="single" w:sz="6" w:space="0" w:color="BFBFBF" w:themeColor="background1" w:themeShade="BF"/>
            </w:tcBorders>
            <w:shd w:val="clear" w:color="auto" w:fill="F2F2F2" w:themeFill="background1" w:themeFillShade="F2"/>
          </w:tcPr>
          <w:p w14:paraId="57AC5B0D" w14:textId="172814CC" w:rsidR="00A500FA" w:rsidRDefault="004026E8"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 range of Tutorial Activates and </w:t>
            </w:r>
            <w:proofErr w:type="gramStart"/>
            <w:r>
              <w:rPr>
                <w:rFonts w:eastAsia="Times New Roman" w:cs="Arial"/>
                <w:sz w:val="18"/>
                <w:szCs w:val="18"/>
                <w:lang w:val="en-AU" w:eastAsia="en-AU"/>
              </w:rPr>
              <w:t xml:space="preserve">Exercises </w:t>
            </w:r>
            <w:r w:rsidR="00A500FA">
              <w:rPr>
                <w:rFonts w:eastAsia="Times New Roman" w:cs="Arial"/>
                <w:sz w:val="18"/>
                <w:szCs w:val="18"/>
                <w:lang w:val="en-AU" w:eastAsia="en-AU"/>
              </w:rPr>
              <w:t xml:space="preserve"> </w:t>
            </w:r>
            <w:r>
              <w:rPr>
                <w:rFonts w:eastAsia="Times New Roman" w:cs="Arial"/>
                <w:sz w:val="18"/>
                <w:szCs w:val="18"/>
                <w:lang w:val="en-AU" w:eastAsia="en-AU"/>
              </w:rPr>
              <w:t>attempted</w:t>
            </w:r>
            <w:proofErr w:type="gramEnd"/>
            <w:r>
              <w:rPr>
                <w:rFonts w:eastAsia="Times New Roman" w:cs="Arial"/>
                <w:sz w:val="18"/>
                <w:szCs w:val="18"/>
                <w:lang w:val="en-AU" w:eastAsia="en-AU"/>
              </w:rPr>
              <w:t xml:space="preserve"> Some analysis which </w:t>
            </w:r>
            <w:r w:rsidR="00A500FA">
              <w:rPr>
                <w:rFonts w:eastAsia="Times New Roman" w:cs="Arial"/>
                <w:sz w:val="18"/>
                <w:szCs w:val="18"/>
                <w:lang w:val="en-AU" w:eastAsia="en-AU"/>
              </w:rPr>
              <w:t xml:space="preserve">provides some consideration and examines a few areas for corporate social responsibility and ethical behaviour of at least one </w:t>
            </w:r>
            <w:proofErr w:type="spellStart"/>
            <w:r w:rsidR="00A500FA">
              <w:rPr>
                <w:rFonts w:eastAsia="Times New Roman" w:cs="Arial"/>
                <w:sz w:val="18"/>
                <w:szCs w:val="18"/>
                <w:lang w:val="en-AU" w:eastAsia="en-AU"/>
              </w:rPr>
              <w:t>multi national</w:t>
            </w:r>
            <w:proofErr w:type="spellEnd"/>
            <w:r w:rsidR="00A500FA">
              <w:rPr>
                <w:rFonts w:eastAsia="Times New Roman" w:cs="Arial"/>
                <w:sz w:val="18"/>
                <w:szCs w:val="18"/>
                <w:lang w:val="en-AU" w:eastAsia="en-AU"/>
              </w:rPr>
              <w:t xml:space="preserve"> enterprise. </w:t>
            </w:r>
          </w:p>
          <w:p w14:paraId="0A2DEA37" w14:textId="77777777" w:rsidR="00A500FA" w:rsidRPr="00B17CE0" w:rsidRDefault="00A500FA" w:rsidP="00ED434F">
            <w:pPr>
              <w:widowControl/>
              <w:spacing w:before="40" w:after="80" w:line="220" w:lineRule="atLeast"/>
              <w:rPr>
                <w:rFonts w:eastAsia="Times New Roman" w:cs="Arial"/>
                <w:sz w:val="18"/>
                <w:szCs w:val="18"/>
                <w:lang w:val="en-AU" w:eastAsia="en-AU"/>
              </w:rPr>
            </w:pPr>
          </w:p>
        </w:tc>
        <w:tc>
          <w:tcPr>
            <w:tcW w:w="2291" w:type="dxa"/>
            <w:tcBorders>
              <w:top w:val="single" w:sz="6" w:space="0" w:color="BFBFBF" w:themeColor="background1" w:themeShade="BF"/>
            </w:tcBorders>
          </w:tcPr>
          <w:p w14:paraId="1E7EEBBE" w14:textId="175D7A60" w:rsidR="00A500FA" w:rsidRPr="00B17CE0" w:rsidRDefault="004026E8"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Tutorial activities and exercise</w:t>
            </w:r>
            <w:r w:rsidR="00A500FA">
              <w:rPr>
                <w:rFonts w:eastAsia="Times New Roman" w:cs="Arial"/>
                <w:sz w:val="18"/>
                <w:szCs w:val="18"/>
                <w:lang w:val="en-AU" w:eastAsia="en-AU"/>
              </w:rPr>
              <w:t xml:space="preserve"> </w:t>
            </w:r>
            <w:r>
              <w:rPr>
                <w:rFonts w:eastAsia="Times New Roman" w:cs="Arial"/>
                <w:sz w:val="18"/>
                <w:szCs w:val="18"/>
                <w:lang w:val="en-AU" w:eastAsia="en-AU"/>
              </w:rPr>
              <w:t>show</w:t>
            </w:r>
            <w:r w:rsidR="00A500FA">
              <w:rPr>
                <w:rFonts w:eastAsia="Times New Roman" w:cs="Arial"/>
                <w:sz w:val="18"/>
                <w:szCs w:val="18"/>
                <w:lang w:val="en-AU" w:eastAsia="en-AU"/>
              </w:rPr>
              <w:t xml:space="preserve"> a good discussion about </w:t>
            </w:r>
            <w:proofErr w:type="gramStart"/>
            <w:r w:rsidR="00A500FA">
              <w:rPr>
                <w:rFonts w:eastAsia="Times New Roman" w:cs="Arial"/>
                <w:sz w:val="18"/>
                <w:szCs w:val="18"/>
                <w:lang w:val="en-AU" w:eastAsia="en-AU"/>
              </w:rPr>
              <w:t>the  corporate</w:t>
            </w:r>
            <w:proofErr w:type="gramEnd"/>
            <w:r w:rsidR="00A500FA">
              <w:rPr>
                <w:rFonts w:eastAsia="Times New Roman" w:cs="Arial"/>
                <w:sz w:val="18"/>
                <w:szCs w:val="18"/>
                <w:lang w:val="en-AU" w:eastAsia="en-AU"/>
              </w:rPr>
              <w:t xml:space="preserve"> social responsibility and ethical behaviour of at least one </w:t>
            </w:r>
            <w:proofErr w:type="spellStart"/>
            <w:r w:rsidR="00A500FA">
              <w:rPr>
                <w:rFonts w:eastAsia="Times New Roman" w:cs="Arial"/>
                <w:sz w:val="18"/>
                <w:szCs w:val="18"/>
                <w:lang w:val="en-AU" w:eastAsia="en-AU"/>
              </w:rPr>
              <w:t>multi national</w:t>
            </w:r>
            <w:proofErr w:type="spellEnd"/>
            <w:r w:rsidR="00A500FA">
              <w:rPr>
                <w:rFonts w:eastAsia="Times New Roman" w:cs="Arial"/>
                <w:sz w:val="18"/>
                <w:szCs w:val="18"/>
                <w:lang w:val="en-AU" w:eastAsia="en-AU"/>
              </w:rPr>
              <w:t xml:space="preserve"> enterprise  </w:t>
            </w:r>
          </w:p>
        </w:tc>
        <w:tc>
          <w:tcPr>
            <w:tcW w:w="2268" w:type="dxa"/>
            <w:tcBorders>
              <w:top w:val="single" w:sz="6" w:space="0" w:color="BFBFBF" w:themeColor="background1" w:themeShade="BF"/>
            </w:tcBorders>
          </w:tcPr>
          <w:p w14:paraId="06268E80" w14:textId="220F0CF6" w:rsidR="00A500FA" w:rsidRPr="00B17CE0" w:rsidRDefault="000977B9"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All tutorial activities and exercises</w:t>
            </w:r>
            <w:r w:rsidR="00A500FA">
              <w:rPr>
                <w:rFonts w:eastAsia="Times New Roman" w:cs="Arial"/>
                <w:sz w:val="18"/>
                <w:szCs w:val="18"/>
                <w:lang w:val="en-AU" w:eastAsia="en-AU"/>
              </w:rPr>
              <w:t xml:space="preserve"> provide an excellent discussion about the impact </w:t>
            </w:r>
            <w:proofErr w:type="gramStart"/>
            <w:r w:rsidR="00A500FA">
              <w:rPr>
                <w:rFonts w:eastAsia="Times New Roman" w:cs="Arial"/>
                <w:sz w:val="18"/>
                <w:szCs w:val="18"/>
                <w:lang w:val="en-AU" w:eastAsia="en-AU"/>
              </w:rPr>
              <w:t>of  corporate</w:t>
            </w:r>
            <w:proofErr w:type="gramEnd"/>
            <w:r w:rsidR="00A500FA">
              <w:rPr>
                <w:rFonts w:eastAsia="Times New Roman" w:cs="Arial"/>
                <w:sz w:val="18"/>
                <w:szCs w:val="18"/>
                <w:lang w:val="en-AU" w:eastAsia="en-AU"/>
              </w:rPr>
              <w:t xml:space="preserve"> social responsibility and ethical behaviour of at least one </w:t>
            </w:r>
            <w:proofErr w:type="spellStart"/>
            <w:r w:rsidR="00A500FA">
              <w:rPr>
                <w:rFonts w:eastAsia="Times New Roman" w:cs="Arial"/>
                <w:sz w:val="18"/>
                <w:szCs w:val="18"/>
                <w:lang w:val="en-AU" w:eastAsia="en-AU"/>
              </w:rPr>
              <w:t>multi national</w:t>
            </w:r>
            <w:proofErr w:type="spellEnd"/>
            <w:r w:rsidR="00A500FA">
              <w:rPr>
                <w:rFonts w:eastAsia="Times New Roman" w:cs="Arial"/>
                <w:sz w:val="18"/>
                <w:szCs w:val="18"/>
                <w:lang w:val="en-AU" w:eastAsia="en-AU"/>
              </w:rPr>
              <w:t xml:space="preserve"> enterprise  </w:t>
            </w:r>
          </w:p>
        </w:tc>
        <w:tc>
          <w:tcPr>
            <w:tcW w:w="2196" w:type="dxa"/>
            <w:tcBorders>
              <w:top w:val="single" w:sz="6" w:space="0" w:color="BFBFBF" w:themeColor="background1" w:themeShade="BF"/>
            </w:tcBorders>
          </w:tcPr>
          <w:p w14:paraId="10357A01" w14:textId="7452CC94" w:rsidR="00A500FA" w:rsidRPr="00B17CE0" w:rsidRDefault="000977B9"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All tutorial activities and </w:t>
            </w:r>
            <w:proofErr w:type="gramStart"/>
            <w:r>
              <w:rPr>
                <w:rFonts w:eastAsia="Times New Roman" w:cs="Arial"/>
                <w:sz w:val="18"/>
                <w:szCs w:val="18"/>
                <w:lang w:val="en-AU" w:eastAsia="en-AU"/>
              </w:rPr>
              <w:t xml:space="preserve">exercises </w:t>
            </w:r>
            <w:r w:rsidR="00A500FA">
              <w:rPr>
                <w:rFonts w:eastAsia="Times New Roman" w:cs="Arial"/>
                <w:sz w:val="18"/>
                <w:szCs w:val="18"/>
                <w:lang w:val="en-AU" w:eastAsia="en-AU"/>
              </w:rPr>
              <w:t xml:space="preserve"> </w:t>
            </w:r>
            <w:r>
              <w:rPr>
                <w:rFonts w:eastAsia="Times New Roman" w:cs="Arial"/>
                <w:sz w:val="18"/>
                <w:szCs w:val="18"/>
                <w:lang w:val="en-AU" w:eastAsia="en-AU"/>
              </w:rPr>
              <w:t>shows</w:t>
            </w:r>
            <w:proofErr w:type="gramEnd"/>
            <w:r w:rsidR="00A500FA">
              <w:rPr>
                <w:rFonts w:eastAsia="Times New Roman" w:cs="Arial"/>
                <w:sz w:val="18"/>
                <w:szCs w:val="18"/>
                <w:lang w:val="en-AU" w:eastAsia="en-AU"/>
              </w:rPr>
              <w:t xml:space="preserve">  a highly sophisticated and compelling discussion about the impact on various stakeholders  of  corporate social responsibility and ethical behaviour of at least </w:t>
            </w:r>
            <w:r>
              <w:rPr>
                <w:rFonts w:eastAsia="Times New Roman" w:cs="Arial"/>
                <w:sz w:val="18"/>
                <w:szCs w:val="18"/>
                <w:lang w:val="en-AU" w:eastAsia="en-AU"/>
              </w:rPr>
              <w:t>Two contrasting</w:t>
            </w:r>
            <w:r w:rsidR="00A500FA">
              <w:rPr>
                <w:rFonts w:eastAsia="Times New Roman" w:cs="Arial"/>
                <w:sz w:val="18"/>
                <w:szCs w:val="18"/>
                <w:lang w:val="en-AU" w:eastAsia="en-AU"/>
              </w:rPr>
              <w:t xml:space="preserve"> </w:t>
            </w:r>
            <w:proofErr w:type="spellStart"/>
            <w:r w:rsidR="00A500FA">
              <w:rPr>
                <w:rFonts w:eastAsia="Times New Roman" w:cs="Arial"/>
                <w:sz w:val="18"/>
                <w:szCs w:val="18"/>
                <w:lang w:val="en-AU" w:eastAsia="en-AU"/>
              </w:rPr>
              <w:t>multi national</w:t>
            </w:r>
            <w:proofErr w:type="spellEnd"/>
            <w:r w:rsidR="00A500FA">
              <w:rPr>
                <w:rFonts w:eastAsia="Times New Roman" w:cs="Arial"/>
                <w:sz w:val="18"/>
                <w:szCs w:val="18"/>
                <w:lang w:val="en-AU" w:eastAsia="en-AU"/>
              </w:rPr>
              <w:t xml:space="preserve"> enterprise</w:t>
            </w:r>
            <w:r>
              <w:rPr>
                <w:rFonts w:eastAsia="Times New Roman" w:cs="Arial"/>
                <w:sz w:val="18"/>
                <w:szCs w:val="18"/>
                <w:lang w:val="en-AU" w:eastAsia="en-AU"/>
              </w:rPr>
              <w:t>s</w:t>
            </w:r>
            <w:r w:rsidR="00A500FA">
              <w:rPr>
                <w:rFonts w:eastAsia="Times New Roman" w:cs="Arial"/>
                <w:sz w:val="18"/>
                <w:szCs w:val="18"/>
                <w:lang w:val="en-AU" w:eastAsia="en-AU"/>
              </w:rPr>
              <w:t xml:space="preserve">  </w:t>
            </w:r>
          </w:p>
        </w:tc>
      </w:tr>
      <w:tr w:rsidR="00A500FA" w:rsidRPr="00B17CE0" w14:paraId="4D2E9684" w14:textId="77777777" w:rsidTr="00ED434F">
        <w:tc>
          <w:tcPr>
            <w:tcW w:w="1126" w:type="dxa"/>
            <w:tcBorders>
              <w:top w:val="single" w:sz="6" w:space="0" w:color="BFBFBF" w:themeColor="background1" w:themeShade="BF"/>
            </w:tcBorders>
          </w:tcPr>
          <w:p w14:paraId="10567D37" w14:textId="77777777" w:rsidR="00A500FA" w:rsidRPr="00B17CE0"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LO2</w:t>
            </w:r>
          </w:p>
        </w:tc>
        <w:tc>
          <w:tcPr>
            <w:tcW w:w="2702" w:type="dxa"/>
            <w:tcBorders>
              <w:top w:val="single" w:sz="6" w:space="0" w:color="BFBFBF" w:themeColor="background1" w:themeShade="BF"/>
            </w:tcBorders>
          </w:tcPr>
          <w:p w14:paraId="610E58F5" w14:textId="77777777" w:rsidR="00A500FA" w:rsidRPr="00615FF5" w:rsidRDefault="00A500FA" w:rsidP="00ED434F">
            <w:pPr>
              <w:widowControl/>
              <w:spacing w:before="40" w:after="80" w:line="220" w:lineRule="atLeast"/>
              <w:rPr>
                <w:rFonts w:eastAsia="Times New Roman" w:cs="Arial"/>
                <w:b/>
                <w:sz w:val="18"/>
                <w:szCs w:val="18"/>
                <w:lang w:val="en-AU" w:eastAsia="en-AU"/>
              </w:rPr>
            </w:pPr>
            <w:r w:rsidRPr="00615FF5">
              <w:rPr>
                <w:sz w:val="18"/>
                <w:szCs w:val="18"/>
              </w:rPr>
              <w:t xml:space="preserve">Compare and contrast important principles and aspects of their majors to a ‘real’ business environment and </w:t>
            </w:r>
            <w:proofErr w:type="spellStart"/>
            <w:r w:rsidRPr="00615FF5">
              <w:rPr>
                <w:b/>
                <w:sz w:val="18"/>
                <w:szCs w:val="18"/>
              </w:rPr>
              <w:t>summarise</w:t>
            </w:r>
            <w:proofErr w:type="spellEnd"/>
            <w:r w:rsidRPr="00615FF5">
              <w:rPr>
                <w:b/>
                <w:sz w:val="18"/>
                <w:szCs w:val="18"/>
              </w:rPr>
              <w:t xml:space="preserve"> the major culture-based challenges faced by international managers (political, legal</w:t>
            </w:r>
            <w:r w:rsidRPr="00615FF5">
              <w:rPr>
                <w:sz w:val="18"/>
                <w:szCs w:val="18"/>
              </w:rPr>
              <w:t xml:space="preserve">, </w:t>
            </w:r>
            <w:r w:rsidRPr="00615FF5">
              <w:rPr>
                <w:b/>
                <w:sz w:val="18"/>
                <w:szCs w:val="18"/>
              </w:rPr>
              <w:t>economic and technological)</w:t>
            </w:r>
          </w:p>
        </w:tc>
        <w:tc>
          <w:tcPr>
            <w:tcW w:w="2268" w:type="dxa"/>
            <w:tcBorders>
              <w:top w:val="single" w:sz="6" w:space="0" w:color="BFBFBF" w:themeColor="background1" w:themeShade="BF"/>
            </w:tcBorders>
          </w:tcPr>
          <w:p w14:paraId="7E778EC2" w14:textId="748F4D7F" w:rsidR="00A500FA" w:rsidRDefault="000977B9"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Failure to </w:t>
            </w:r>
            <w:r w:rsidR="00A500FA">
              <w:rPr>
                <w:rFonts w:eastAsia="Times New Roman" w:cs="Arial"/>
                <w:sz w:val="18"/>
                <w:szCs w:val="18"/>
                <w:lang w:val="en-AU" w:eastAsia="en-AU"/>
              </w:rPr>
              <w:t xml:space="preserve">provide </w:t>
            </w:r>
            <w:proofErr w:type="gramStart"/>
            <w:r w:rsidR="00A500FA">
              <w:rPr>
                <w:rFonts w:eastAsia="Times New Roman" w:cs="Arial"/>
                <w:sz w:val="18"/>
                <w:szCs w:val="18"/>
                <w:lang w:val="en-AU" w:eastAsia="en-AU"/>
              </w:rPr>
              <w:t>sufficient</w:t>
            </w:r>
            <w:proofErr w:type="gramEnd"/>
            <w:r w:rsidR="00A500FA">
              <w:rPr>
                <w:rFonts w:eastAsia="Times New Roman" w:cs="Arial"/>
                <w:sz w:val="18"/>
                <w:szCs w:val="18"/>
                <w:lang w:val="en-AU" w:eastAsia="en-AU"/>
              </w:rPr>
              <w:t xml:space="preserve"> consideration for the culture-based challenges faced by international managers in multi-national enterprises. </w:t>
            </w:r>
          </w:p>
          <w:p w14:paraId="4BACADEC" w14:textId="77777777" w:rsidR="00A500FA" w:rsidRDefault="00A500FA" w:rsidP="00ED434F">
            <w:pPr>
              <w:widowControl/>
              <w:spacing w:before="40" w:after="80" w:line="220" w:lineRule="atLeast"/>
              <w:rPr>
                <w:rFonts w:eastAsia="Times New Roman" w:cs="Arial"/>
                <w:sz w:val="18"/>
                <w:szCs w:val="18"/>
                <w:lang w:val="en-AU" w:eastAsia="en-AU"/>
              </w:rPr>
            </w:pPr>
          </w:p>
          <w:p w14:paraId="3A9923E8" w14:textId="196785BC" w:rsidR="00A500FA" w:rsidRPr="00B17CE0" w:rsidRDefault="00A500FA" w:rsidP="00ED434F">
            <w:pPr>
              <w:widowControl/>
              <w:spacing w:before="40" w:after="80" w:line="220" w:lineRule="atLeast"/>
              <w:rPr>
                <w:rFonts w:eastAsia="Times New Roman" w:cs="Arial"/>
                <w:sz w:val="18"/>
                <w:szCs w:val="18"/>
                <w:lang w:val="en-AU" w:eastAsia="en-AU"/>
              </w:rPr>
            </w:pPr>
            <w:proofErr w:type="gramStart"/>
            <w:r>
              <w:rPr>
                <w:rFonts w:eastAsia="Times New Roman" w:cs="Arial"/>
                <w:sz w:val="18"/>
                <w:szCs w:val="18"/>
                <w:lang w:val="en-AU" w:eastAsia="en-AU"/>
              </w:rPr>
              <w:t>.</w:t>
            </w:r>
            <w:r w:rsidR="000977B9">
              <w:rPr>
                <w:rFonts w:eastAsia="Times New Roman" w:cs="Arial"/>
                <w:sz w:val="18"/>
                <w:szCs w:val="18"/>
                <w:lang w:val="en-AU" w:eastAsia="en-AU"/>
              </w:rPr>
              <w:t>Discussion</w:t>
            </w:r>
            <w:proofErr w:type="gramEnd"/>
            <w:r w:rsidR="000977B9">
              <w:rPr>
                <w:rFonts w:eastAsia="Times New Roman" w:cs="Arial"/>
                <w:sz w:val="18"/>
                <w:szCs w:val="18"/>
                <w:lang w:val="en-AU" w:eastAsia="en-AU"/>
              </w:rPr>
              <w:t xml:space="preserve"> is not supported with evidence based research </w:t>
            </w:r>
          </w:p>
        </w:tc>
        <w:tc>
          <w:tcPr>
            <w:tcW w:w="2552" w:type="dxa"/>
            <w:tcBorders>
              <w:top w:val="single" w:sz="6" w:space="0" w:color="BFBFBF" w:themeColor="background1" w:themeShade="BF"/>
            </w:tcBorders>
            <w:shd w:val="clear" w:color="auto" w:fill="F2F2F2" w:themeFill="background1" w:themeFillShade="F2"/>
          </w:tcPr>
          <w:p w14:paraId="200347B6" w14:textId="6539C398" w:rsidR="00A500FA" w:rsidRPr="00B17CE0" w:rsidRDefault="000977B9"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P</w:t>
            </w:r>
            <w:r w:rsidR="00A500FA">
              <w:rPr>
                <w:rFonts w:eastAsia="Times New Roman" w:cs="Arial"/>
                <w:sz w:val="18"/>
                <w:szCs w:val="18"/>
                <w:lang w:val="en-AU" w:eastAsia="en-AU"/>
              </w:rPr>
              <w:t xml:space="preserve">rovides some </w:t>
            </w:r>
            <w:r>
              <w:rPr>
                <w:rFonts w:eastAsia="Times New Roman" w:cs="Arial"/>
                <w:sz w:val="18"/>
                <w:szCs w:val="18"/>
                <w:lang w:val="en-AU" w:eastAsia="en-AU"/>
              </w:rPr>
              <w:t xml:space="preserve">basic </w:t>
            </w:r>
            <w:r w:rsidR="00A500FA">
              <w:rPr>
                <w:rFonts w:eastAsia="Times New Roman" w:cs="Arial"/>
                <w:sz w:val="18"/>
                <w:szCs w:val="18"/>
                <w:lang w:val="en-AU" w:eastAsia="en-AU"/>
              </w:rPr>
              <w:t>considerations for the culture-based challenges faced by international managers in multi-national enterprises.</w:t>
            </w:r>
          </w:p>
        </w:tc>
        <w:tc>
          <w:tcPr>
            <w:tcW w:w="2291" w:type="dxa"/>
            <w:tcBorders>
              <w:top w:val="single" w:sz="6" w:space="0" w:color="BFBFBF" w:themeColor="background1" w:themeShade="BF"/>
            </w:tcBorders>
          </w:tcPr>
          <w:p w14:paraId="4AB34899" w14:textId="77777777" w:rsidR="00A500FA" w:rsidRDefault="000977B9"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P</w:t>
            </w:r>
            <w:r w:rsidR="00A500FA">
              <w:rPr>
                <w:rFonts w:eastAsia="Times New Roman" w:cs="Arial"/>
                <w:sz w:val="18"/>
                <w:szCs w:val="18"/>
                <w:lang w:val="en-AU" w:eastAsia="en-AU"/>
              </w:rPr>
              <w:t xml:space="preserve">rovides a good discussion </w:t>
            </w:r>
            <w:r>
              <w:rPr>
                <w:rFonts w:eastAsia="Times New Roman" w:cs="Arial"/>
                <w:sz w:val="18"/>
                <w:szCs w:val="18"/>
                <w:lang w:val="en-AU" w:eastAsia="en-AU"/>
              </w:rPr>
              <w:t xml:space="preserve">of at least </w:t>
            </w:r>
            <w:proofErr w:type="gramStart"/>
            <w:r>
              <w:rPr>
                <w:rFonts w:eastAsia="Times New Roman" w:cs="Arial"/>
                <w:sz w:val="18"/>
                <w:szCs w:val="18"/>
                <w:lang w:val="en-AU" w:eastAsia="en-AU"/>
              </w:rPr>
              <w:t>3</w:t>
            </w:r>
            <w:r w:rsidR="00A500FA">
              <w:rPr>
                <w:rFonts w:eastAsia="Times New Roman" w:cs="Arial"/>
                <w:sz w:val="18"/>
                <w:szCs w:val="18"/>
                <w:lang w:val="en-AU" w:eastAsia="en-AU"/>
              </w:rPr>
              <w:t xml:space="preserve">  culture</w:t>
            </w:r>
            <w:proofErr w:type="gramEnd"/>
            <w:r w:rsidR="00A500FA">
              <w:rPr>
                <w:rFonts w:eastAsia="Times New Roman" w:cs="Arial"/>
                <w:sz w:val="18"/>
                <w:szCs w:val="18"/>
                <w:lang w:val="en-AU" w:eastAsia="en-AU"/>
              </w:rPr>
              <w:t>-based challenges faced by international managers in multi-national enterprises.</w:t>
            </w:r>
          </w:p>
          <w:p w14:paraId="38E2CF15" w14:textId="5AF4E05C" w:rsidR="00831E2F" w:rsidRPr="00B17CE0" w:rsidRDefault="00831E2F"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Where required discussion is supported with </w:t>
            </w:r>
            <w:proofErr w:type="gramStart"/>
            <w:r>
              <w:rPr>
                <w:rFonts w:eastAsia="Times New Roman" w:cs="Arial"/>
                <w:sz w:val="18"/>
                <w:szCs w:val="18"/>
                <w:lang w:val="en-AU" w:eastAsia="en-AU"/>
              </w:rPr>
              <w:t>evidence based</w:t>
            </w:r>
            <w:proofErr w:type="gramEnd"/>
            <w:r>
              <w:rPr>
                <w:rFonts w:eastAsia="Times New Roman" w:cs="Arial"/>
                <w:sz w:val="18"/>
                <w:szCs w:val="18"/>
                <w:lang w:val="en-AU" w:eastAsia="en-AU"/>
              </w:rPr>
              <w:t xml:space="preserve"> research</w:t>
            </w:r>
          </w:p>
        </w:tc>
        <w:tc>
          <w:tcPr>
            <w:tcW w:w="2268" w:type="dxa"/>
            <w:tcBorders>
              <w:top w:val="single" w:sz="6" w:space="0" w:color="BFBFBF" w:themeColor="background1" w:themeShade="BF"/>
            </w:tcBorders>
          </w:tcPr>
          <w:p w14:paraId="702F3AC8" w14:textId="27F04760" w:rsidR="00A500FA" w:rsidRDefault="00831E2F"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P</w:t>
            </w:r>
            <w:r w:rsidR="00A500FA">
              <w:rPr>
                <w:rFonts w:eastAsia="Times New Roman" w:cs="Arial"/>
                <w:sz w:val="18"/>
                <w:szCs w:val="18"/>
                <w:lang w:val="en-AU" w:eastAsia="en-AU"/>
              </w:rPr>
              <w:t>rovides an excellent discussion about</w:t>
            </w:r>
            <w:r w:rsidR="000977B9">
              <w:rPr>
                <w:rFonts w:eastAsia="Times New Roman" w:cs="Arial"/>
                <w:sz w:val="18"/>
                <w:szCs w:val="18"/>
                <w:lang w:val="en-AU" w:eastAsia="en-AU"/>
              </w:rPr>
              <w:t xml:space="preserve"> several</w:t>
            </w:r>
            <w:r w:rsidR="00A500FA">
              <w:rPr>
                <w:rFonts w:eastAsia="Times New Roman" w:cs="Arial"/>
                <w:sz w:val="18"/>
                <w:szCs w:val="18"/>
                <w:lang w:val="en-AU" w:eastAsia="en-AU"/>
              </w:rPr>
              <w:t xml:space="preserve"> culture-based challenges faced by international managers in multi-national enterprises. </w:t>
            </w:r>
          </w:p>
          <w:p w14:paraId="5EEF08E9"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Where required discussion is supported with </w:t>
            </w:r>
            <w:proofErr w:type="gramStart"/>
            <w:r>
              <w:rPr>
                <w:rFonts w:eastAsia="Times New Roman" w:cs="Arial"/>
                <w:sz w:val="18"/>
                <w:szCs w:val="18"/>
                <w:lang w:val="en-AU" w:eastAsia="en-AU"/>
              </w:rPr>
              <w:t>evidence based</w:t>
            </w:r>
            <w:proofErr w:type="gramEnd"/>
            <w:r>
              <w:rPr>
                <w:rFonts w:eastAsia="Times New Roman" w:cs="Arial"/>
                <w:sz w:val="18"/>
                <w:szCs w:val="18"/>
                <w:lang w:val="en-AU" w:eastAsia="en-AU"/>
              </w:rPr>
              <w:t xml:space="preserve"> research.</w:t>
            </w:r>
          </w:p>
        </w:tc>
        <w:tc>
          <w:tcPr>
            <w:tcW w:w="2196" w:type="dxa"/>
            <w:tcBorders>
              <w:top w:val="single" w:sz="6" w:space="0" w:color="BFBFBF" w:themeColor="background1" w:themeShade="BF"/>
            </w:tcBorders>
          </w:tcPr>
          <w:p w14:paraId="1335AF09" w14:textId="36FB5F9A"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Provides a highly sophisticated and compelling discussion about the culture-based challenges faced by international managers in multi-national enterprises.</w:t>
            </w:r>
          </w:p>
          <w:p w14:paraId="0D889E53"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Discussion is well supported with </w:t>
            </w:r>
            <w:proofErr w:type="gramStart"/>
            <w:r>
              <w:rPr>
                <w:rFonts w:eastAsia="Times New Roman" w:cs="Arial"/>
                <w:sz w:val="18"/>
                <w:szCs w:val="18"/>
                <w:lang w:val="en-AU" w:eastAsia="en-AU"/>
              </w:rPr>
              <w:t>evidence based</w:t>
            </w:r>
            <w:proofErr w:type="gramEnd"/>
            <w:r>
              <w:rPr>
                <w:rFonts w:eastAsia="Times New Roman" w:cs="Arial"/>
                <w:sz w:val="18"/>
                <w:szCs w:val="18"/>
                <w:lang w:val="en-AU" w:eastAsia="en-AU"/>
              </w:rPr>
              <w:t xml:space="preserve"> research </w:t>
            </w:r>
          </w:p>
        </w:tc>
      </w:tr>
      <w:tr w:rsidR="00A500FA" w:rsidRPr="00B17CE0" w14:paraId="18091DD4" w14:textId="77777777" w:rsidTr="00ED434F">
        <w:tc>
          <w:tcPr>
            <w:tcW w:w="1126" w:type="dxa"/>
          </w:tcPr>
          <w:p w14:paraId="0F5120EB" w14:textId="7DD720B3" w:rsidR="00A500FA" w:rsidRPr="00B17CE0"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LO</w:t>
            </w:r>
            <w:r w:rsidR="00831E2F">
              <w:rPr>
                <w:rFonts w:eastAsia="Times New Roman" w:cs="Arial"/>
                <w:b/>
                <w:sz w:val="18"/>
                <w:szCs w:val="18"/>
                <w:lang w:val="en-AU" w:eastAsia="en-AU"/>
              </w:rPr>
              <w:t>4</w:t>
            </w:r>
          </w:p>
        </w:tc>
        <w:tc>
          <w:tcPr>
            <w:tcW w:w="2702" w:type="dxa"/>
          </w:tcPr>
          <w:p w14:paraId="410E63CB" w14:textId="789E3F97" w:rsidR="00831E2F" w:rsidRPr="00957596" w:rsidRDefault="00831E2F" w:rsidP="00831E2F">
            <w:pPr>
              <w:pStyle w:val="GUOList"/>
            </w:pPr>
            <w:r>
              <w:t>a</w:t>
            </w:r>
            <w:r w:rsidRPr="00957596">
              <w:t>nalyse the cultural diversity,</w:t>
            </w:r>
            <w:r>
              <w:t xml:space="preserve"> </w:t>
            </w:r>
            <w:r w:rsidRPr="00957596">
              <w:t>business behaviour and social perspectives of business in this region and derive implications for international business operations (GA4,</w:t>
            </w:r>
            <w:r>
              <w:t xml:space="preserve"> GA</w:t>
            </w:r>
            <w:r w:rsidRPr="00957596">
              <w:t>5,</w:t>
            </w:r>
            <w:r>
              <w:t xml:space="preserve"> GA</w:t>
            </w:r>
            <w:r w:rsidRPr="00957596">
              <w:t xml:space="preserve">6) </w:t>
            </w:r>
          </w:p>
          <w:p w14:paraId="6D63259B" w14:textId="77777777" w:rsidR="00A500FA" w:rsidRPr="00B17CE0" w:rsidRDefault="00A500FA" w:rsidP="00ED434F">
            <w:pPr>
              <w:widowControl/>
              <w:spacing w:before="40" w:after="80" w:line="220" w:lineRule="atLeast"/>
              <w:rPr>
                <w:rFonts w:eastAsia="Times New Roman" w:cs="Arial"/>
                <w:sz w:val="18"/>
                <w:szCs w:val="18"/>
                <w:lang w:val="en-AU" w:eastAsia="en-AU"/>
              </w:rPr>
            </w:pPr>
          </w:p>
          <w:p w14:paraId="0FA68EF7" w14:textId="77777777" w:rsidR="00A500FA" w:rsidRPr="00B17CE0" w:rsidRDefault="00A500FA" w:rsidP="00ED434F">
            <w:pPr>
              <w:widowControl/>
              <w:spacing w:before="40" w:after="80" w:line="220" w:lineRule="atLeast"/>
              <w:rPr>
                <w:rFonts w:eastAsia="Times New Roman" w:cs="Arial"/>
                <w:sz w:val="18"/>
                <w:szCs w:val="18"/>
                <w:lang w:val="en-AU" w:eastAsia="en-AU"/>
              </w:rPr>
            </w:pPr>
          </w:p>
        </w:tc>
        <w:tc>
          <w:tcPr>
            <w:tcW w:w="2268" w:type="dxa"/>
          </w:tcPr>
          <w:p w14:paraId="03C763B0" w14:textId="365B21FB" w:rsidR="00A500FA" w:rsidRDefault="00831E2F"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 Analysis</w:t>
            </w:r>
            <w:r w:rsidR="00A500FA">
              <w:rPr>
                <w:rFonts w:eastAsia="Times New Roman" w:cs="Arial"/>
                <w:sz w:val="18"/>
                <w:szCs w:val="18"/>
                <w:lang w:val="en-AU" w:eastAsia="en-AU"/>
              </w:rPr>
              <w:t xml:space="preserve"> was below expectations)  </w:t>
            </w:r>
          </w:p>
          <w:p w14:paraId="13481522" w14:textId="77777777" w:rsidR="00A500FA" w:rsidRDefault="00A500FA" w:rsidP="00ED434F">
            <w:pPr>
              <w:widowControl/>
              <w:spacing w:before="40" w:after="80" w:line="220" w:lineRule="atLeast"/>
              <w:rPr>
                <w:rFonts w:eastAsia="Times New Roman" w:cs="Arial"/>
                <w:sz w:val="18"/>
                <w:szCs w:val="18"/>
                <w:lang w:val="en-AU" w:eastAsia="en-AU"/>
              </w:rPr>
            </w:pPr>
          </w:p>
          <w:p w14:paraId="4F5F63AF"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Presenters tendency to read notes rather than speak </w:t>
            </w:r>
          </w:p>
          <w:p w14:paraId="19802278"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 </w:t>
            </w:r>
          </w:p>
        </w:tc>
        <w:tc>
          <w:tcPr>
            <w:tcW w:w="2552" w:type="dxa"/>
            <w:shd w:val="clear" w:color="auto" w:fill="F2F2F2" w:themeFill="background1" w:themeFillShade="F2"/>
          </w:tcPr>
          <w:p w14:paraId="63B70CAA" w14:textId="6B088544" w:rsidR="00A500FA" w:rsidRDefault="00CC67EC"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Sound analysis which shows at least one in depth discussion regarding the implementation </w:t>
            </w:r>
            <w:r w:rsidR="00A500FA">
              <w:rPr>
                <w:rFonts w:eastAsia="Times New Roman" w:cs="Arial"/>
                <w:sz w:val="18"/>
                <w:szCs w:val="18"/>
                <w:lang w:val="en-AU" w:eastAsia="en-AU"/>
              </w:rPr>
              <w:t xml:space="preserve"> </w:t>
            </w:r>
          </w:p>
          <w:p w14:paraId="006DC302" w14:textId="77777777" w:rsidR="00A500FA" w:rsidRDefault="00A500FA" w:rsidP="00ED434F">
            <w:pPr>
              <w:widowControl/>
              <w:spacing w:before="40" w:after="80" w:line="220" w:lineRule="atLeast"/>
              <w:rPr>
                <w:rFonts w:eastAsia="Times New Roman" w:cs="Arial"/>
                <w:sz w:val="18"/>
                <w:szCs w:val="18"/>
                <w:lang w:val="en-AU" w:eastAsia="en-AU"/>
              </w:rPr>
            </w:pPr>
          </w:p>
          <w:p w14:paraId="37FB82B0" w14:textId="77777777" w:rsidR="00A500FA" w:rsidRPr="00B17CE0" w:rsidRDefault="00A500FA" w:rsidP="00CC67EC">
            <w:pPr>
              <w:widowControl/>
              <w:spacing w:before="40" w:after="80" w:line="220" w:lineRule="atLeast"/>
              <w:rPr>
                <w:rFonts w:eastAsia="Times New Roman" w:cs="Arial"/>
                <w:sz w:val="18"/>
                <w:szCs w:val="18"/>
                <w:lang w:val="en-AU" w:eastAsia="en-AU"/>
              </w:rPr>
            </w:pPr>
          </w:p>
        </w:tc>
        <w:tc>
          <w:tcPr>
            <w:tcW w:w="2291" w:type="dxa"/>
          </w:tcPr>
          <w:p w14:paraId="61898091" w14:textId="2B65762A" w:rsidR="00A500FA" w:rsidRPr="00B17CE0" w:rsidRDefault="00CC67EC"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Very good discussion across </w:t>
            </w:r>
            <w:proofErr w:type="gramStart"/>
            <w:r>
              <w:rPr>
                <w:rFonts w:eastAsia="Times New Roman" w:cs="Arial"/>
                <w:sz w:val="18"/>
                <w:szCs w:val="18"/>
                <w:lang w:val="en-AU" w:eastAsia="en-AU"/>
              </w:rPr>
              <w:t>a number of</w:t>
            </w:r>
            <w:proofErr w:type="gramEnd"/>
            <w:r>
              <w:rPr>
                <w:rFonts w:eastAsia="Times New Roman" w:cs="Arial"/>
                <w:sz w:val="18"/>
                <w:szCs w:val="18"/>
                <w:lang w:val="en-AU" w:eastAsia="en-AU"/>
              </w:rPr>
              <w:t xml:space="preserve"> tutorial activities. Derives implications for international businesses and its operations  </w:t>
            </w:r>
          </w:p>
        </w:tc>
        <w:tc>
          <w:tcPr>
            <w:tcW w:w="2268" w:type="dxa"/>
          </w:tcPr>
          <w:p w14:paraId="73163242" w14:textId="39B3D3CB"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An excellent and compelling </w:t>
            </w:r>
            <w:r w:rsidR="00CC67EC">
              <w:rPr>
                <w:rFonts w:eastAsia="Times New Roman" w:cs="Arial"/>
                <w:sz w:val="18"/>
                <w:szCs w:val="18"/>
                <w:lang w:val="en-AU" w:eastAsia="en-AU"/>
              </w:rPr>
              <w:t>discussion</w:t>
            </w:r>
            <w:proofErr w:type="gramStart"/>
            <w:r w:rsidR="00CC67EC">
              <w:rPr>
                <w:rFonts w:eastAsia="Times New Roman" w:cs="Arial"/>
                <w:sz w:val="18"/>
                <w:szCs w:val="18"/>
                <w:lang w:val="en-AU" w:eastAsia="en-AU"/>
              </w:rPr>
              <w:t xml:space="preserve">. </w:t>
            </w:r>
            <w:r>
              <w:rPr>
                <w:rFonts w:eastAsia="Times New Roman" w:cs="Arial"/>
                <w:sz w:val="18"/>
                <w:szCs w:val="18"/>
                <w:lang w:val="en-AU" w:eastAsia="en-AU"/>
              </w:rPr>
              <w:t>.</w:t>
            </w:r>
            <w:proofErr w:type="gramEnd"/>
            <w:r>
              <w:rPr>
                <w:rFonts w:eastAsia="Times New Roman" w:cs="Arial"/>
                <w:sz w:val="18"/>
                <w:szCs w:val="18"/>
                <w:lang w:val="en-AU" w:eastAsia="en-AU"/>
              </w:rPr>
              <w:t xml:space="preserve"> </w:t>
            </w:r>
          </w:p>
          <w:p w14:paraId="64FE532E" w14:textId="7ABFC1D2" w:rsidR="00A500FA" w:rsidRPr="00B17CE0" w:rsidRDefault="00CC67EC"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Draws conclusions on the implications to multi-nationals. All tutorial activities </w:t>
            </w:r>
            <w:r w:rsidR="008D2E9A">
              <w:rPr>
                <w:rFonts w:eastAsia="Times New Roman" w:cs="Arial"/>
                <w:sz w:val="18"/>
                <w:szCs w:val="18"/>
                <w:lang w:val="en-AU" w:eastAsia="en-AU"/>
              </w:rPr>
              <w:t>submitted</w:t>
            </w:r>
            <w:r>
              <w:rPr>
                <w:rFonts w:eastAsia="Times New Roman" w:cs="Arial"/>
                <w:sz w:val="18"/>
                <w:szCs w:val="18"/>
                <w:lang w:val="en-AU" w:eastAsia="en-AU"/>
              </w:rPr>
              <w:t xml:space="preserve"> </w:t>
            </w:r>
            <w:r w:rsidR="00A500FA">
              <w:rPr>
                <w:rFonts w:eastAsia="Times New Roman" w:cs="Arial"/>
                <w:sz w:val="18"/>
                <w:szCs w:val="18"/>
                <w:lang w:val="en-AU" w:eastAsia="en-AU"/>
              </w:rPr>
              <w:t xml:space="preserve"> </w:t>
            </w:r>
          </w:p>
        </w:tc>
        <w:tc>
          <w:tcPr>
            <w:tcW w:w="2196" w:type="dxa"/>
          </w:tcPr>
          <w:p w14:paraId="694CBCB1" w14:textId="77777777" w:rsidR="008D2E9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 </w:t>
            </w:r>
            <w:r w:rsidR="008D2E9A">
              <w:rPr>
                <w:rFonts w:eastAsia="Times New Roman" w:cs="Arial"/>
                <w:sz w:val="18"/>
                <w:szCs w:val="18"/>
                <w:lang w:val="en-AU" w:eastAsia="en-AU"/>
              </w:rPr>
              <w:t xml:space="preserve">highly sophisticated discussion across all exercises and </w:t>
            </w:r>
            <w:proofErr w:type="gramStart"/>
            <w:r w:rsidR="008D2E9A">
              <w:rPr>
                <w:rFonts w:eastAsia="Times New Roman" w:cs="Arial"/>
                <w:sz w:val="18"/>
                <w:szCs w:val="18"/>
                <w:lang w:val="en-AU" w:eastAsia="en-AU"/>
              </w:rPr>
              <w:t>tutorial .</w:t>
            </w:r>
            <w:proofErr w:type="gramEnd"/>
          </w:p>
          <w:p w14:paraId="0BCA028D" w14:textId="54DEE622" w:rsidR="00A500FA" w:rsidRDefault="008D2E9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Compelling discussion which enhances the report of several </w:t>
            </w:r>
            <w:r w:rsidR="00A500FA">
              <w:rPr>
                <w:rFonts w:eastAsia="Times New Roman" w:cs="Arial"/>
                <w:sz w:val="18"/>
                <w:szCs w:val="18"/>
                <w:lang w:val="en-AU" w:eastAsia="en-AU"/>
              </w:rPr>
              <w:t xml:space="preserve">  </w:t>
            </w:r>
          </w:p>
          <w:p w14:paraId="5F77F544" w14:textId="297BA12F"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 </w:t>
            </w:r>
          </w:p>
        </w:tc>
      </w:tr>
    </w:tbl>
    <w:p w14:paraId="17135241" w14:textId="77777777" w:rsidR="006C72BE" w:rsidRPr="00144A45" w:rsidRDefault="006C72BE" w:rsidP="006C72BE"/>
    <w:p w14:paraId="5B473877" w14:textId="488B5D73" w:rsidR="006C72BE" w:rsidRPr="00A500FA" w:rsidRDefault="00A500FA" w:rsidP="006C72BE">
      <w:pPr>
        <w:rPr>
          <w:b/>
        </w:rPr>
      </w:pPr>
      <w:r w:rsidRPr="00A500FA">
        <w:rPr>
          <w:b/>
        </w:rPr>
        <w:t xml:space="preserve">Appendix 3 </w:t>
      </w:r>
    </w:p>
    <w:p w14:paraId="258CD88D" w14:textId="38E6792A" w:rsidR="00A500FA" w:rsidRPr="00A500FA" w:rsidRDefault="00A500FA" w:rsidP="006C72BE">
      <w:pPr>
        <w:rPr>
          <w:b/>
        </w:rPr>
      </w:pPr>
      <w:r w:rsidRPr="00A500FA">
        <w:rPr>
          <w:b/>
        </w:rPr>
        <w:br/>
        <w:t xml:space="preserve">Assessment 3: Group Task </w:t>
      </w:r>
    </w:p>
    <w:p w14:paraId="564E178D" w14:textId="77777777" w:rsidR="006C72BE" w:rsidRPr="00A500FA" w:rsidRDefault="006C72BE" w:rsidP="006C72BE">
      <w:pPr>
        <w:spacing w:before="10"/>
        <w:rPr>
          <w:rFonts w:eastAsia="Arial" w:cs="Arial"/>
          <w:b/>
        </w:rPr>
      </w:pPr>
    </w:p>
    <w:p w14:paraId="0B686D62" w14:textId="77777777" w:rsidR="00144A45" w:rsidRPr="00144A45" w:rsidRDefault="00144A45" w:rsidP="00144A45"/>
    <w:tbl>
      <w:tblPr>
        <w:tblpPr w:leftFromText="180" w:rightFromText="180" w:vertAnchor="text" w:horzAnchor="margin" w:tblpY="136"/>
        <w:tblW w:w="1540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57" w:type="dxa"/>
          <w:left w:w="85" w:type="dxa"/>
          <w:bottom w:w="57" w:type="dxa"/>
          <w:right w:w="85" w:type="dxa"/>
        </w:tblCellMar>
        <w:tblLook w:val="00A0" w:firstRow="1" w:lastRow="0" w:firstColumn="1" w:lastColumn="0" w:noHBand="0" w:noVBand="0"/>
      </w:tblPr>
      <w:tblGrid>
        <w:gridCol w:w="1126"/>
        <w:gridCol w:w="2702"/>
        <w:gridCol w:w="2268"/>
        <w:gridCol w:w="2552"/>
        <w:gridCol w:w="2291"/>
        <w:gridCol w:w="2268"/>
        <w:gridCol w:w="2196"/>
      </w:tblGrid>
      <w:tr w:rsidR="00A500FA" w:rsidRPr="00B17CE0" w14:paraId="6547FB31" w14:textId="77777777" w:rsidTr="00ED434F">
        <w:trPr>
          <w:cantSplit/>
          <w:tblHeader/>
        </w:trPr>
        <w:tc>
          <w:tcPr>
            <w:tcW w:w="1126"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vAlign w:val="center"/>
          </w:tcPr>
          <w:p w14:paraId="6F4FB8A9"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Pr>
                <w:rFonts w:eastAsia="Times New Roman" w:cs="Arial"/>
                <w:b/>
                <w:bCs/>
                <w:sz w:val="18"/>
                <w:szCs w:val="18"/>
                <w:lang w:val="en-AU"/>
              </w:rPr>
              <w:t>Learning outcomes</w:t>
            </w:r>
          </w:p>
        </w:tc>
        <w:tc>
          <w:tcPr>
            <w:tcW w:w="2702"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vAlign w:val="center"/>
          </w:tcPr>
          <w:p w14:paraId="606C145F"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Criteria</w:t>
            </w:r>
          </w:p>
        </w:tc>
        <w:tc>
          <w:tcPr>
            <w:tcW w:w="11575"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D565D59"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Standards</w:t>
            </w:r>
          </w:p>
        </w:tc>
      </w:tr>
      <w:tr w:rsidR="00A500FA" w:rsidRPr="00B17CE0" w14:paraId="095A61B7" w14:textId="77777777" w:rsidTr="00ED434F">
        <w:trPr>
          <w:tblHeader/>
        </w:trPr>
        <w:tc>
          <w:tcPr>
            <w:tcW w:w="1126"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57C7B2B"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702"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38DD777"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38FEEEF"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Below Expectations</w:t>
            </w:r>
          </w:p>
        </w:tc>
        <w:tc>
          <w:tcPr>
            <w:tcW w:w="2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3CE2695"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Meets Expectations</w:t>
            </w:r>
          </w:p>
        </w:tc>
        <w:tc>
          <w:tcPr>
            <w:tcW w:w="675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AB0137"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Exceeds Expectations</w:t>
            </w:r>
          </w:p>
        </w:tc>
      </w:tr>
      <w:tr w:rsidR="00A500FA" w:rsidRPr="00B17CE0" w14:paraId="79C50BDC" w14:textId="77777777" w:rsidTr="00ED434F">
        <w:trPr>
          <w:tblHeader/>
        </w:trPr>
        <w:tc>
          <w:tcPr>
            <w:tcW w:w="1126"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B636EF0"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702"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0A3D5A3" w14:textId="77777777" w:rsidR="00A500FA" w:rsidRPr="00B17CE0" w:rsidRDefault="00A500FA" w:rsidP="00ED434F">
            <w:pPr>
              <w:keepLines/>
              <w:widowControl/>
              <w:spacing w:before="40" w:after="80" w:line="260" w:lineRule="atLeast"/>
              <w:jc w:val="center"/>
              <w:rPr>
                <w:rFonts w:eastAsia="Times New Roman" w:cs="Arial"/>
                <w:b/>
                <w:bCs/>
                <w:color w:val="FFFFFF"/>
                <w:sz w:val="18"/>
                <w:szCs w:val="18"/>
                <w:lang w:val="en-AU"/>
              </w:rPr>
            </w:pP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847B026"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1 (e.g. F)</w:t>
            </w:r>
          </w:p>
        </w:tc>
        <w:tc>
          <w:tcPr>
            <w:tcW w:w="2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13D64CA"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2 (e.g. P)</w:t>
            </w:r>
          </w:p>
        </w:tc>
        <w:tc>
          <w:tcPr>
            <w:tcW w:w="22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50820E"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3 (e.g. C)</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A49C7"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4 (e.g. D)</w:t>
            </w:r>
          </w:p>
        </w:tc>
        <w:tc>
          <w:tcPr>
            <w:tcW w:w="21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C0CFFFA" w14:textId="77777777" w:rsidR="00A500FA" w:rsidRPr="00B17CE0" w:rsidRDefault="00A500FA" w:rsidP="00ED434F">
            <w:pPr>
              <w:keepLines/>
              <w:widowControl/>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5 (e.g. HD)</w:t>
            </w:r>
          </w:p>
        </w:tc>
      </w:tr>
      <w:tr w:rsidR="00A500FA" w:rsidRPr="00B17CE0" w14:paraId="73CDEC08" w14:textId="77777777" w:rsidTr="00ED434F">
        <w:tc>
          <w:tcPr>
            <w:tcW w:w="1126" w:type="dxa"/>
            <w:tcBorders>
              <w:top w:val="single" w:sz="6" w:space="0" w:color="BFBFBF" w:themeColor="background1" w:themeShade="BF"/>
            </w:tcBorders>
          </w:tcPr>
          <w:p w14:paraId="1764E24C" w14:textId="77777777" w:rsidR="00A500FA" w:rsidRPr="00B17CE0"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 xml:space="preserve">LO3 </w:t>
            </w:r>
          </w:p>
        </w:tc>
        <w:tc>
          <w:tcPr>
            <w:tcW w:w="2702" w:type="dxa"/>
            <w:tcBorders>
              <w:top w:val="single" w:sz="6" w:space="0" w:color="BFBFBF" w:themeColor="background1" w:themeShade="BF"/>
            </w:tcBorders>
          </w:tcPr>
          <w:p w14:paraId="144A3C54" w14:textId="77777777" w:rsidR="00A500FA" w:rsidRPr="00615FF5" w:rsidRDefault="00A500FA" w:rsidP="00ED434F">
            <w:pPr>
              <w:widowControl/>
              <w:spacing w:before="40" w:after="80" w:line="220" w:lineRule="atLeast"/>
              <w:rPr>
                <w:sz w:val="18"/>
              </w:rPr>
            </w:pPr>
            <w:r w:rsidRPr="00615FF5">
              <w:rPr>
                <w:sz w:val="18"/>
              </w:rPr>
              <w:t xml:space="preserve">Examine and apply the concepts of innovation, entrepreneurship, sustainability, ethical responsibility and globalisation to a ‘real’ business environment, to a real global problem or challenge and solution to a range of arguments </w:t>
            </w:r>
            <w:r w:rsidRPr="00615FF5">
              <w:rPr>
                <w:b/>
                <w:sz w:val="18"/>
                <w:u w:val="single"/>
              </w:rPr>
              <w:t>concerning the need for social responsibility and ethical behaviour in multi-national enterprises</w:t>
            </w:r>
          </w:p>
          <w:p w14:paraId="7EF91743" w14:textId="77777777" w:rsidR="00A500FA" w:rsidRPr="00615FF5" w:rsidRDefault="00A500FA" w:rsidP="00ED434F">
            <w:pPr>
              <w:widowControl/>
              <w:spacing w:before="40" w:after="80" w:line="220" w:lineRule="atLeast"/>
              <w:rPr>
                <w:rFonts w:eastAsia="Times New Roman" w:cs="Arial"/>
                <w:sz w:val="18"/>
                <w:szCs w:val="18"/>
                <w:lang w:val="en-AU" w:eastAsia="en-AU"/>
              </w:rPr>
            </w:pPr>
          </w:p>
        </w:tc>
        <w:tc>
          <w:tcPr>
            <w:tcW w:w="2268" w:type="dxa"/>
            <w:tcBorders>
              <w:top w:val="single" w:sz="6" w:space="0" w:color="BFBFBF" w:themeColor="background1" w:themeShade="BF"/>
            </w:tcBorders>
          </w:tcPr>
          <w:p w14:paraId="34FE60BF"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did not provide sufficient consideration for the social responsibility and ethical behaviour in </w:t>
            </w:r>
            <w:proofErr w:type="spellStart"/>
            <w:proofErr w:type="gramStart"/>
            <w:r>
              <w:rPr>
                <w:rFonts w:eastAsia="Times New Roman" w:cs="Arial"/>
                <w:sz w:val="18"/>
                <w:szCs w:val="18"/>
                <w:lang w:val="en-AU" w:eastAsia="en-AU"/>
              </w:rPr>
              <w:t>multi national</w:t>
            </w:r>
            <w:proofErr w:type="spellEnd"/>
            <w:proofErr w:type="gramEnd"/>
            <w:r>
              <w:rPr>
                <w:rFonts w:eastAsia="Times New Roman" w:cs="Arial"/>
                <w:sz w:val="18"/>
                <w:szCs w:val="18"/>
                <w:lang w:val="en-AU" w:eastAsia="en-AU"/>
              </w:rPr>
              <w:t xml:space="preserve"> enterprises </w:t>
            </w:r>
          </w:p>
          <w:p w14:paraId="1DD25F86" w14:textId="77777777" w:rsidR="00A500FA" w:rsidRPr="00B17CE0" w:rsidRDefault="00A500FA" w:rsidP="00ED434F">
            <w:pPr>
              <w:widowControl/>
              <w:spacing w:before="40" w:after="80" w:line="220" w:lineRule="atLeast"/>
              <w:rPr>
                <w:rFonts w:eastAsia="Times New Roman" w:cs="Arial"/>
                <w:sz w:val="18"/>
                <w:szCs w:val="18"/>
                <w:lang w:val="en-AU" w:eastAsia="en-AU"/>
              </w:rPr>
            </w:pPr>
          </w:p>
        </w:tc>
        <w:tc>
          <w:tcPr>
            <w:tcW w:w="2552" w:type="dxa"/>
            <w:tcBorders>
              <w:top w:val="single" w:sz="6" w:space="0" w:color="BFBFBF" w:themeColor="background1" w:themeShade="BF"/>
            </w:tcBorders>
            <w:shd w:val="clear" w:color="auto" w:fill="F2F2F2" w:themeFill="background1" w:themeFillShade="F2"/>
          </w:tcPr>
          <w:p w14:paraId="2AA74CE1"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provides some consideration and examines a few areas for corporate social responsibility and ethical behaviour of at least one </w:t>
            </w:r>
            <w:proofErr w:type="spellStart"/>
            <w:r>
              <w:rPr>
                <w:rFonts w:eastAsia="Times New Roman" w:cs="Arial"/>
                <w:sz w:val="18"/>
                <w:szCs w:val="18"/>
                <w:lang w:val="en-AU" w:eastAsia="en-AU"/>
              </w:rPr>
              <w:t>multi national</w:t>
            </w:r>
            <w:proofErr w:type="spellEnd"/>
            <w:r>
              <w:rPr>
                <w:rFonts w:eastAsia="Times New Roman" w:cs="Arial"/>
                <w:sz w:val="18"/>
                <w:szCs w:val="18"/>
                <w:lang w:val="en-AU" w:eastAsia="en-AU"/>
              </w:rPr>
              <w:t xml:space="preserve"> enterprise. </w:t>
            </w:r>
          </w:p>
          <w:p w14:paraId="6F3D2C3A" w14:textId="77777777" w:rsidR="00A500FA" w:rsidRPr="00B17CE0" w:rsidRDefault="00A500FA" w:rsidP="00ED434F">
            <w:pPr>
              <w:widowControl/>
              <w:spacing w:before="40" w:after="80" w:line="220" w:lineRule="atLeast"/>
              <w:rPr>
                <w:rFonts w:eastAsia="Times New Roman" w:cs="Arial"/>
                <w:sz w:val="18"/>
                <w:szCs w:val="18"/>
                <w:lang w:val="en-AU" w:eastAsia="en-AU"/>
              </w:rPr>
            </w:pPr>
          </w:p>
        </w:tc>
        <w:tc>
          <w:tcPr>
            <w:tcW w:w="2291" w:type="dxa"/>
            <w:tcBorders>
              <w:top w:val="single" w:sz="6" w:space="0" w:color="BFBFBF" w:themeColor="background1" w:themeShade="BF"/>
            </w:tcBorders>
          </w:tcPr>
          <w:p w14:paraId="18D69AC5"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provides a good discussion about </w:t>
            </w:r>
            <w:proofErr w:type="gramStart"/>
            <w:r>
              <w:rPr>
                <w:rFonts w:eastAsia="Times New Roman" w:cs="Arial"/>
                <w:sz w:val="18"/>
                <w:szCs w:val="18"/>
                <w:lang w:val="en-AU" w:eastAsia="en-AU"/>
              </w:rPr>
              <w:t>the  corporate</w:t>
            </w:r>
            <w:proofErr w:type="gramEnd"/>
            <w:r>
              <w:rPr>
                <w:rFonts w:eastAsia="Times New Roman" w:cs="Arial"/>
                <w:sz w:val="18"/>
                <w:szCs w:val="18"/>
                <w:lang w:val="en-AU" w:eastAsia="en-AU"/>
              </w:rPr>
              <w:t xml:space="preserve"> social responsibility and ethical behaviour of at least one </w:t>
            </w:r>
            <w:proofErr w:type="spellStart"/>
            <w:r>
              <w:rPr>
                <w:rFonts w:eastAsia="Times New Roman" w:cs="Arial"/>
                <w:sz w:val="18"/>
                <w:szCs w:val="18"/>
                <w:lang w:val="en-AU" w:eastAsia="en-AU"/>
              </w:rPr>
              <w:t>multi national</w:t>
            </w:r>
            <w:proofErr w:type="spellEnd"/>
            <w:r>
              <w:rPr>
                <w:rFonts w:eastAsia="Times New Roman" w:cs="Arial"/>
                <w:sz w:val="18"/>
                <w:szCs w:val="18"/>
                <w:lang w:val="en-AU" w:eastAsia="en-AU"/>
              </w:rPr>
              <w:t xml:space="preserve"> enterprise  </w:t>
            </w:r>
          </w:p>
        </w:tc>
        <w:tc>
          <w:tcPr>
            <w:tcW w:w="2268" w:type="dxa"/>
            <w:tcBorders>
              <w:top w:val="single" w:sz="6" w:space="0" w:color="BFBFBF" w:themeColor="background1" w:themeShade="BF"/>
            </w:tcBorders>
          </w:tcPr>
          <w:p w14:paraId="7BFC280B"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provides an excellent discussion about the impact </w:t>
            </w:r>
            <w:proofErr w:type="gramStart"/>
            <w:r>
              <w:rPr>
                <w:rFonts w:eastAsia="Times New Roman" w:cs="Arial"/>
                <w:sz w:val="18"/>
                <w:szCs w:val="18"/>
                <w:lang w:val="en-AU" w:eastAsia="en-AU"/>
              </w:rPr>
              <w:t>of  corporate</w:t>
            </w:r>
            <w:proofErr w:type="gramEnd"/>
            <w:r>
              <w:rPr>
                <w:rFonts w:eastAsia="Times New Roman" w:cs="Arial"/>
                <w:sz w:val="18"/>
                <w:szCs w:val="18"/>
                <w:lang w:val="en-AU" w:eastAsia="en-AU"/>
              </w:rPr>
              <w:t xml:space="preserve"> social responsibility and ethical behaviour of at least one </w:t>
            </w:r>
            <w:proofErr w:type="spellStart"/>
            <w:r>
              <w:rPr>
                <w:rFonts w:eastAsia="Times New Roman" w:cs="Arial"/>
                <w:sz w:val="18"/>
                <w:szCs w:val="18"/>
                <w:lang w:val="en-AU" w:eastAsia="en-AU"/>
              </w:rPr>
              <w:t>multi national</w:t>
            </w:r>
            <w:proofErr w:type="spellEnd"/>
            <w:r>
              <w:rPr>
                <w:rFonts w:eastAsia="Times New Roman" w:cs="Arial"/>
                <w:sz w:val="18"/>
                <w:szCs w:val="18"/>
                <w:lang w:val="en-AU" w:eastAsia="en-AU"/>
              </w:rPr>
              <w:t xml:space="preserve"> enterprise  </w:t>
            </w:r>
          </w:p>
        </w:tc>
        <w:tc>
          <w:tcPr>
            <w:tcW w:w="2196" w:type="dxa"/>
            <w:tcBorders>
              <w:top w:val="single" w:sz="6" w:space="0" w:color="BFBFBF" w:themeColor="background1" w:themeShade="BF"/>
            </w:tcBorders>
          </w:tcPr>
          <w:p w14:paraId="13991BD8"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w:t>
            </w:r>
            <w:proofErr w:type="gramStart"/>
            <w:r>
              <w:rPr>
                <w:rFonts w:eastAsia="Times New Roman" w:cs="Arial"/>
                <w:sz w:val="18"/>
                <w:szCs w:val="18"/>
                <w:lang w:val="en-AU" w:eastAsia="en-AU"/>
              </w:rPr>
              <w:t>provides  a</w:t>
            </w:r>
            <w:proofErr w:type="gramEnd"/>
            <w:r>
              <w:rPr>
                <w:rFonts w:eastAsia="Times New Roman" w:cs="Arial"/>
                <w:sz w:val="18"/>
                <w:szCs w:val="18"/>
                <w:lang w:val="en-AU" w:eastAsia="en-AU"/>
              </w:rPr>
              <w:t xml:space="preserve"> highly sophisticated and compelling discussion about the impact on various stakeholders  of  corporate social responsibility and ethical behaviour of at least one </w:t>
            </w:r>
            <w:proofErr w:type="spellStart"/>
            <w:r>
              <w:rPr>
                <w:rFonts w:eastAsia="Times New Roman" w:cs="Arial"/>
                <w:sz w:val="18"/>
                <w:szCs w:val="18"/>
                <w:lang w:val="en-AU" w:eastAsia="en-AU"/>
              </w:rPr>
              <w:t>multi national</w:t>
            </w:r>
            <w:proofErr w:type="spellEnd"/>
            <w:r>
              <w:rPr>
                <w:rFonts w:eastAsia="Times New Roman" w:cs="Arial"/>
                <w:sz w:val="18"/>
                <w:szCs w:val="18"/>
                <w:lang w:val="en-AU" w:eastAsia="en-AU"/>
              </w:rPr>
              <w:t xml:space="preserve"> enterprise  </w:t>
            </w:r>
          </w:p>
        </w:tc>
      </w:tr>
      <w:tr w:rsidR="00A500FA" w:rsidRPr="00B17CE0" w14:paraId="525EBCB2" w14:textId="77777777" w:rsidTr="00ED434F">
        <w:tc>
          <w:tcPr>
            <w:tcW w:w="1126" w:type="dxa"/>
            <w:tcBorders>
              <w:top w:val="single" w:sz="6" w:space="0" w:color="BFBFBF" w:themeColor="background1" w:themeShade="BF"/>
            </w:tcBorders>
          </w:tcPr>
          <w:p w14:paraId="3DE4E272" w14:textId="77777777" w:rsidR="00A500FA" w:rsidRPr="00B17CE0"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LO2</w:t>
            </w:r>
          </w:p>
        </w:tc>
        <w:tc>
          <w:tcPr>
            <w:tcW w:w="2702" w:type="dxa"/>
            <w:tcBorders>
              <w:top w:val="single" w:sz="6" w:space="0" w:color="BFBFBF" w:themeColor="background1" w:themeShade="BF"/>
            </w:tcBorders>
          </w:tcPr>
          <w:p w14:paraId="10D00CDA" w14:textId="77777777" w:rsidR="00A500FA" w:rsidRPr="00615FF5" w:rsidRDefault="00A500FA" w:rsidP="00ED434F">
            <w:pPr>
              <w:widowControl/>
              <w:spacing w:before="40" w:after="80" w:line="220" w:lineRule="atLeast"/>
              <w:rPr>
                <w:rFonts w:eastAsia="Times New Roman" w:cs="Arial"/>
                <w:b/>
                <w:sz w:val="18"/>
                <w:szCs w:val="18"/>
                <w:lang w:val="en-AU" w:eastAsia="en-AU"/>
              </w:rPr>
            </w:pPr>
            <w:r w:rsidRPr="00615FF5">
              <w:rPr>
                <w:sz w:val="18"/>
                <w:szCs w:val="18"/>
              </w:rPr>
              <w:t xml:space="preserve">Compare and contrast important principles and aspects of their majors to a ‘real’ business environment and </w:t>
            </w:r>
            <w:proofErr w:type="spellStart"/>
            <w:r w:rsidRPr="00615FF5">
              <w:rPr>
                <w:b/>
                <w:sz w:val="18"/>
                <w:szCs w:val="18"/>
              </w:rPr>
              <w:t>summarise</w:t>
            </w:r>
            <w:proofErr w:type="spellEnd"/>
            <w:r w:rsidRPr="00615FF5">
              <w:rPr>
                <w:b/>
                <w:sz w:val="18"/>
                <w:szCs w:val="18"/>
              </w:rPr>
              <w:t xml:space="preserve"> the major culture-based challenges faced by international managers (political, legal</w:t>
            </w:r>
            <w:r w:rsidRPr="00615FF5">
              <w:rPr>
                <w:sz w:val="18"/>
                <w:szCs w:val="18"/>
              </w:rPr>
              <w:t xml:space="preserve">, </w:t>
            </w:r>
            <w:r w:rsidRPr="00615FF5">
              <w:rPr>
                <w:b/>
                <w:sz w:val="18"/>
                <w:szCs w:val="18"/>
              </w:rPr>
              <w:t>economic and technological)</w:t>
            </w:r>
          </w:p>
        </w:tc>
        <w:tc>
          <w:tcPr>
            <w:tcW w:w="2268" w:type="dxa"/>
            <w:tcBorders>
              <w:top w:val="single" w:sz="6" w:space="0" w:color="BFBFBF" w:themeColor="background1" w:themeShade="BF"/>
            </w:tcBorders>
          </w:tcPr>
          <w:p w14:paraId="1889CE15"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did not provide </w:t>
            </w:r>
            <w:proofErr w:type="gramStart"/>
            <w:r>
              <w:rPr>
                <w:rFonts w:eastAsia="Times New Roman" w:cs="Arial"/>
                <w:sz w:val="18"/>
                <w:szCs w:val="18"/>
                <w:lang w:val="en-AU" w:eastAsia="en-AU"/>
              </w:rPr>
              <w:t>sufficient</w:t>
            </w:r>
            <w:proofErr w:type="gramEnd"/>
            <w:r>
              <w:rPr>
                <w:rFonts w:eastAsia="Times New Roman" w:cs="Arial"/>
                <w:sz w:val="18"/>
                <w:szCs w:val="18"/>
                <w:lang w:val="en-AU" w:eastAsia="en-AU"/>
              </w:rPr>
              <w:t xml:space="preserve"> consideration for the culture-based challenges faced by international managers in multi-national enterprises. </w:t>
            </w:r>
          </w:p>
          <w:p w14:paraId="79B3A8A8" w14:textId="77777777" w:rsidR="00A500FA" w:rsidRDefault="00A500FA" w:rsidP="00ED434F">
            <w:pPr>
              <w:widowControl/>
              <w:spacing w:before="40" w:after="80" w:line="220" w:lineRule="atLeast"/>
              <w:rPr>
                <w:rFonts w:eastAsia="Times New Roman" w:cs="Arial"/>
                <w:sz w:val="18"/>
                <w:szCs w:val="18"/>
                <w:lang w:val="en-AU" w:eastAsia="en-AU"/>
              </w:rPr>
            </w:pPr>
          </w:p>
          <w:p w14:paraId="7C5A3B99"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w:t>
            </w:r>
          </w:p>
        </w:tc>
        <w:tc>
          <w:tcPr>
            <w:tcW w:w="2552" w:type="dxa"/>
            <w:tcBorders>
              <w:top w:val="single" w:sz="6" w:space="0" w:color="BFBFBF" w:themeColor="background1" w:themeShade="BF"/>
            </w:tcBorders>
            <w:shd w:val="clear" w:color="auto" w:fill="F2F2F2" w:themeFill="background1" w:themeFillShade="F2"/>
          </w:tcPr>
          <w:p w14:paraId="2CAD657A"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Presentation provides some considerations for the culture-based challenges faced by international managers in multi-national enterprises.</w:t>
            </w:r>
          </w:p>
        </w:tc>
        <w:tc>
          <w:tcPr>
            <w:tcW w:w="2291" w:type="dxa"/>
            <w:tcBorders>
              <w:top w:val="single" w:sz="6" w:space="0" w:color="BFBFBF" w:themeColor="background1" w:themeShade="BF"/>
            </w:tcBorders>
          </w:tcPr>
          <w:p w14:paraId="131ACDC4"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provides a good discussion about </w:t>
            </w:r>
            <w:proofErr w:type="gramStart"/>
            <w:r>
              <w:rPr>
                <w:rFonts w:eastAsia="Times New Roman" w:cs="Arial"/>
                <w:sz w:val="18"/>
                <w:szCs w:val="18"/>
                <w:lang w:val="en-AU" w:eastAsia="en-AU"/>
              </w:rPr>
              <w:t>the  culture</w:t>
            </w:r>
            <w:proofErr w:type="gramEnd"/>
            <w:r>
              <w:rPr>
                <w:rFonts w:eastAsia="Times New Roman" w:cs="Arial"/>
                <w:sz w:val="18"/>
                <w:szCs w:val="18"/>
                <w:lang w:val="en-AU" w:eastAsia="en-AU"/>
              </w:rPr>
              <w:t>-based challenges faced by international managers in multi-national enterprises.</w:t>
            </w:r>
          </w:p>
        </w:tc>
        <w:tc>
          <w:tcPr>
            <w:tcW w:w="2268" w:type="dxa"/>
            <w:tcBorders>
              <w:top w:val="single" w:sz="6" w:space="0" w:color="BFBFBF" w:themeColor="background1" w:themeShade="BF"/>
            </w:tcBorders>
          </w:tcPr>
          <w:p w14:paraId="0654A6E2"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provides an excellent discussion about the culture-based challenges faced by international managers in multi-national enterprises. </w:t>
            </w:r>
          </w:p>
          <w:p w14:paraId="7892D4EF"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Where required discussion is supported with </w:t>
            </w:r>
            <w:proofErr w:type="gramStart"/>
            <w:r>
              <w:rPr>
                <w:rFonts w:eastAsia="Times New Roman" w:cs="Arial"/>
                <w:sz w:val="18"/>
                <w:szCs w:val="18"/>
                <w:lang w:val="en-AU" w:eastAsia="en-AU"/>
              </w:rPr>
              <w:t>evidence based</w:t>
            </w:r>
            <w:proofErr w:type="gramEnd"/>
            <w:r>
              <w:rPr>
                <w:rFonts w:eastAsia="Times New Roman" w:cs="Arial"/>
                <w:sz w:val="18"/>
                <w:szCs w:val="18"/>
                <w:lang w:val="en-AU" w:eastAsia="en-AU"/>
              </w:rPr>
              <w:t xml:space="preserve"> research.</w:t>
            </w:r>
          </w:p>
        </w:tc>
        <w:tc>
          <w:tcPr>
            <w:tcW w:w="2196" w:type="dxa"/>
            <w:tcBorders>
              <w:top w:val="single" w:sz="6" w:space="0" w:color="BFBFBF" w:themeColor="background1" w:themeShade="BF"/>
            </w:tcBorders>
          </w:tcPr>
          <w:p w14:paraId="33FFD4CE"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Presentation provides a highly sophisticated and compelling discussion about the culture-based challenges faced by international managers in multi-national enterprises.</w:t>
            </w:r>
          </w:p>
          <w:p w14:paraId="78939F9A"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Discussion is well supported with </w:t>
            </w:r>
            <w:proofErr w:type="gramStart"/>
            <w:r>
              <w:rPr>
                <w:rFonts w:eastAsia="Times New Roman" w:cs="Arial"/>
                <w:sz w:val="18"/>
                <w:szCs w:val="18"/>
                <w:lang w:val="en-AU" w:eastAsia="en-AU"/>
              </w:rPr>
              <w:t>evidence based</w:t>
            </w:r>
            <w:proofErr w:type="gramEnd"/>
            <w:r>
              <w:rPr>
                <w:rFonts w:eastAsia="Times New Roman" w:cs="Arial"/>
                <w:sz w:val="18"/>
                <w:szCs w:val="18"/>
                <w:lang w:val="en-AU" w:eastAsia="en-AU"/>
              </w:rPr>
              <w:t xml:space="preserve"> research </w:t>
            </w:r>
          </w:p>
        </w:tc>
      </w:tr>
      <w:tr w:rsidR="00A500FA" w:rsidRPr="00B17CE0" w14:paraId="0833E2B2" w14:textId="77777777" w:rsidTr="00ED434F">
        <w:tc>
          <w:tcPr>
            <w:tcW w:w="1126" w:type="dxa"/>
          </w:tcPr>
          <w:p w14:paraId="1779EC48" w14:textId="77777777" w:rsidR="00A500FA" w:rsidRPr="00B17CE0"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LO5</w:t>
            </w:r>
          </w:p>
        </w:tc>
        <w:tc>
          <w:tcPr>
            <w:tcW w:w="2702" w:type="dxa"/>
          </w:tcPr>
          <w:p w14:paraId="3B6A440C" w14:textId="77777777" w:rsidR="00A500FA"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 xml:space="preserve">Ability to communicate effectively as a team, using effective presentation skills. </w:t>
            </w:r>
          </w:p>
          <w:p w14:paraId="76C15B8B" w14:textId="77777777" w:rsidR="00A500FA" w:rsidRDefault="00A500FA" w:rsidP="00ED434F">
            <w:pPr>
              <w:widowControl/>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 xml:space="preserve">Considerations for effectiveness: 20 minutes in duration, 5 minutes Q n A session, use of PowerPoint, video or other media incorporated into the presentation. Presenter is appealing, makes eye contact, voice clarity    </w:t>
            </w:r>
          </w:p>
          <w:p w14:paraId="72E1E5DE" w14:textId="77777777" w:rsidR="00A500FA" w:rsidRPr="00B17CE0" w:rsidRDefault="00A500FA" w:rsidP="00ED434F">
            <w:pPr>
              <w:widowControl/>
              <w:spacing w:before="40" w:after="80" w:line="220" w:lineRule="atLeast"/>
              <w:rPr>
                <w:rFonts w:eastAsia="Times New Roman" w:cs="Arial"/>
                <w:sz w:val="18"/>
                <w:szCs w:val="18"/>
                <w:lang w:val="en-AU" w:eastAsia="en-AU"/>
              </w:rPr>
            </w:pPr>
          </w:p>
          <w:p w14:paraId="5F3C77F2" w14:textId="77777777" w:rsidR="00A500FA" w:rsidRPr="00B17CE0" w:rsidRDefault="00A500FA" w:rsidP="00ED434F">
            <w:pPr>
              <w:widowControl/>
              <w:spacing w:before="40" w:after="80" w:line="220" w:lineRule="atLeast"/>
              <w:rPr>
                <w:rFonts w:eastAsia="Times New Roman" w:cs="Arial"/>
                <w:sz w:val="18"/>
                <w:szCs w:val="18"/>
                <w:lang w:val="en-AU" w:eastAsia="en-AU"/>
              </w:rPr>
            </w:pPr>
          </w:p>
        </w:tc>
        <w:tc>
          <w:tcPr>
            <w:tcW w:w="2268" w:type="dxa"/>
          </w:tcPr>
          <w:p w14:paraId="2DD27A53"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Presentation was below expectations due to one or more of the following reasons: time duration, PowerPoints and visuals were not appealing or appropriate (too much content, spelling errors,)  </w:t>
            </w:r>
          </w:p>
          <w:p w14:paraId="7EAB7BD8" w14:textId="77777777" w:rsidR="00A500FA" w:rsidRDefault="00A500FA" w:rsidP="00ED434F">
            <w:pPr>
              <w:widowControl/>
              <w:spacing w:before="40" w:after="80" w:line="220" w:lineRule="atLeast"/>
              <w:rPr>
                <w:rFonts w:eastAsia="Times New Roman" w:cs="Arial"/>
                <w:sz w:val="18"/>
                <w:szCs w:val="18"/>
                <w:lang w:val="en-AU" w:eastAsia="en-AU"/>
              </w:rPr>
            </w:pPr>
          </w:p>
          <w:p w14:paraId="13BB086E"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Presenters tendency to read notes rather than speak </w:t>
            </w:r>
          </w:p>
          <w:p w14:paraId="093F1A4A"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 </w:t>
            </w:r>
          </w:p>
        </w:tc>
        <w:tc>
          <w:tcPr>
            <w:tcW w:w="2552" w:type="dxa"/>
            <w:shd w:val="clear" w:color="auto" w:fill="F2F2F2" w:themeFill="background1" w:themeFillShade="F2"/>
          </w:tcPr>
          <w:p w14:paraId="54E03072"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All presenters were appealing, professionally attired, with regular eye contact with the audience. Voice clarity, pitch and tone were appropriate. </w:t>
            </w:r>
          </w:p>
          <w:p w14:paraId="37AF5BA8" w14:textId="77777777" w:rsidR="00A500FA" w:rsidRDefault="00A500FA" w:rsidP="00ED434F">
            <w:pPr>
              <w:widowControl/>
              <w:spacing w:before="40" w:after="80" w:line="220" w:lineRule="atLeast"/>
              <w:rPr>
                <w:rFonts w:eastAsia="Times New Roman" w:cs="Arial"/>
                <w:sz w:val="18"/>
                <w:szCs w:val="18"/>
                <w:lang w:val="en-AU" w:eastAsia="en-AU"/>
              </w:rPr>
            </w:pPr>
          </w:p>
          <w:p w14:paraId="5D5C187E"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Not all team members presented equally. The use of visual was very limited. Some timing issues with the duration of the presentation. May have struggled through the Q n A session  </w:t>
            </w:r>
          </w:p>
          <w:p w14:paraId="31247929" w14:textId="77777777" w:rsidR="00A500FA" w:rsidRPr="00B17CE0" w:rsidRDefault="00A500FA" w:rsidP="00ED434F">
            <w:pPr>
              <w:widowControl/>
              <w:spacing w:before="40" w:after="80" w:line="220" w:lineRule="atLeast"/>
              <w:rPr>
                <w:rFonts w:eastAsia="Times New Roman" w:cs="Arial"/>
                <w:sz w:val="18"/>
                <w:szCs w:val="18"/>
                <w:lang w:val="en-AU" w:eastAsia="en-AU"/>
              </w:rPr>
            </w:pPr>
          </w:p>
        </w:tc>
        <w:tc>
          <w:tcPr>
            <w:tcW w:w="2291" w:type="dxa"/>
          </w:tcPr>
          <w:p w14:paraId="5F48D623"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 good presentation and compelling pitch. Some attempt to engage the audience. Incorporated some visual aids. </w:t>
            </w:r>
          </w:p>
          <w:p w14:paraId="084BD80E"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Presenters were professionally attired and appealing. Regular eye contact was maintained.  </w:t>
            </w:r>
          </w:p>
          <w:p w14:paraId="60AC54AB"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Duration and timing </w:t>
            </w:r>
            <w:proofErr w:type="gramStart"/>
            <w:r>
              <w:rPr>
                <w:rFonts w:eastAsia="Times New Roman" w:cs="Arial"/>
                <w:sz w:val="18"/>
                <w:szCs w:val="18"/>
                <w:lang w:val="en-AU" w:eastAsia="en-AU"/>
              </w:rPr>
              <w:t>was</w:t>
            </w:r>
            <w:proofErr w:type="gramEnd"/>
            <w:r>
              <w:rPr>
                <w:rFonts w:eastAsia="Times New Roman" w:cs="Arial"/>
                <w:sz w:val="18"/>
                <w:szCs w:val="18"/>
                <w:lang w:val="en-AU" w:eastAsia="en-AU"/>
              </w:rPr>
              <w:t xml:space="preserve"> within the 20 minutes. Some hesitation with the Q n A session, may have relied on the one team member to respond to questions. </w:t>
            </w:r>
          </w:p>
        </w:tc>
        <w:tc>
          <w:tcPr>
            <w:tcW w:w="2268" w:type="dxa"/>
          </w:tcPr>
          <w:p w14:paraId="4E391E2E"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An excellent presentation and compelling pitch. Presenters engaged the audience with eye contact and with the use of good visuals. </w:t>
            </w:r>
          </w:p>
          <w:p w14:paraId="0047A06F"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Excellent voice, pitch, tone and timing and duration of the presentation. </w:t>
            </w:r>
          </w:p>
          <w:p w14:paraId="56E26E02"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All members contributed equally to the Q n A session. </w:t>
            </w:r>
          </w:p>
        </w:tc>
        <w:tc>
          <w:tcPr>
            <w:tcW w:w="2196" w:type="dxa"/>
          </w:tcPr>
          <w:p w14:paraId="47A31899"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A very persuasive pitch and presentation. All presenters were very engaging. Technology and visuals were used to effect to persuade the audience.  </w:t>
            </w:r>
          </w:p>
          <w:p w14:paraId="56F36D96" w14:textId="77777777" w:rsidR="00A500FA"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Use of language, voice, pitch, tone was very convincing about the innovative solution being proposed.  </w:t>
            </w:r>
          </w:p>
          <w:p w14:paraId="53C002AF" w14:textId="77777777" w:rsidR="00A500FA" w:rsidRPr="00B17CE0" w:rsidRDefault="00A500FA" w:rsidP="00ED434F">
            <w:pPr>
              <w:widowControl/>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Q n A session was very credible </w:t>
            </w:r>
          </w:p>
        </w:tc>
      </w:tr>
    </w:tbl>
    <w:p w14:paraId="06D3E63B" w14:textId="77777777" w:rsidR="00144A45" w:rsidRDefault="00144A45" w:rsidP="00144A45">
      <w:pPr>
        <w:spacing w:before="10"/>
        <w:rPr>
          <w:rFonts w:eastAsia="Arial" w:cs="Arial"/>
        </w:rPr>
      </w:pPr>
    </w:p>
    <w:sectPr w:rsidR="00144A45" w:rsidSect="00585D87">
      <w:pgSz w:w="16820" w:h="11910" w:orient="landscape"/>
      <w:pgMar w:top="640" w:right="640" w:bottom="620" w:left="900" w:header="0"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7C48" w14:textId="77777777" w:rsidR="0059724A" w:rsidRDefault="0059724A">
      <w:r>
        <w:separator/>
      </w:r>
    </w:p>
  </w:endnote>
  <w:endnote w:type="continuationSeparator" w:id="0">
    <w:p w14:paraId="278FA07C" w14:textId="77777777" w:rsidR="0059724A" w:rsidRDefault="0059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E7A5" w14:textId="77777777" w:rsidR="002E3759" w:rsidRDefault="002E3759">
    <w:pPr>
      <w:spacing w:line="14" w:lineRule="auto"/>
      <w:rPr>
        <w:sz w:val="20"/>
        <w:szCs w:val="20"/>
      </w:rPr>
    </w:pPr>
    <w:r>
      <w:rPr>
        <w:noProof/>
        <w:lang w:val="en-AU" w:eastAsia="en-AU"/>
      </w:rPr>
      <mc:AlternateContent>
        <mc:Choice Requires="wps">
          <w:drawing>
            <wp:anchor distT="0" distB="0" distL="114300" distR="114300" simplePos="0" relativeHeight="251657728" behindDoc="1" locked="0" layoutInCell="1" allowOverlap="1" wp14:anchorId="7F7ADC8B" wp14:editId="276BB89C">
              <wp:simplePos x="0" y="0"/>
              <wp:positionH relativeFrom="page">
                <wp:posOffset>528320</wp:posOffset>
              </wp:positionH>
              <wp:positionV relativeFrom="page">
                <wp:posOffset>10092690</wp:posOffset>
              </wp:positionV>
              <wp:extent cx="601980" cy="139700"/>
              <wp:effectExtent l="444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55156" w14:textId="0FAFD601" w:rsidR="002E3759" w:rsidRDefault="002E3759">
                          <w:pPr>
                            <w:spacing w:line="206" w:lineRule="exact"/>
                            <w:ind w:left="20"/>
                            <w:rPr>
                              <w:rFonts w:ascii="Tahoma" w:eastAsia="Tahoma" w:hAnsi="Tahoma" w:cs="Tahoma"/>
                              <w:sz w:val="18"/>
                              <w:szCs w:val="18"/>
                            </w:rPr>
                          </w:pPr>
                          <w:r>
                            <w:rPr>
                              <w:rFonts w:ascii="Tahoma"/>
                              <w:spacing w:val="-1"/>
                              <w:sz w:val="18"/>
                            </w:rPr>
                            <w:t>Page</w:t>
                          </w:r>
                          <w:r>
                            <w:rPr>
                              <w:rFonts w:ascii="Tahoma"/>
                              <w:spacing w:val="-4"/>
                              <w:sz w:val="18"/>
                            </w:rPr>
                            <w:t xml:space="preserve"> </w:t>
                          </w:r>
                          <w:r>
                            <w:fldChar w:fldCharType="begin"/>
                          </w:r>
                          <w:r>
                            <w:rPr>
                              <w:rFonts w:ascii="Tahoma"/>
                              <w:sz w:val="18"/>
                            </w:rPr>
                            <w:instrText xml:space="preserve"> PAGE </w:instrText>
                          </w:r>
                          <w:r>
                            <w:fldChar w:fldCharType="separate"/>
                          </w:r>
                          <w:r>
                            <w:rPr>
                              <w:rFonts w:ascii="Tahoma"/>
                              <w:noProof/>
                              <w:sz w:val="18"/>
                            </w:rPr>
                            <w:t>12</w:t>
                          </w:r>
                          <w:r>
                            <w:fldChar w:fldCharType="end"/>
                          </w:r>
                          <w:r>
                            <w:rPr>
                              <w:rFonts w:ascii="Tahoma"/>
                              <w:spacing w:val="-3"/>
                              <w:sz w:val="18"/>
                            </w:rPr>
                            <w:t xml:space="preserve"> </w:t>
                          </w:r>
                          <w:r>
                            <w:rPr>
                              <w:rFonts w:ascii="Tahoma"/>
                              <w:sz w:val="18"/>
                            </w:rPr>
                            <w:t>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ADC8B" id="_x0000_t202" coordsize="21600,21600" o:spt="202" path="m,l,21600r21600,l21600,xe">
              <v:stroke joinstyle="miter"/>
              <v:path gradientshapeok="t" o:connecttype="rect"/>
            </v:shapetype>
            <v:shape id="Text Box 1" o:spid="_x0000_s1026" type="#_x0000_t202" style="position:absolute;margin-left:41.6pt;margin-top:794.7pt;width:47.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2m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C4DMI0gRsKV+F5ehG4zvkkmx/3Spt3THbIGjlW&#10;0HgHTg632gANcJ1dbCwhS962rvmteHYAjtMJhIan9s4m4Xr5Iw3STbJJYi+OlhsvDorCuy7Xsbcs&#10;w4tFcV6s10X408YN46zhVcWEDTPrKoz/rG+PCp8UcVSWli2vLJxNSavddt0qdCCg69J9tlmQ/Imb&#10;/zwNdw1cXlAKozi4iVKvXCYXXlzGCw/Km3hQ8Jt0GcRpXJTPKd1ywf6dEhpynC6ixaSl33IL3Pea&#10;G8k6bmBytLzLcXJ0IplV4EZUrrWG8HayT0ph038qBVRsbrTTq5XoJFYzbkdAsSLeyuoBlKskKAtE&#10;COMOjEaq7xgNMDpyrL/tiWIYte8FqN/OmdlQs7GdDSIoPM2xwWgy12aaR/te8V0DyNP/JeQ1/CE1&#10;d+p9ygJStxsYB47E4+iy8+Z077yeBuzqFwAAAP//AwBQSwMEFAAGAAgAAAAhANE9fcXhAAAADAEA&#10;AA8AAABkcnMvZG93bnJldi54bWxMj0FPg0AQhe8m/ofNmHizC7UiRZamMXoyMVI8eFzYKZCys8hu&#10;W/z3Tk96m5n38uZ7+Wa2gzjh5HtHCuJFBAKpcaanVsFn9XqXgvBBk9GDI1Twgx42xfVVrjPjzlTi&#10;aRdawSHkM62gC2HMpPRNh1b7hRuRWNu7yerA69RKM+kzh9tBLqMokVb3xB86PeJzh81hd7QKtl9U&#10;vvTf7/VHuS/7qlpH9JYclLq9mbdPIALO4c8MF3xGh4KZanck48WgIL1fspPvD+l6BeLieEy5Xc1D&#10;EscrkEUu/5cofgEAAP//AwBQSwECLQAUAAYACAAAACEAtoM4kv4AAADhAQAAEwAAAAAAAAAAAAAA&#10;AAAAAAAAW0NvbnRlbnRfVHlwZXNdLnhtbFBLAQItABQABgAIAAAAIQA4/SH/1gAAAJQBAAALAAAA&#10;AAAAAAAAAAAAAC8BAABfcmVscy8ucmVsc1BLAQItABQABgAIAAAAIQBSTA2mrAIAAKgFAAAOAAAA&#10;AAAAAAAAAAAAAC4CAABkcnMvZTJvRG9jLnhtbFBLAQItABQABgAIAAAAIQDRPX3F4QAAAAwBAAAP&#10;AAAAAAAAAAAAAAAAAAYFAABkcnMvZG93bnJldi54bWxQSwUGAAAAAAQABADzAAAAFAYAAAAA&#10;" filled="f" stroked="f">
              <v:textbox inset="0,0,0,0">
                <w:txbxContent>
                  <w:p w14:paraId="79155156" w14:textId="0FAFD601" w:rsidR="002E3759" w:rsidRDefault="002E3759">
                    <w:pPr>
                      <w:spacing w:line="206" w:lineRule="exact"/>
                      <w:ind w:left="20"/>
                      <w:rPr>
                        <w:rFonts w:ascii="Tahoma" w:eastAsia="Tahoma" w:hAnsi="Tahoma" w:cs="Tahoma"/>
                        <w:sz w:val="18"/>
                        <w:szCs w:val="18"/>
                      </w:rPr>
                    </w:pPr>
                    <w:r>
                      <w:rPr>
                        <w:rFonts w:ascii="Tahoma"/>
                        <w:spacing w:val="-1"/>
                        <w:sz w:val="18"/>
                      </w:rPr>
                      <w:t>Page</w:t>
                    </w:r>
                    <w:r>
                      <w:rPr>
                        <w:rFonts w:ascii="Tahoma"/>
                        <w:spacing w:val="-4"/>
                        <w:sz w:val="18"/>
                      </w:rPr>
                      <w:t xml:space="preserve"> </w:t>
                    </w:r>
                    <w:r>
                      <w:fldChar w:fldCharType="begin"/>
                    </w:r>
                    <w:r>
                      <w:rPr>
                        <w:rFonts w:ascii="Tahoma"/>
                        <w:sz w:val="18"/>
                      </w:rPr>
                      <w:instrText xml:space="preserve"> PAGE </w:instrText>
                    </w:r>
                    <w:r>
                      <w:fldChar w:fldCharType="separate"/>
                    </w:r>
                    <w:r>
                      <w:rPr>
                        <w:rFonts w:ascii="Tahoma"/>
                        <w:noProof/>
                        <w:sz w:val="18"/>
                      </w:rPr>
                      <w:t>12</w:t>
                    </w:r>
                    <w:r>
                      <w:fldChar w:fldCharType="end"/>
                    </w:r>
                    <w:r>
                      <w:rPr>
                        <w:rFonts w:ascii="Tahoma"/>
                        <w:spacing w:val="-3"/>
                        <w:sz w:val="18"/>
                      </w:rPr>
                      <w:t xml:space="preserve"> </w:t>
                    </w:r>
                    <w:r>
                      <w:rPr>
                        <w:rFonts w:ascii="Tahoma"/>
                        <w:sz w:val="18"/>
                      </w:rPr>
                      <w:t>of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34F03" w14:textId="77777777" w:rsidR="0059724A" w:rsidRDefault="0059724A">
      <w:r>
        <w:separator/>
      </w:r>
    </w:p>
  </w:footnote>
  <w:footnote w:type="continuationSeparator" w:id="0">
    <w:p w14:paraId="2EBA9445" w14:textId="77777777" w:rsidR="0059724A" w:rsidRDefault="0059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2C8B"/>
    <w:multiLevelType w:val="hybridMultilevel"/>
    <w:tmpl w:val="D91EF05C"/>
    <w:lvl w:ilvl="0" w:tplc="61902A58">
      <w:start w:val="1"/>
      <w:numFmt w:val="bullet"/>
      <w:pStyle w:val="UO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F5AE3"/>
    <w:multiLevelType w:val="hybridMultilevel"/>
    <w:tmpl w:val="25463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73B55"/>
    <w:multiLevelType w:val="hybridMultilevel"/>
    <w:tmpl w:val="28327908"/>
    <w:lvl w:ilvl="0" w:tplc="937C619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 w15:restartNumberingAfterBreak="0">
    <w:nsid w:val="2C6D16A4"/>
    <w:multiLevelType w:val="hybridMultilevel"/>
    <w:tmpl w:val="6926544E"/>
    <w:lvl w:ilvl="0" w:tplc="971A257C">
      <w:start w:val="1"/>
      <w:numFmt w:val="decimal"/>
      <w:lvlText w:val="%1."/>
      <w:lvlJc w:val="left"/>
      <w:pPr>
        <w:ind w:left="639" w:hanging="361"/>
      </w:pPr>
      <w:rPr>
        <w:rFonts w:ascii="Arial" w:eastAsia="Arial" w:hAnsi="Arial" w:hint="default"/>
        <w:spacing w:val="-1"/>
        <w:sz w:val="22"/>
        <w:szCs w:val="22"/>
      </w:rPr>
    </w:lvl>
    <w:lvl w:ilvl="1" w:tplc="8C10AA90">
      <w:start w:val="1"/>
      <w:numFmt w:val="bullet"/>
      <w:lvlText w:val=""/>
      <w:lvlJc w:val="left"/>
      <w:pPr>
        <w:ind w:left="832" w:hanging="360"/>
      </w:pPr>
      <w:rPr>
        <w:rFonts w:ascii="Symbol" w:eastAsia="Symbol" w:hAnsi="Symbol" w:hint="default"/>
        <w:sz w:val="22"/>
        <w:szCs w:val="22"/>
      </w:rPr>
    </w:lvl>
    <w:lvl w:ilvl="2" w:tplc="DA744558">
      <w:start w:val="1"/>
      <w:numFmt w:val="bullet"/>
      <w:lvlText w:val="•"/>
      <w:lvlJc w:val="left"/>
      <w:pPr>
        <w:ind w:left="1897" w:hanging="360"/>
      </w:pPr>
      <w:rPr>
        <w:rFonts w:hint="default"/>
      </w:rPr>
    </w:lvl>
    <w:lvl w:ilvl="3" w:tplc="93F20D84">
      <w:start w:val="1"/>
      <w:numFmt w:val="bullet"/>
      <w:lvlText w:val="•"/>
      <w:lvlJc w:val="left"/>
      <w:pPr>
        <w:ind w:left="2963" w:hanging="360"/>
      </w:pPr>
      <w:rPr>
        <w:rFonts w:hint="default"/>
      </w:rPr>
    </w:lvl>
    <w:lvl w:ilvl="4" w:tplc="E3C802C4">
      <w:start w:val="1"/>
      <w:numFmt w:val="bullet"/>
      <w:lvlText w:val="•"/>
      <w:lvlJc w:val="left"/>
      <w:pPr>
        <w:ind w:left="4028" w:hanging="360"/>
      </w:pPr>
      <w:rPr>
        <w:rFonts w:hint="default"/>
      </w:rPr>
    </w:lvl>
    <w:lvl w:ilvl="5" w:tplc="5E72B852">
      <w:start w:val="1"/>
      <w:numFmt w:val="bullet"/>
      <w:lvlText w:val="•"/>
      <w:lvlJc w:val="left"/>
      <w:pPr>
        <w:ind w:left="5094" w:hanging="360"/>
      </w:pPr>
      <w:rPr>
        <w:rFonts w:hint="default"/>
      </w:rPr>
    </w:lvl>
    <w:lvl w:ilvl="6" w:tplc="9494726E">
      <w:start w:val="1"/>
      <w:numFmt w:val="bullet"/>
      <w:lvlText w:val="•"/>
      <w:lvlJc w:val="left"/>
      <w:pPr>
        <w:ind w:left="6159" w:hanging="360"/>
      </w:pPr>
      <w:rPr>
        <w:rFonts w:hint="default"/>
      </w:rPr>
    </w:lvl>
    <w:lvl w:ilvl="7" w:tplc="796239C4">
      <w:start w:val="1"/>
      <w:numFmt w:val="bullet"/>
      <w:lvlText w:val="•"/>
      <w:lvlJc w:val="left"/>
      <w:pPr>
        <w:ind w:left="7225" w:hanging="360"/>
      </w:pPr>
      <w:rPr>
        <w:rFonts w:hint="default"/>
      </w:rPr>
    </w:lvl>
    <w:lvl w:ilvl="8" w:tplc="A726DEB6">
      <w:start w:val="1"/>
      <w:numFmt w:val="bullet"/>
      <w:lvlText w:val="•"/>
      <w:lvlJc w:val="left"/>
      <w:pPr>
        <w:ind w:left="8290" w:hanging="360"/>
      </w:pPr>
      <w:rPr>
        <w:rFonts w:hint="default"/>
      </w:rPr>
    </w:lvl>
  </w:abstractNum>
  <w:abstractNum w:abstractNumId="4" w15:restartNumberingAfterBreak="0">
    <w:nsid w:val="31775095"/>
    <w:multiLevelType w:val="hybridMultilevel"/>
    <w:tmpl w:val="5A0C0A9A"/>
    <w:lvl w:ilvl="0" w:tplc="5544A9A2">
      <w:start w:val="1"/>
      <w:numFmt w:val="decimal"/>
      <w:lvlText w:val="%1."/>
      <w:lvlJc w:val="left"/>
      <w:pPr>
        <w:ind w:left="472" w:hanging="3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5" w15:restartNumberingAfterBreak="0">
    <w:nsid w:val="3CCC2FE6"/>
    <w:multiLevelType w:val="hybridMultilevel"/>
    <w:tmpl w:val="DEDE6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AF5BDD"/>
    <w:multiLevelType w:val="hybridMultilevel"/>
    <w:tmpl w:val="BE7C2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D022F4"/>
    <w:multiLevelType w:val="hybridMultilevel"/>
    <w:tmpl w:val="41CC7BAA"/>
    <w:lvl w:ilvl="0" w:tplc="B906907E">
      <w:start w:val="1"/>
      <w:numFmt w:val="bullet"/>
      <w:lvlText w:val=""/>
      <w:lvlJc w:val="left"/>
      <w:pPr>
        <w:ind w:left="417" w:hanging="281"/>
      </w:pPr>
      <w:rPr>
        <w:rFonts w:ascii="Symbol" w:eastAsia="Symbol" w:hAnsi="Symbol" w:hint="default"/>
        <w:sz w:val="22"/>
        <w:szCs w:val="22"/>
      </w:rPr>
    </w:lvl>
    <w:lvl w:ilvl="1" w:tplc="A9607994">
      <w:start w:val="1"/>
      <w:numFmt w:val="bullet"/>
      <w:lvlText w:val="•"/>
      <w:lvlJc w:val="left"/>
      <w:pPr>
        <w:ind w:left="1046" w:hanging="281"/>
      </w:pPr>
      <w:rPr>
        <w:rFonts w:hint="default"/>
      </w:rPr>
    </w:lvl>
    <w:lvl w:ilvl="2" w:tplc="B5E45F2C">
      <w:start w:val="1"/>
      <w:numFmt w:val="bullet"/>
      <w:lvlText w:val="•"/>
      <w:lvlJc w:val="left"/>
      <w:pPr>
        <w:ind w:left="1675" w:hanging="281"/>
      </w:pPr>
      <w:rPr>
        <w:rFonts w:hint="default"/>
      </w:rPr>
    </w:lvl>
    <w:lvl w:ilvl="3" w:tplc="858CE9EE">
      <w:start w:val="1"/>
      <w:numFmt w:val="bullet"/>
      <w:lvlText w:val="•"/>
      <w:lvlJc w:val="left"/>
      <w:pPr>
        <w:ind w:left="2304" w:hanging="281"/>
      </w:pPr>
      <w:rPr>
        <w:rFonts w:hint="default"/>
      </w:rPr>
    </w:lvl>
    <w:lvl w:ilvl="4" w:tplc="12C0B706">
      <w:start w:val="1"/>
      <w:numFmt w:val="bullet"/>
      <w:lvlText w:val="•"/>
      <w:lvlJc w:val="left"/>
      <w:pPr>
        <w:ind w:left="2933" w:hanging="281"/>
      </w:pPr>
      <w:rPr>
        <w:rFonts w:hint="default"/>
      </w:rPr>
    </w:lvl>
    <w:lvl w:ilvl="5" w:tplc="19426A7C">
      <w:start w:val="1"/>
      <w:numFmt w:val="bullet"/>
      <w:lvlText w:val="•"/>
      <w:lvlJc w:val="left"/>
      <w:pPr>
        <w:ind w:left="3562" w:hanging="281"/>
      </w:pPr>
      <w:rPr>
        <w:rFonts w:hint="default"/>
      </w:rPr>
    </w:lvl>
    <w:lvl w:ilvl="6" w:tplc="9B323444">
      <w:start w:val="1"/>
      <w:numFmt w:val="bullet"/>
      <w:lvlText w:val="•"/>
      <w:lvlJc w:val="left"/>
      <w:pPr>
        <w:ind w:left="4191" w:hanging="281"/>
      </w:pPr>
      <w:rPr>
        <w:rFonts w:hint="default"/>
      </w:rPr>
    </w:lvl>
    <w:lvl w:ilvl="7" w:tplc="7FEAB4F0">
      <w:start w:val="1"/>
      <w:numFmt w:val="bullet"/>
      <w:lvlText w:val="•"/>
      <w:lvlJc w:val="left"/>
      <w:pPr>
        <w:ind w:left="4820" w:hanging="281"/>
      </w:pPr>
      <w:rPr>
        <w:rFonts w:hint="default"/>
      </w:rPr>
    </w:lvl>
    <w:lvl w:ilvl="8" w:tplc="F048AE48">
      <w:start w:val="1"/>
      <w:numFmt w:val="bullet"/>
      <w:lvlText w:val="•"/>
      <w:lvlJc w:val="left"/>
      <w:pPr>
        <w:ind w:left="5449" w:hanging="281"/>
      </w:pPr>
      <w:rPr>
        <w:rFonts w:hint="default"/>
      </w:rPr>
    </w:lvl>
  </w:abstractNum>
  <w:abstractNum w:abstractNumId="8" w15:restartNumberingAfterBreak="0">
    <w:nsid w:val="518409D4"/>
    <w:multiLevelType w:val="hybridMultilevel"/>
    <w:tmpl w:val="9ABED248"/>
    <w:lvl w:ilvl="0" w:tplc="9BC0AFE2">
      <w:start w:val="1"/>
      <w:numFmt w:val="bullet"/>
      <w:lvlText w:val=""/>
      <w:lvlJc w:val="left"/>
      <w:pPr>
        <w:ind w:left="359" w:hanging="260"/>
      </w:pPr>
      <w:rPr>
        <w:rFonts w:ascii="Wingdings 2" w:eastAsia="Wingdings 2" w:hAnsi="Wingdings 2" w:hint="default"/>
        <w:sz w:val="22"/>
        <w:szCs w:val="22"/>
      </w:rPr>
    </w:lvl>
    <w:lvl w:ilvl="1" w:tplc="228EFF4E">
      <w:start w:val="1"/>
      <w:numFmt w:val="bullet"/>
      <w:lvlText w:val="•"/>
      <w:lvlJc w:val="left"/>
      <w:pPr>
        <w:ind w:left="994" w:hanging="260"/>
      </w:pPr>
      <w:rPr>
        <w:rFonts w:hint="default"/>
      </w:rPr>
    </w:lvl>
    <w:lvl w:ilvl="2" w:tplc="17DCCD0C">
      <w:start w:val="1"/>
      <w:numFmt w:val="bullet"/>
      <w:lvlText w:val="•"/>
      <w:lvlJc w:val="left"/>
      <w:pPr>
        <w:ind w:left="1629" w:hanging="260"/>
      </w:pPr>
      <w:rPr>
        <w:rFonts w:hint="default"/>
      </w:rPr>
    </w:lvl>
    <w:lvl w:ilvl="3" w:tplc="B9D2673E">
      <w:start w:val="1"/>
      <w:numFmt w:val="bullet"/>
      <w:lvlText w:val="•"/>
      <w:lvlJc w:val="left"/>
      <w:pPr>
        <w:ind w:left="2264" w:hanging="260"/>
      </w:pPr>
      <w:rPr>
        <w:rFonts w:hint="default"/>
      </w:rPr>
    </w:lvl>
    <w:lvl w:ilvl="4" w:tplc="4218F29A">
      <w:start w:val="1"/>
      <w:numFmt w:val="bullet"/>
      <w:lvlText w:val="•"/>
      <w:lvlJc w:val="left"/>
      <w:pPr>
        <w:ind w:left="2898" w:hanging="260"/>
      </w:pPr>
      <w:rPr>
        <w:rFonts w:hint="default"/>
      </w:rPr>
    </w:lvl>
    <w:lvl w:ilvl="5" w:tplc="A5B8EE52">
      <w:start w:val="1"/>
      <w:numFmt w:val="bullet"/>
      <w:lvlText w:val="•"/>
      <w:lvlJc w:val="left"/>
      <w:pPr>
        <w:ind w:left="3533" w:hanging="260"/>
      </w:pPr>
      <w:rPr>
        <w:rFonts w:hint="default"/>
      </w:rPr>
    </w:lvl>
    <w:lvl w:ilvl="6" w:tplc="48927354">
      <w:start w:val="1"/>
      <w:numFmt w:val="bullet"/>
      <w:lvlText w:val="•"/>
      <w:lvlJc w:val="left"/>
      <w:pPr>
        <w:ind w:left="4168" w:hanging="260"/>
      </w:pPr>
      <w:rPr>
        <w:rFonts w:hint="default"/>
      </w:rPr>
    </w:lvl>
    <w:lvl w:ilvl="7" w:tplc="D53CF3DE">
      <w:start w:val="1"/>
      <w:numFmt w:val="bullet"/>
      <w:lvlText w:val="•"/>
      <w:lvlJc w:val="left"/>
      <w:pPr>
        <w:ind w:left="4803" w:hanging="260"/>
      </w:pPr>
      <w:rPr>
        <w:rFonts w:hint="default"/>
      </w:rPr>
    </w:lvl>
    <w:lvl w:ilvl="8" w:tplc="1F185042">
      <w:start w:val="1"/>
      <w:numFmt w:val="bullet"/>
      <w:lvlText w:val="•"/>
      <w:lvlJc w:val="left"/>
      <w:pPr>
        <w:ind w:left="5438" w:hanging="260"/>
      </w:pPr>
      <w:rPr>
        <w:rFonts w:hint="default"/>
      </w:rPr>
    </w:lvl>
  </w:abstractNum>
  <w:abstractNum w:abstractNumId="9" w15:restartNumberingAfterBreak="0">
    <w:nsid w:val="56250D1C"/>
    <w:multiLevelType w:val="hybridMultilevel"/>
    <w:tmpl w:val="B9DE1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8D2FB4"/>
    <w:multiLevelType w:val="hybridMultilevel"/>
    <w:tmpl w:val="31FE5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8768FE"/>
    <w:multiLevelType w:val="hybridMultilevel"/>
    <w:tmpl w:val="B4E2AEA6"/>
    <w:lvl w:ilvl="0" w:tplc="A066D1D0">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3"/>
  </w:num>
  <w:num w:numId="2">
    <w:abstractNumId w:val="8"/>
  </w:num>
  <w:num w:numId="3">
    <w:abstractNumId w:val="7"/>
  </w:num>
  <w:num w:numId="4">
    <w:abstractNumId w:val="11"/>
  </w:num>
  <w:num w:numId="5">
    <w:abstractNumId w:val="1"/>
  </w:num>
  <w:num w:numId="6">
    <w:abstractNumId w:val="2"/>
  </w:num>
  <w:num w:numId="7">
    <w:abstractNumId w:val="10"/>
  </w:num>
  <w:num w:numId="8">
    <w:abstractNumId w:val="0"/>
  </w:num>
  <w:num w:numId="9">
    <w:abstractNumId w:val="6"/>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0C"/>
    <w:rsid w:val="000030A4"/>
    <w:rsid w:val="00012070"/>
    <w:rsid w:val="00017641"/>
    <w:rsid w:val="00037AE9"/>
    <w:rsid w:val="00041420"/>
    <w:rsid w:val="00047CFC"/>
    <w:rsid w:val="00056217"/>
    <w:rsid w:val="00057B13"/>
    <w:rsid w:val="00065673"/>
    <w:rsid w:val="00070797"/>
    <w:rsid w:val="000721B8"/>
    <w:rsid w:val="00073B4E"/>
    <w:rsid w:val="00075EA9"/>
    <w:rsid w:val="000812AC"/>
    <w:rsid w:val="00082E32"/>
    <w:rsid w:val="000857E2"/>
    <w:rsid w:val="00092580"/>
    <w:rsid w:val="00096975"/>
    <w:rsid w:val="000977B9"/>
    <w:rsid w:val="000A1348"/>
    <w:rsid w:val="000B772B"/>
    <w:rsid w:val="000D0C23"/>
    <w:rsid w:val="000D4566"/>
    <w:rsid w:val="000E27BF"/>
    <w:rsid w:val="000E7F48"/>
    <w:rsid w:val="000F4B06"/>
    <w:rsid w:val="00104497"/>
    <w:rsid w:val="00104FE0"/>
    <w:rsid w:val="0010682D"/>
    <w:rsid w:val="0010683D"/>
    <w:rsid w:val="00107692"/>
    <w:rsid w:val="00107CF5"/>
    <w:rsid w:val="00124836"/>
    <w:rsid w:val="00125774"/>
    <w:rsid w:val="00125AD4"/>
    <w:rsid w:val="001276EC"/>
    <w:rsid w:val="001277EF"/>
    <w:rsid w:val="00131A7D"/>
    <w:rsid w:val="001352C2"/>
    <w:rsid w:val="00141D71"/>
    <w:rsid w:val="00144A45"/>
    <w:rsid w:val="00151096"/>
    <w:rsid w:val="0015700C"/>
    <w:rsid w:val="00173665"/>
    <w:rsid w:val="00182E0F"/>
    <w:rsid w:val="00184E61"/>
    <w:rsid w:val="001873A9"/>
    <w:rsid w:val="001B24FD"/>
    <w:rsid w:val="001B7E3B"/>
    <w:rsid w:val="001D6E56"/>
    <w:rsid w:val="001E2AEC"/>
    <w:rsid w:val="001E722D"/>
    <w:rsid w:val="00202661"/>
    <w:rsid w:val="00214463"/>
    <w:rsid w:val="00214489"/>
    <w:rsid w:val="0021793D"/>
    <w:rsid w:val="00225069"/>
    <w:rsid w:val="00227395"/>
    <w:rsid w:val="00232EAC"/>
    <w:rsid w:val="00243086"/>
    <w:rsid w:val="0027306E"/>
    <w:rsid w:val="002769EE"/>
    <w:rsid w:val="0028696A"/>
    <w:rsid w:val="00292CFD"/>
    <w:rsid w:val="002933DA"/>
    <w:rsid w:val="002951B4"/>
    <w:rsid w:val="002A7EB7"/>
    <w:rsid w:val="002B142F"/>
    <w:rsid w:val="002C149F"/>
    <w:rsid w:val="002E0063"/>
    <w:rsid w:val="002E3759"/>
    <w:rsid w:val="002E5168"/>
    <w:rsid w:val="003119FA"/>
    <w:rsid w:val="00315BBC"/>
    <w:rsid w:val="00321327"/>
    <w:rsid w:val="0033172F"/>
    <w:rsid w:val="00343494"/>
    <w:rsid w:val="00360442"/>
    <w:rsid w:val="00365D44"/>
    <w:rsid w:val="00370CB1"/>
    <w:rsid w:val="003728B2"/>
    <w:rsid w:val="00376C4C"/>
    <w:rsid w:val="00384A58"/>
    <w:rsid w:val="003851E4"/>
    <w:rsid w:val="003928D1"/>
    <w:rsid w:val="003A3531"/>
    <w:rsid w:val="003B2748"/>
    <w:rsid w:val="003B392D"/>
    <w:rsid w:val="003C25D1"/>
    <w:rsid w:val="003D6D16"/>
    <w:rsid w:val="003E509B"/>
    <w:rsid w:val="003E70DC"/>
    <w:rsid w:val="003F1B04"/>
    <w:rsid w:val="003F27BC"/>
    <w:rsid w:val="003F2F27"/>
    <w:rsid w:val="003F4A87"/>
    <w:rsid w:val="003F5BAD"/>
    <w:rsid w:val="004026E8"/>
    <w:rsid w:val="0040543A"/>
    <w:rsid w:val="004134F8"/>
    <w:rsid w:val="0041568B"/>
    <w:rsid w:val="004168B6"/>
    <w:rsid w:val="0043237C"/>
    <w:rsid w:val="004419A1"/>
    <w:rsid w:val="00446E52"/>
    <w:rsid w:val="004660DF"/>
    <w:rsid w:val="00482975"/>
    <w:rsid w:val="004944DB"/>
    <w:rsid w:val="004D3FE6"/>
    <w:rsid w:val="004D713D"/>
    <w:rsid w:val="004F6AE9"/>
    <w:rsid w:val="00500721"/>
    <w:rsid w:val="005021F2"/>
    <w:rsid w:val="00502526"/>
    <w:rsid w:val="0050786E"/>
    <w:rsid w:val="005149C4"/>
    <w:rsid w:val="00521776"/>
    <w:rsid w:val="00523809"/>
    <w:rsid w:val="005254FF"/>
    <w:rsid w:val="00527B2E"/>
    <w:rsid w:val="00534181"/>
    <w:rsid w:val="00534871"/>
    <w:rsid w:val="0053699B"/>
    <w:rsid w:val="00543728"/>
    <w:rsid w:val="00546F49"/>
    <w:rsid w:val="00550F72"/>
    <w:rsid w:val="005672FE"/>
    <w:rsid w:val="00567DFF"/>
    <w:rsid w:val="00581EC6"/>
    <w:rsid w:val="00585D87"/>
    <w:rsid w:val="005970E4"/>
    <w:rsid w:val="0059724A"/>
    <w:rsid w:val="005A2700"/>
    <w:rsid w:val="005A5C7E"/>
    <w:rsid w:val="005B03FB"/>
    <w:rsid w:val="005B7663"/>
    <w:rsid w:val="005C0F96"/>
    <w:rsid w:val="005D52C3"/>
    <w:rsid w:val="005E4F66"/>
    <w:rsid w:val="005F0BA6"/>
    <w:rsid w:val="005F7F06"/>
    <w:rsid w:val="00604BDE"/>
    <w:rsid w:val="006057EB"/>
    <w:rsid w:val="00614967"/>
    <w:rsid w:val="00615FF5"/>
    <w:rsid w:val="00623407"/>
    <w:rsid w:val="00623C40"/>
    <w:rsid w:val="00641121"/>
    <w:rsid w:val="006505DE"/>
    <w:rsid w:val="00661A1D"/>
    <w:rsid w:val="00676185"/>
    <w:rsid w:val="006842C1"/>
    <w:rsid w:val="00687DF7"/>
    <w:rsid w:val="006A19AF"/>
    <w:rsid w:val="006A6468"/>
    <w:rsid w:val="006A77E2"/>
    <w:rsid w:val="006B51FC"/>
    <w:rsid w:val="006C3CB4"/>
    <w:rsid w:val="006C72BE"/>
    <w:rsid w:val="006D455F"/>
    <w:rsid w:val="006E1CC4"/>
    <w:rsid w:val="006E20B3"/>
    <w:rsid w:val="006F31F0"/>
    <w:rsid w:val="006F7AC0"/>
    <w:rsid w:val="00706690"/>
    <w:rsid w:val="00706893"/>
    <w:rsid w:val="00715A6C"/>
    <w:rsid w:val="00716605"/>
    <w:rsid w:val="00717798"/>
    <w:rsid w:val="00722CCD"/>
    <w:rsid w:val="00731466"/>
    <w:rsid w:val="00737362"/>
    <w:rsid w:val="0074651C"/>
    <w:rsid w:val="00746C66"/>
    <w:rsid w:val="00752C82"/>
    <w:rsid w:val="0077290A"/>
    <w:rsid w:val="00797CDE"/>
    <w:rsid w:val="007B3476"/>
    <w:rsid w:val="007B3698"/>
    <w:rsid w:val="007C0F68"/>
    <w:rsid w:val="007D1F55"/>
    <w:rsid w:val="007F03C5"/>
    <w:rsid w:val="007F0713"/>
    <w:rsid w:val="007F512A"/>
    <w:rsid w:val="007F6B7F"/>
    <w:rsid w:val="00802976"/>
    <w:rsid w:val="00812556"/>
    <w:rsid w:val="00820EAE"/>
    <w:rsid w:val="00831E2F"/>
    <w:rsid w:val="00833DB3"/>
    <w:rsid w:val="0083463D"/>
    <w:rsid w:val="00841ECF"/>
    <w:rsid w:val="00882F2E"/>
    <w:rsid w:val="0088387F"/>
    <w:rsid w:val="00886CC0"/>
    <w:rsid w:val="00890DEE"/>
    <w:rsid w:val="008A0FFF"/>
    <w:rsid w:val="008A481A"/>
    <w:rsid w:val="008A77BA"/>
    <w:rsid w:val="008A7AF4"/>
    <w:rsid w:val="008B3BAD"/>
    <w:rsid w:val="008D2E9A"/>
    <w:rsid w:val="008D3B8D"/>
    <w:rsid w:val="008D469D"/>
    <w:rsid w:val="008D5844"/>
    <w:rsid w:val="008E3C46"/>
    <w:rsid w:val="008E4E58"/>
    <w:rsid w:val="008E74AB"/>
    <w:rsid w:val="008E7682"/>
    <w:rsid w:val="008F23C3"/>
    <w:rsid w:val="0090101A"/>
    <w:rsid w:val="009064CD"/>
    <w:rsid w:val="00906B09"/>
    <w:rsid w:val="009130E6"/>
    <w:rsid w:val="009439D4"/>
    <w:rsid w:val="00960312"/>
    <w:rsid w:val="009638F6"/>
    <w:rsid w:val="0096457B"/>
    <w:rsid w:val="009653D5"/>
    <w:rsid w:val="009873A5"/>
    <w:rsid w:val="009904E1"/>
    <w:rsid w:val="009A1AAF"/>
    <w:rsid w:val="009B38D0"/>
    <w:rsid w:val="009C3117"/>
    <w:rsid w:val="009C7EA1"/>
    <w:rsid w:val="009E5066"/>
    <w:rsid w:val="009F183E"/>
    <w:rsid w:val="009F19D1"/>
    <w:rsid w:val="009F22A9"/>
    <w:rsid w:val="00A00530"/>
    <w:rsid w:val="00A11A52"/>
    <w:rsid w:val="00A1527C"/>
    <w:rsid w:val="00A205B9"/>
    <w:rsid w:val="00A20ED8"/>
    <w:rsid w:val="00A258C1"/>
    <w:rsid w:val="00A276F9"/>
    <w:rsid w:val="00A42A82"/>
    <w:rsid w:val="00A479D1"/>
    <w:rsid w:val="00A500FA"/>
    <w:rsid w:val="00A6467F"/>
    <w:rsid w:val="00A64D84"/>
    <w:rsid w:val="00A85D32"/>
    <w:rsid w:val="00A866EA"/>
    <w:rsid w:val="00A96984"/>
    <w:rsid w:val="00AA00DF"/>
    <w:rsid w:val="00AA2DBD"/>
    <w:rsid w:val="00AB1806"/>
    <w:rsid w:val="00AC29D8"/>
    <w:rsid w:val="00AC2ABB"/>
    <w:rsid w:val="00AD0058"/>
    <w:rsid w:val="00AD04A2"/>
    <w:rsid w:val="00AD10D2"/>
    <w:rsid w:val="00AE18F6"/>
    <w:rsid w:val="00AE3053"/>
    <w:rsid w:val="00AF017D"/>
    <w:rsid w:val="00AF07DF"/>
    <w:rsid w:val="00AF383E"/>
    <w:rsid w:val="00AF4219"/>
    <w:rsid w:val="00B040AE"/>
    <w:rsid w:val="00B10D3F"/>
    <w:rsid w:val="00B1552D"/>
    <w:rsid w:val="00B16B89"/>
    <w:rsid w:val="00B17CE0"/>
    <w:rsid w:val="00B304C2"/>
    <w:rsid w:val="00B33345"/>
    <w:rsid w:val="00B36A84"/>
    <w:rsid w:val="00B36B97"/>
    <w:rsid w:val="00B4077D"/>
    <w:rsid w:val="00B54E1E"/>
    <w:rsid w:val="00B570A8"/>
    <w:rsid w:val="00B6124E"/>
    <w:rsid w:val="00B616F7"/>
    <w:rsid w:val="00B63FB9"/>
    <w:rsid w:val="00B64BDB"/>
    <w:rsid w:val="00B67CE6"/>
    <w:rsid w:val="00B722CF"/>
    <w:rsid w:val="00B770D1"/>
    <w:rsid w:val="00BA4D3B"/>
    <w:rsid w:val="00BB440A"/>
    <w:rsid w:val="00BC5CA4"/>
    <w:rsid w:val="00BC6D55"/>
    <w:rsid w:val="00BD1D3F"/>
    <w:rsid w:val="00BE0D5B"/>
    <w:rsid w:val="00BE797B"/>
    <w:rsid w:val="00BE7EAA"/>
    <w:rsid w:val="00BF08C4"/>
    <w:rsid w:val="00C0030A"/>
    <w:rsid w:val="00C05BAA"/>
    <w:rsid w:val="00C074BE"/>
    <w:rsid w:val="00C11E32"/>
    <w:rsid w:val="00C14FB5"/>
    <w:rsid w:val="00C2116A"/>
    <w:rsid w:val="00C23465"/>
    <w:rsid w:val="00C253F2"/>
    <w:rsid w:val="00C27B8C"/>
    <w:rsid w:val="00C32AB5"/>
    <w:rsid w:val="00C46F49"/>
    <w:rsid w:val="00C67FF0"/>
    <w:rsid w:val="00C704E3"/>
    <w:rsid w:val="00C935EA"/>
    <w:rsid w:val="00CB1354"/>
    <w:rsid w:val="00CC67EC"/>
    <w:rsid w:val="00CD07F3"/>
    <w:rsid w:val="00CE25B8"/>
    <w:rsid w:val="00CF5B93"/>
    <w:rsid w:val="00D0750E"/>
    <w:rsid w:val="00D07986"/>
    <w:rsid w:val="00D2006A"/>
    <w:rsid w:val="00D342B5"/>
    <w:rsid w:val="00D3439D"/>
    <w:rsid w:val="00D41803"/>
    <w:rsid w:val="00D5138F"/>
    <w:rsid w:val="00D5296B"/>
    <w:rsid w:val="00D54D8E"/>
    <w:rsid w:val="00D60B74"/>
    <w:rsid w:val="00D6409A"/>
    <w:rsid w:val="00D64D76"/>
    <w:rsid w:val="00D70EBD"/>
    <w:rsid w:val="00D73FFC"/>
    <w:rsid w:val="00D7688B"/>
    <w:rsid w:val="00D81DBC"/>
    <w:rsid w:val="00D82F22"/>
    <w:rsid w:val="00D920D8"/>
    <w:rsid w:val="00D93924"/>
    <w:rsid w:val="00DB272E"/>
    <w:rsid w:val="00DC3202"/>
    <w:rsid w:val="00DC3B5B"/>
    <w:rsid w:val="00DD16AE"/>
    <w:rsid w:val="00DE10E4"/>
    <w:rsid w:val="00DE1FAB"/>
    <w:rsid w:val="00DF4835"/>
    <w:rsid w:val="00DF4F15"/>
    <w:rsid w:val="00DF591D"/>
    <w:rsid w:val="00DF6DF3"/>
    <w:rsid w:val="00DF7556"/>
    <w:rsid w:val="00E155A1"/>
    <w:rsid w:val="00E21555"/>
    <w:rsid w:val="00E246DD"/>
    <w:rsid w:val="00E3140C"/>
    <w:rsid w:val="00E5042A"/>
    <w:rsid w:val="00E510D8"/>
    <w:rsid w:val="00E511D5"/>
    <w:rsid w:val="00E54298"/>
    <w:rsid w:val="00E60890"/>
    <w:rsid w:val="00E70D25"/>
    <w:rsid w:val="00E74E1F"/>
    <w:rsid w:val="00EA2C8F"/>
    <w:rsid w:val="00EA3994"/>
    <w:rsid w:val="00EB7152"/>
    <w:rsid w:val="00EC35A0"/>
    <w:rsid w:val="00EC554D"/>
    <w:rsid w:val="00EC7E00"/>
    <w:rsid w:val="00ED45C7"/>
    <w:rsid w:val="00ED7518"/>
    <w:rsid w:val="00EE19BF"/>
    <w:rsid w:val="00EE1CBA"/>
    <w:rsid w:val="00EF0128"/>
    <w:rsid w:val="00EF15F6"/>
    <w:rsid w:val="00EF375A"/>
    <w:rsid w:val="00F04104"/>
    <w:rsid w:val="00F052DE"/>
    <w:rsid w:val="00F05519"/>
    <w:rsid w:val="00F06B7F"/>
    <w:rsid w:val="00F23706"/>
    <w:rsid w:val="00F33855"/>
    <w:rsid w:val="00F34E26"/>
    <w:rsid w:val="00F369D3"/>
    <w:rsid w:val="00F37FF9"/>
    <w:rsid w:val="00F40697"/>
    <w:rsid w:val="00F41062"/>
    <w:rsid w:val="00F52FAC"/>
    <w:rsid w:val="00F57775"/>
    <w:rsid w:val="00F57916"/>
    <w:rsid w:val="00F6284A"/>
    <w:rsid w:val="00F77D6F"/>
    <w:rsid w:val="00F8288D"/>
    <w:rsid w:val="00FB2492"/>
    <w:rsid w:val="00FB5727"/>
    <w:rsid w:val="00FC1B5A"/>
    <w:rsid w:val="00FD1A55"/>
    <w:rsid w:val="00FE7130"/>
    <w:rsid w:val="00FF1276"/>
    <w:rsid w:val="00FF339C"/>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61A30"/>
  <w15:docId w15:val="{DCC30AF0-4FA9-4F2E-A012-58B85335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2951B4"/>
    <w:rPr>
      <w:rFonts w:ascii="Arial" w:hAnsi="Arial"/>
    </w:rPr>
  </w:style>
  <w:style w:type="paragraph" w:styleId="Heading1">
    <w:name w:val="heading 1"/>
    <w:basedOn w:val="Normal"/>
    <w:uiPriority w:val="1"/>
    <w:qFormat/>
    <w:pPr>
      <w:ind w:left="832"/>
      <w:outlineLvl w:val="0"/>
    </w:pPr>
    <w:rPr>
      <w:rFonts w:eastAsia="Arial"/>
      <w:sz w:val="23"/>
      <w:szCs w:val="23"/>
    </w:rPr>
  </w:style>
  <w:style w:type="paragraph" w:styleId="Heading2">
    <w:name w:val="heading 2"/>
    <w:basedOn w:val="Normal"/>
    <w:uiPriority w:val="1"/>
    <w:qFormat/>
    <w:rsid w:val="009C7EA1"/>
    <w:pPr>
      <w:spacing w:before="120" w:after="120"/>
      <w:outlineLvl w:val="1"/>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UOBodycopy"/>
    <w:uiPriority w:val="1"/>
    <w:qFormat/>
    <w:pPr>
      <w:spacing w:before="148"/>
      <w:ind w:left="112"/>
    </w:pPr>
    <w:rPr>
      <w:rFonts w:eastAsia="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5138F"/>
    <w:rPr>
      <w:rFonts w:ascii="Tahoma" w:hAnsi="Tahoma" w:cs="Tahoma"/>
      <w:sz w:val="16"/>
      <w:szCs w:val="16"/>
    </w:rPr>
  </w:style>
  <w:style w:type="character" w:customStyle="1" w:styleId="BalloonTextChar">
    <w:name w:val="Balloon Text Char"/>
    <w:basedOn w:val="DefaultParagraphFont"/>
    <w:link w:val="BalloonText"/>
    <w:uiPriority w:val="99"/>
    <w:semiHidden/>
    <w:rsid w:val="00D5138F"/>
    <w:rPr>
      <w:rFonts w:ascii="Tahoma" w:hAnsi="Tahoma" w:cs="Tahoma"/>
      <w:sz w:val="16"/>
      <w:szCs w:val="16"/>
    </w:rPr>
  </w:style>
  <w:style w:type="character" w:styleId="Hyperlink">
    <w:name w:val="Hyperlink"/>
    <w:basedOn w:val="DefaultParagraphFont"/>
    <w:uiPriority w:val="99"/>
    <w:unhideWhenUsed/>
    <w:rsid w:val="00D5138F"/>
    <w:rPr>
      <w:color w:val="0563C1"/>
      <w:u w:val="single"/>
    </w:rPr>
  </w:style>
  <w:style w:type="table" w:styleId="TableGrid">
    <w:name w:val="Table Grid"/>
    <w:basedOn w:val="TableNormal"/>
    <w:uiPriority w:val="59"/>
    <w:rsid w:val="007B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57EB"/>
    <w:pPr>
      <w:tabs>
        <w:tab w:val="center" w:pos="4513"/>
        <w:tab w:val="right" w:pos="9026"/>
      </w:tabs>
    </w:pPr>
  </w:style>
  <w:style w:type="character" w:customStyle="1" w:styleId="FooterChar">
    <w:name w:val="Footer Char"/>
    <w:basedOn w:val="DefaultParagraphFont"/>
    <w:link w:val="Footer"/>
    <w:uiPriority w:val="99"/>
    <w:rsid w:val="006057EB"/>
  </w:style>
  <w:style w:type="character" w:styleId="PageNumber">
    <w:name w:val="page number"/>
    <w:basedOn w:val="DefaultParagraphFont"/>
    <w:uiPriority w:val="99"/>
    <w:semiHidden/>
    <w:unhideWhenUsed/>
    <w:rsid w:val="006057EB"/>
  </w:style>
  <w:style w:type="character" w:styleId="FollowedHyperlink">
    <w:name w:val="FollowedHyperlink"/>
    <w:basedOn w:val="DefaultParagraphFont"/>
    <w:uiPriority w:val="99"/>
    <w:semiHidden/>
    <w:unhideWhenUsed/>
    <w:rsid w:val="003F1B04"/>
    <w:rPr>
      <w:color w:val="800080" w:themeColor="followedHyperlink"/>
      <w:u w:val="single"/>
    </w:rPr>
  </w:style>
  <w:style w:type="paragraph" w:customStyle="1" w:styleId="Indent1">
    <w:name w:val="Indent1"/>
    <w:basedOn w:val="Normal"/>
    <w:link w:val="Indent1CharChar"/>
    <w:rsid w:val="00151096"/>
    <w:pPr>
      <w:keepLines/>
      <w:widowControl/>
      <w:tabs>
        <w:tab w:val="left" w:pos="284"/>
      </w:tabs>
      <w:spacing w:after="100" w:line="300" w:lineRule="atLeast"/>
      <w:ind w:left="284" w:hanging="284"/>
    </w:pPr>
    <w:rPr>
      <w:rFonts w:eastAsia="Times New Roman" w:cs="Times New Roman"/>
      <w:sz w:val="21"/>
      <w:szCs w:val="20"/>
      <w:lang w:val="en-AU"/>
    </w:rPr>
  </w:style>
  <w:style w:type="character" w:customStyle="1" w:styleId="Indent1CharChar">
    <w:name w:val="Indent1 Char Char"/>
    <w:link w:val="Indent1"/>
    <w:locked/>
    <w:rsid w:val="00151096"/>
    <w:rPr>
      <w:rFonts w:ascii="Arial" w:eastAsia="Times New Roman" w:hAnsi="Arial" w:cs="Times New Roman"/>
      <w:sz w:val="21"/>
      <w:szCs w:val="20"/>
      <w:lang w:val="en-AU"/>
    </w:rPr>
  </w:style>
  <w:style w:type="paragraph" w:customStyle="1" w:styleId="DocumentTitle">
    <w:name w:val="DocumentTitle"/>
    <w:basedOn w:val="Normal"/>
    <w:rsid w:val="00151096"/>
    <w:pPr>
      <w:pageBreakBefore/>
      <w:widowControl/>
      <w:tabs>
        <w:tab w:val="left" w:pos="0"/>
      </w:tabs>
      <w:spacing w:before="240" w:after="720" w:line="600" w:lineRule="atLeast"/>
      <w:ind w:hanging="567"/>
    </w:pPr>
    <w:rPr>
      <w:rFonts w:eastAsia="Times New Roman" w:cs="Arial"/>
      <w:b/>
      <w:bCs/>
      <w:color w:val="A8172A"/>
      <w:sz w:val="56"/>
      <w:szCs w:val="56"/>
    </w:rPr>
  </w:style>
  <w:style w:type="paragraph" w:customStyle="1" w:styleId="UOBodycopy">
    <w:name w:val="UO_Bodycopy"/>
    <w:basedOn w:val="Normal"/>
    <w:qFormat/>
    <w:rsid w:val="00F06B7F"/>
    <w:pPr>
      <w:widowControl/>
      <w:spacing w:before="120" w:after="120" w:line="264" w:lineRule="auto"/>
    </w:pPr>
    <w:rPr>
      <w:rFonts w:eastAsia="Times New Roman" w:cs="Times New Roman"/>
      <w:sz w:val="23"/>
      <w:szCs w:val="24"/>
      <w:lang w:val="en-AU" w:eastAsia="en-AU"/>
    </w:rPr>
  </w:style>
  <w:style w:type="paragraph" w:styleId="NoSpacing">
    <w:name w:val="No Spacing"/>
    <w:uiPriority w:val="1"/>
    <w:qFormat/>
    <w:rsid w:val="009B38D0"/>
    <w:rPr>
      <w:rFonts w:ascii="Arial" w:hAnsi="Arial"/>
    </w:rPr>
  </w:style>
  <w:style w:type="paragraph" w:customStyle="1" w:styleId="UOTableData">
    <w:name w:val="UO_TableData"/>
    <w:basedOn w:val="Normal"/>
    <w:qFormat/>
    <w:rsid w:val="00B770D1"/>
    <w:pPr>
      <w:widowControl/>
      <w:spacing w:before="120"/>
    </w:pPr>
    <w:rPr>
      <w:rFonts w:eastAsia="Times New Roman" w:cs="Tahoma"/>
      <w:szCs w:val="24"/>
      <w:lang w:val="en-AU" w:eastAsia="en-AU"/>
    </w:rPr>
  </w:style>
  <w:style w:type="paragraph" w:customStyle="1" w:styleId="UOHeading2">
    <w:name w:val="UO_Heading2"/>
    <w:basedOn w:val="Normal"/>
    <w:next w:val="UOBodycopy"/>
    <w:qFormat/>
    <w:rsid w:val="00B64BDB"/>
    <w:pPr>
      <w:keepNext/>
      <w:keepLines/>
      <w:widowControl/>
      <w:spacing w:before="240" w:after="120" w:line="264" w:lineRule="auto"/>
      <w:outlineLvl w:val="1"/>
    </w:pPr>
    <w:rPr>
      <w:rFonts w:eastAsia="Times New Roman" w:cs="Times New Roman"/>
      <w:b/>
      <w:bCs/>
      <w:sz w:val="24"/>
      <w:szCs w:val="24"/>
      <w:lang w:val="en-AU" w:eastAsia="en-AU"/>
    </w:rPr>
  </w:style>
  <w:style w:type="paragraph" w:customStyle="1" w:styleId="UOBulletPoint">
    <w:name w:val="UO_BulletPoint"/>
    <w:basedOn w:val="Normal"/>
    <w:qFormat/>
    <w:rsid w:val="00B64BDB"/>
    <w:pPr>
      <w:widowControl/>
      <w:numPr>
        <w:numId w:val="8"/>
      </w:numPr>
      <w:spacing w:before="120" w:after="120" w:line="264" w:lineRule="auto"/>
      <w:contextualSpacing/>
    </w:pPr>
    <w:rPr>
      <w:rFonts w:eastAsia="Times New Roman" w:cs="Times New Roman"/>
      <w:sz w:val="23"/>
      <w:lang w:val="en-AU" w:eastAsia="en-AU"/>
    </w:rPr>
  </w:style>
  <w:style w:type="paragraph" w:styleId="List">
    <w:name w:val="List"/>
    <w:basedOn w:val="Normal"/>
    <w:uiPriority w:val="99"/>
    <w:unhideWhenUsed/>
    <w:qFormat/>
    <w:rsid w:val="00676185"/>
    <w:pPr>
      <w:widowControl/>
      <w:spacing w:after="60"/>
      <w:ind w:left="567" w:hanging="567"/>
      <w:jc w:val="both"/>
    </w:pPr>
    <w:rPr>
      <w:rFonts w:eastAsia="Times New Roman" w:cs="Arial"/>
      <w:sz w:val="20"/>
      <w:szCs w:val="20"/>
    </w:rPr>
  </w:style>
  <w:style w:type="paragraph" w:customStyle="1" w:styleId="Default">
    <w:name w:val="Default"/>
    <w:rsid w:val="00C11E32"/>
    <w:pPr>
      <w:widowControl/>
      <w:autoSpaceDE w:val="0"/>
      <w:autoSpaceDN w:val="0"/>
      <w:adjustRightInd w:val="0"/>
    </w:pPr>
    <w:rPr>
      <w:rFonts w:ascii="Arial" w:hAnsi="Arial" w:cs="Arial"/>
      <w:color w:val="000000"/>
      <w:sz w:val="24"/>
      <w:szCs w:val="24"/>
      <w:lang w:val="en-AU"/>
    </w:rPr>
  </w:style>
  <w:style w:type="paragraph" w:customStyle="1" w:styleId="GUOList">
    <w:name w:val="GUO_List"/>
    <w:basedOn w:val="List"/>
    <w:qFormat/>
    <w:rsid w:val="00A85D32"/>
    <w:rPr>
      <w:lang w:val="en-AU" w:eastAsia="en-AU"/>
    </w:rPr>
  </w:style>
  <w:style w:type="paragraph" w:customStyle="1" w:styleId="GUOHeading3">
    <w:name w:val="GUO_Heading3"/>
    <w:basedOn w:val="Normal"/>
    <w:qFormat/>
    <w:rsid w:val="00FB2492"/>
    <w:pPr>
      <w:widowControl/>
      <w:spacing w:before="360" w:after="120"/>
    </w:pPr>
    <w:rPr>
      <w:rFonts w:eastAsiaTheme="majorEastAsia" w:cs="Arial"/>
      <w:b/>
      <w:i/>
      <w:color w:val="000000" w:themeColor="text1"/>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699598">
      <w:bodyDiv w:val="1"/>
      <w:marLeft w:val="0"/>
      <w:marRight w:val="0"/>
      <w:marTop w:val="0"/>
      <w:marBottom w:val="0"/>
      <w:divBdr>
        <w:top w:val="none" w:sz="0" w:space="0" w:color="auto"/>
        <w:left w:val="none" w:sz="0" w:space="0" w:color="auto"/>
        <w:bottom w:val="none" w:sz="0" w:space="0" w:color="auto"/>
        <w:right w:val="none" w:sz="0" w:space="0" w:color="auto"/>
      </w:divBdr>
    </w:div>
    <w:div w:id="213027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u.edu.au/204356" TargetMode="External"/><Relationship Id="rId18" Type="http://schemas.openxmlformats.org/officeDocument/2006/relationships/hyperlink" Target="http://www.acu.edu.au/452097" TargetMode="External"/><Relationship Id="rId3" Type="http://schemas.openxmlformats.org/officeDocument/2006/relationships/customXml" Target="../customXml/item3.xml"/><Relationship Id="rId21" Type="http://schemas.openxmlformats.org/officeDocument/2006/relationships/hyperlink" Target="http://www.acu.edu.au/45315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udentportal.acu.edu.au/ACUInfo/admin/u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u.edu.au/452097" TargetMode="External"/><Relationship Id="rId20" Type="http://schemas.openxmlformats.org/officeDocument/2006/relationships/hyperlink" Target="http://www.acu.edu.au/policy/student_policies/academic_integrity_and_misconduct_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o.acu.edu.au/course/view.php?id=12421" TargetMode="External"/><Relationship Id="rId23" Type="http://schemas.openxmlformats.org/officeDocument/2006/relationships/hyperlink" Target="http://library.acu.edu.au/" TargetMode="External"/><Relationship Id="rId10" Type="http://schemas.openxmlformats.org/officeDocument/2006/relationships/endnotes" Target="endnotes.xml"/><Relationship Id="rId19" Type="http://schemas.openxmlformats.org/officeDocument/2006/relationships/hyperlink" Target="https://students.acu.edu.au/1549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o.acu.edu.au/course/view.php?id=12421" TargetMode="External"/><Relationship Id="rId22" Type="http://schemas.openxmlformats.org/officeDocument/2006/relationships/hyperlink" Target="http://www.acu.edu.au/1113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e1e22b84-74ac-4209-80af-844e76620dab">Course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B974BCE108604B9974FF5D7F624F52" ma:contentTypeVersion="1" ma:contentTypeDescription="Create a new document." ma:contentTypeScope="" ma:versionID="152358f923057943fff56739f170ae76">
  <xsd:schema xmlns:xsd="http://www.w3.org/2001/XMLSchema" xmlns:xs="http://www.w3.org/2001/XMLSchema" xmlns:p="http://schemas.microsoft.com/office/2006/metadata/properties" xmlns:ns2="e1e22b84-74ac-4209-80af-844e76620dab" targetNamespace="http://schemas.microsoft.com/office/2006/metadata/properties" ma:root="true" ma:fieldsID="cf1f736d802239ed130c6447983441c4" ns2:_="">
    <xsd:import namespace="e1e22b84-74ac-4209-80af-844e76620dab"/>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22b84-74ac-4209-80af-844e76620dab" elementFormDefault="qualified">
    <xsd:import namespace="http://schemas.microsoft.com/office/2006/documentManagement/types"/>
    <xsd:import namespace="http://schemas.microsoft.com/office/infopath/2007/PartnerControls"/>
    <xsd:element name="Category" ma:index="8" nillable="true" ma:displayName="Category" ma:default="Administrative" ma:format="Dropdown" ma:internalName="Category">
      <xsd:simpleType>
        <xsd:restriction base="dms:Choice">
          <xsd:enumeration value="Administrative"/>
          <xsd:enumeration value="Cour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A7B3-540F-42FB-8658-76B2C325C189}">
  <ds:schemaRefs>
    <ds:schemaRef ds:uri="http://schemas.microsoft.com/office/2006/metadata/properties"/>
    <ds:schemaRef ds:uri="http://schemas.microsoft.com/office/infopath/2007/PartnerControls"/>
    <ds:schemaRef ds:uri="e1e22b84-74ac-4209-80af-844e76620dab"/>
  </ds:schemaRefs>
</ds:datastoreItem>
</file>

<file path=customXml/itemProps2.xml><?xml version="1.0" encoding="utf-8"?>
<ds:datastoreItem xmlns:ds="http://schemas.openxmlformats.org/officeDocument/2006/customXml" ds:itemID="{3C118BAC-7523-4EE4-8FF1-1CAFBAB6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22b84-74ac-4209-80af-844e76620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1147-265F-448A-81E2-B052AFAFBC29}">
  <ds:schemaRefs>
    <ds:schemaRef ds:uri="http://schemas.microsoft.com/sharepoint/v3/contenttype/forms"/>
  </ds:schemaRefs>
</ds:datastoreItem>
</file>

<file path=customXml/itemProps4.xml><?xml version="1.0" encoding="utf-8"?>
<ds:datastoreItem xmlns:ds="http://schemas.openxmlformats.org/officeDocument/2006/customXml" ds:itemID="{C52557CC-F326-4C68-BD34-FA903722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5227</Words>
  <Characters>29800</Characters>
  <Application>Microsoft Office Word</Application>
  <DocSecurity>0</DocSecurity>
  <Lines>248</Lines>
  <Paragraphs>69</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    FACULTY OF LAW AND BUSINESS</vt:lpstr>
      <vt:lpstr>    </vt:lpstr>
      <vt:lpstr>    NATIONAL LECTURER IN CHARGE </vt:lpstr>
      <vt:lpstr>    LECTURER IN Sydney </vt:lpstr>
      <vt:lpstr>    </vt:lpstr>
      <vt:lpstr>    UNIT RATIONALE, DESCRIPTION and AIM:</vt:lpstr>
      <vt:lpstr>    </vt:lpstr>
      <vt:lpstr>    MODE/ATTENDANCE PATTERN:</vt:lpstr>
      <vt:lpstr>    Intensive 6. – 17. January 2020 Study Tour to Sydney  </vt:lpstr>
      <vt:lpstr>    DURATION: Two Week Intensive 6 – 17 January 2020 Study Tour in Sydney Australi</vt:lpstr>
      <vt:lpstr>    LEARNING OUTCOMES</vt:lpstr>
      <vt:lpstr>    </vt:lpstr>
      <vt:lpstr>    </vt:lpstr>
      <vt:lpstr>    CONTENT</vt:lpstr>
      <vt:lpstr>    QUALITY ASSURANCE AND STUDENT FEEDBACK</vt:lpstr>
      <vt:lpstr>    SCHEDULE</vt:lpstr>
      <vt:lpstr>    Study schedule</vt:lpstr>
      <vt:lpstr>    </vt:lpstr>
      <vt:lpstr>    </vt:lpstr>
      <vt:lpstr>    Assessment task 1 Reflective Journal </vt:lpstr>
      <vt:lpstr>    </vt:lpstr>
      <vt:lpstr>    </vt:lpstr>
      <vt:lpstr>    Assessment task 2</vt:lpstr>
      <vt:lpstr>    </vt:lpstr>
      <vt:lpstr>    Assessment task 3 Group Presentation </vt:lpstr>
      <vt:lpstr>    </vt:lpstr>
      <vt:lpstr>    REFERENCING</vt:lpstr>
      <vt:lpstr>    ACU POLICIES AND REGULATIONS</vt:lpstr>
      <vt:lpstr>    Assessment Policy and Procedures</vt:lpstr>
      <vt:lpstr>    Word limits</vt:lpstr>
      <vt:lpstr>    Late submission</vt:lpstr>
      <vt:lpstr>    Academic integrity</vt:lpstr>
      <vt:lpstr>    STUDENT SUPPORT</vt:lpstr>
      <vt:lpstr>    TEXTS AND REFERENCES:</vt:lpstr>
      <vt:lpstr>    RECOMMENDED READINGS • </vt:lpstr>
      <vt:lpstr>    Adler, N (2008), International Dimensions of Organizational Behavior. Thompson: </vt:lpstr>
      <vt:lpstr>    Deresky, H  (2011), International Management: Managing Across Borders and Cultur</vt:lpstr>
      <vt:lpstr>    Dowling, Peter J. and Welch, Denice E, (2005) International Human Resource Manag</vt:lpstr>
      <vt:lpstr>    • International Journal of Cross Cultural Management</vt:lpstr>
      <vt:lpstr>    </vt:lpstr>
      <vt:lpstr>    Other Resources </vt:lpstr>
      <vt:lpstr>    • http://www.geerthofstede.com - Geert Hofstede</vt:lpstr>
      <vt:lpstr>    • http://www.7d-culture.nl - Trompenaar’s Hampden-Turner </vt:lpstr>
      <vt:lpstr>    • http://www.cia.gov - World Fact book</vt:lpstr>
      <vt:lpstr>    </vt:lpstr>
    </vt:vector>
  </TitlesOfParts>
  <Company>Australian Catholic University</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Bradshaw</dc:creator>
  <cp:lastModifiedBy>Amy Parker</cp:lastModifiedBy>
  <cp:revision>2</cp:revision>
  <cp:lastPrinted>2018-07-11T03:22:00Z</cp:lastPrinted>
  <dcterms:created xsi:type="dcterms:W3CDTF">2019-10-06T23:13:00Z</dcterms:created>
  <dcterms:modified xsi:type="dcterms:W3CDTF">2019-10-06T23:13:00Z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LastSaved">
    <vt:filetime>2016-08-15T00:00:00Z</vt:filetime>
  </property>
  <property fmtid="{D5CDD505-2E9C-101B-9397-08002B2CF9AE}" pid="4" name="ContentTypeId">
    <vt:lpwstr>0x01010052B974BCE108604B9974FF5D7F624F52</vt:lpwstr>
  </property>
  <property fmtid="{D5CDD505-2E9C-101B-9397-08002B2CF9AE}" pid="5" name="Sub-category">
    <vt:lpwstr>Learning and Teaching</vt:lpwstr>
  </property>
  <property fmtid="{D5CDD505-2E9C-101B-9397-08002B2CF9AE}" pid="6" name="SPPCopyMoveEvent">
    <vt:lpwstr>1</vt:lpwstr>
  </property>
  <property fmtid="{D5CDD505-2E9C-101B-9397-08002B2CF9AE}" pid="7" name="Order">
    <vt:r8>1400</vt:r8>
  </property>
</Properties>
</file>